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4.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CF92" w14:textId="4DC5A24A" w:rsidR="00B80828" w:rsidRPr="00F14A28" w:rsidRDefault="00DF6421" w:rsidP="00A67F6A">
      <w:pPr>
        <w:jc w:val="right"/>
        <w:rPr>
          <w:rFonts w:ascii="Arial" w:hAnsi="Arial" w:cs="Arial"/>
          <w:sz w:val="22"/>
          <w:szCs w:val="22"/>
        </w:rPr>
      </w:pPr>
      <w:r>
        <w:rPr>
          <w:rFonts w:ascii="Arial" w:hAnsi="Arial" w:cs="Arial"/>
          <w:noProof/>
          <w:sz w:val="22"/>
          <w:szCs w:val="22"/>
        </w:rPr>
        <w:drawing>
          <wp:inline distT="0" distB="0" distL="0" distR="0" wp14:anchorId="29F162D3" wp14:editId="2719005A">
            <wp:extent cx="1219200" cy="800100"/>
            <wp:effectExtent l="0" t="0" r="0" b="0"/>
            <wp:docPr id="1" name="Picture 1" descr="Logo for Somerset NHS Foundation Trus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Somerset NHS Foundation Trust&#10;&#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800100"/>
                    </a:xfrm>
                    <a:prstGeom prst="rect">
                      <a:avLst/>
                    </a:prstGeom>
                    <a:noFill/>
                    <a:ln>
                      <a:noFill/>
                    </a:ln>
                  </pic:spPr>
                </pic:pic>
              </a:graphicData>
            </a:graphic>
          </wp:inline>
        </w:drawing>
      </w:r>
    </w:p>
    <w:p w14:paraId="3EA8EACE" w14:textId="77777777" w:rsidR="00B80828" w:rsidRPr="00F14A28" w:rsidRDefault="00B80828" w:rsidP="00B80828">
      <w:pPr>
        <w:jc w:val="center"/>
        <w:rPr>
          <w:rFonts w:ascii="Arial" w:hAnsi="Arial" w:cs="Arial"/>
          <w:sz w:val="22"/>
          <w:szCs w:val="22"/>
        </w:rPr>
      </w:pPr>
    </w:p>
    <w:p w14:paraId="7144C7B6" w14:textId="77777777" w:rsidR="00B511A8" w:rsidRPr="00F14A28" w:rsidRDefault="00B511A8" w:rsidP="00F105B8">
      <w:pPr>
        <w:autoSpaceDE w:val="0"/>
        <w:autoSpaceDN w:val="0"/>
        <w:adjustRightInd w:val="0"/>
        <w:jc w:val="center"/>
        <w:rPr>
          <w:rFonts w:ascii="Arial" w:hAnsi="Arial" w:cs="Arial"/>
          <w:sz w:val="22"/>
          <w:szCs w:val="22"/>
        </w:rPr>
      </w:pPr>
    </w:p>
    <w:p w14:paraId="76AE7A04" w14:textId="77777777" w:rsidR="00FB1ED2" w:rsidRDefault="00FB1ED2" w:rsidP="00FB1ED2">
      <w:pPr>
        <w:autoSpaceDE w:val="0"/>
        <w:autoSpaceDN w:val="0"/>
        <w:adjustRightInd w:val="0"/>
        <w:rPr>
          <w:rFonts w:ascii="Arial" w:hAnsi="Arial" w:cs="Arial"/>
          <w:b/>
          <w:sz w:val="32"/>
          <w:szCs w:val="32"/>
        </w:rPr>
      </w:pPr>
    </w:p>
    <w:p w14:paraId="1E8BD0AF" w14:textId="77777777" w:rsidR="005244C8" w:rsidRDefault="005244C8" w:rsidP="00F105B8">
      <w:pPr>
        <w:autoSpaceDE w:val="0"/>
        <w:autoSpaceDN w:val="0"/>
        <w:adjustRightInd w:val="0"/>
        <w:jc w:val="center"/>
        <w:rPr>
          <w:rFonts w:ascii="Arial" w:hAnsi="Arial" w:cs="Arial"/>
          <w:b/>
          <w:sz w:val="32"/>
          <w:szCs w:val="32"/>
        </w:rPr>
      </w:pPr>
    </w:p>
    <w:p w14:paraId="74D18C55" w14:textId="77777777" w:rsidR="00DB0F27" w:rsidRPr="005244C8" w:rsidRDefault="00D5698C" w:rsidP="00F105B8">
      <w:pPr>
        <w:autoSpaceDE w:val="0"/>
        <w:autoSpaceDN w:val="0"/>
        <w:adjustRightInd w:val="0"/>
        <w:jc w:val="center"/>
        <w:rPr>
          <w:rFonts w:ascii="Arial" w:hAnsi="Arial" w:cs="Arial"/>
          <w:b/>
          <w:sz w:val="32"/>
          <w:szCs w:val="32"/>
        </w:rPr>
      </w:pPr>
      <w:r w:rsidRPr="005244C8">
        <w:rPr>
          <w:rFonts w:ascii="Arial" w:hAnsi="Arial" w:cs="Arial"/>
          <w:b/>
          <w:sz w:val="32"/>
          <w:szCs w:val="32"/>
        </w:rPr>
        <w:t xml:space="preserve">INFECTION PREVENTION AND CONTROL </w:t>
      </w:r>
    </w:p>
    <w:p w14:paraId="26019304" w14:textId="77777777" w:rsidR="00D5698C" w:rsidRPr="005244C8" w:rsidRDefault="00D5698C" w:rsidP="00F105B8">
      <w:pPr>
        <w:autoSpaceDE w:val="0"/>
        <w:autoSpaceDN w:val="0"/>
        <w:adjustRightInd w:val="0"/>
        <w:jc w:val="center"/>
        <w:rPr>
          <w:rFonts w:ascii="Arial" w:hAnsi="Arial" w:cs="Arial"/>
          <w:b/>
          <w:sz w:val="32"/>
          <w:szCs w:val="32"/>
        </w:rPr>
      </w:pPr>
    </w:p>
    <w:p w14:paraId="2571B6EE" w14:textId="77777777" w:rsidR="00FE6012" w:rsidRPr="005244C8" w:rsidRDefault="00FE6012" w:rsidP="00F105B8">
      <w:pPr>
        <w:autoSpaceDE w:val="0"/>
        <w:autoSpaceDN w:val="0"/>
        <w:adjustRightInd w:val="0"/>
        <w:jc w:val="center"/>
        <w:rPr>
          <w:rFonts w:ascii="Arial" w:hAnsi="Arial" w:cs="Arial"/>
          <w:b/>
          <w:sz w:val="32"/>
          <w:szCs w:val="32"/>
        </w:rPr>
      </w:pPr>
    </w:p>
    <w:p w14:paraId="16837DF6" w14:textId="77777777" w:rsidR="007F68B9" w:rsidRPr="005244C8" w:rsidRDefault="007F68B9" w:rsidP="00F105B8">
      <w:pPr>
        <w:autoSpaceDE w:val="0"/>
        <w:autoSpaceDN w:val="0"/>
        <w:adjustRightInd w:val="0"/>
        <w:jc w:val="center"/>
        <w:rPr>
          <w:rFonts w:ascii="Arial" w:hAnsi="Arial" w:cs="Arial"/>
          <w:b/>
          <w:sz w:val="32"/>
          <w:szCs w:val="32"/>
        </w:rPr>
      </w:pPr>
    </w:p>
    <w:p w14:paraId="4D84145E" w14:textId="77777777" w:rsidR="00DE3C69" w:rsidRPr="005244C8" w:rsidRDefault="00DE3C69" w:rsidP="00F105B8">
      <w:pPr>
        <w:autoSpaceDE w:val="0"/>
        <w:autoSpaceDN w:val="0"/>
        <w:adjustRightInd w:val="0"/>
        <w:jc w:val="center"/>
        <w:rPr>
          <w:rFonts w:ascii="Arial" w:hAnsi="Arial" w:cs="Arial"/>
          <w:b/>
          <w:sz w:val="32"/>
          <w:szCs w:val="32"/>
        </w:rPr>
      </w:pPr>
      <w:r w:rsidRPr="005244C8">
        <w:rPr>
          <w:rFonts w:ascii="Arial" w:hAnsi="Arial" w:cs="Arial"/>
          <w:b/>
          <w:sz w:val="32"/>
          <w:szCs w:val="32"/>
        </w:rPr>
        <w:t>DIRECTOR OF INFECTION PREVENTION AND CONTROL</w:t>
      </w:r>
    </w:p>
    <w:p w14:paraId="5F0E375C" w14:textId="77777777" w:rsidR="00F105B8" w:rsidRPr="005244C8" w:rsidRDefault="00F105B8" w:rsidP="00DE3C69">
      <w:pPr>
        <w:autoSpaceDE w:val="0"/>
        <w:autoSpaceDN w:val="0"/>
        <w:adjustRightInd w:val="0"/>
        <w:rPr>
          <w:rFonts w:ascii="Arial" w:hAnsi="Arial" w:cs="Arial"/>
          <w:b/>
          <w:sz w:val="32"/>
          <w:szCs w:val="32"/>
        </w:rPr>
      </w:pPr>
    </w:p>
    <w:p w14:paraId="3F6E9CC3" w14:textId="77777777" w:rsidR="007F68B9" w:rsidRPr="005244C8" w:rsidRDefault="007F68B9" w:rsidP="00DE3C69">
      <w:pPr>
        <w:autoSpaceDE w:val="0"/>
        <w:autoSpaceDN w:val="0"/>
        <w:adjustRightInd w:val="0"/>
        <w:rPr>
          <w:rFonts w:ascii="Arial" w:hAnsi="Arial" w:cs="Arial"/>
          <w:b/>
          <w:sz w:val="32"/>
          <w:szCs w:val="32"/>
        </w:rPr>
      </w:pPr>
    </w:p>
    <w:p w14:paraId="1180C49A" w14:textId="77777777" w:rsidR="00235B7F" w:rsidRPr="005244C8" w:rsidRDefault="00235B7F" w:rsidP="00DE3C69">
      <w:pPr>
        <w:autoSpaceDE w:val="0"/>
        <w:autoSpaceDN w:val="0"/>
        <w:adjustRightInd w:val="0"/>
        <w:rPr>
          <w:rFonts w:ascii="Arial" w:hAnsi="Arial" w:cs="Arial"/>
          <w:b/>
          <w:sz w:val="32"/>
          <w:szCs w:val="32"/>
        </w:rPr>
      </w:pPr>
    </w:p>
    <w:p w14:paraId="140300AB" w14:textId="77777777" w:rsidR="00F00BD4" w:rsidRPr="005244C8" w:rsidRDefault="00DE3C69" w:rsidP="00F105B8">
      <w:pPr>
        <w:autoSpaceDE w:val="0"/>
        <w:autoSpaceDN w:val="0"/>
        <w:adjustRightInd w:val="0"/>
        <w:jc w:val="center"/>
        <w:rPr>
          <w:rFonts w:ascii="Arial" w:hAnsi="Arial" w:cs="Arial"/>
          <w:b/>
          <w:sz w:val="32"/>
          <w:szCs w:val="32"/>
        </w:rPr>
      </w:pPr>
      <w:r w:rsidRPr="005244C8">
        <w:rPr>
          <w:rFonts w:ascii="Arial" w:hAnsi="Arial" w:cs="Arial"/>
          <w:b/>
          <w:sz w:val="32"/>
          <w:szCs w:val="32"/>
        </w:rPr>
        <w:t>ANNUAL REPORT</w:t>
      </w:r>
      <w:r w:rsidR="00235B7F" w:rsidRPr="005244C8">
        <w:rPr>
          <w:rFonts w:ascii="Arial" w:hAnsi="Arial" w:cs="Arial"/>
          <w:b/>
          <w:sz w:val="32"/>
          <w:szCs w:val="32"/>
        </w:rPr>
        <w:t xml:space="preserve"> </w:t>
      </w:r>
    </w:p>
    <w:p w14:paraId="523D66DA" w14:textId="77777777" w:rsidR="00F00BD4" w:rsidRPr="005244C8" w:rsidRDefault="00F00BD4" w:rsidP="00F105B8">
      <w:pPr>
        <w:autoSpaceDE w:val="0"/>
        <w:autoSpaceDN w:val="0"/>
        <w:adjustRightInd w:val="0"/>
        <w:jc w:val="center"/>
        <w:rPr>
          <w:rFonts w:ascii="Arial" w:hAnsi="Arial" w:cs="Arial"/>
          <w:b/>
          <w:sz w:val="32"/>
          <w:szCs w:val="32"/>
        </w:rPr>
      </w:pPr>
    </w:p>
    <w:p w14:paraId="189FA505" w14:textId="39ADB62B" w:rsidR="00DE3C69" w:rsidRPr="005244C8" w:rsidRDefault="00D5698C" w:rsidP="00F105B8">
      <w:pPr>
        <w:autoSpaceDE w:val="0"/>
        <w:autoSpaceDN w:val="0"/>
        <w:adjustRightInd w:val="0"/>
        <w:jc w:val="center"/>
        <w:rPr>
          <w:rFonts w:ascii="Arial" w:hAnsi="Arial" w:cs="Arial"/>
          <w:b/>
          <w:sz w:val="32"/>
          <w:szCs w:val="32"/>
        </w:rPr>
      </w:pPr>
      <w:r w:rsidRPr="005244C8">
        <w:rPr>
          <w:rFonts w:ascii="Arial" w:hAnsi="Arial" w:cs="Arial"/>
          <w:b/>
          <w:sz w:val="32"/>
          <w:szCs w:val="32"/>
        </w:rPr>
        <w:t>April</w:t>
      </w:r>
      <w:r w:rsidR="004577BE" w:rsidRPr="005244C8">
        <w:rPr>
          <w:rFonts w:ascii="Arial" w:hAnsi="Arial" w:cs="Arial"/>
          <w:b/>
          <w:sz w:val="32"/>
          <w:szCs w:val="32"/>
        </w:rPr>
        <w:t xml:space="preserve"> </w:t>
      </w:r>
      <w:r w:rsidR="00A67F6A" w:rsidRPr="005244C8">
        <w:rPr>
          <w:rFonts w:ascii="Arial" w:hAnsi="Arial" w:cs="Arial"/>
          <w:b/>
          <w:sz w:val="32"/>
          <w:szCs w:val="32"/>
        </w:rPr>
        <w:t>20</w:t>
      </w:r>
      <w:r w:rsidR="00753A60" w:rsidRPr="005244C8">
        <w:rPr>
          <w:rFonts w:ascii="Arial" w:hAnsi="Arial" w:cs="Arial"/>
          <w:b/>
          <w:sz w:val="32"/>
          <w:szCs w:val="32"/>
        </w:rPr>
        <w:t>2</w:t>
      </w:r>
      <w:r w:rsidR="00043029">
        <w:rPr>
          <w:rFonts w:ascii="Arial" w:hAnsi="Arial" w:cs="Arial"/>
          <w:b/>
          <w:sz w:val="32"/>
          <w:szCs w:val="32"/>
        </w:rPr>
        <w:t>4</w:t>
      </w:r>
      <w:r w:rsidR="000340ED" w:rsidRPr="005244C8">
        <w:rPr>
          <w:rFonts w:ascii="Arial" w:hAnsi="Arial" w:cs="Arial"/>
          <w:b/>
          <w:sz w:val="32"/>
          <w:szCs w:val="32"/>
        </w:rPr>
        <w:t xml:space="preserve"> </w:t>
      </w:r>
      <w:r w:rsidR="00F105B8" w:rsidRPr="005244C8">
        <w:rPr>
          <w:rFonts w:ascii="Arial" w:hAnsi="Arial" w:cs="Arial"/>
          <w:b/>
          <w:sz w:val="32"/>
          <w:szCs w:val="32"/>
        </w:rPr>
        <w:t>-</w:t>
      </w:r>
      <w:r w:rsidR="00BF070C" w:rsidRPr="005244C8">
        <w:rPr>
          <w:rFonts w:ascii="Arial" w:hAnsi="Arial" w:cs="Arial"/>
          <w:b/>
          <w:sz w:val="32"/>
          <w:szCs w:val="32"/>
        </w:rPr>
        <w:t xml:space="preserve"> March 20</w:t>
      </w:r>
      <w:r w:rsidR="008D443A" w:rsidRPr="005244C8">
        <w:rPr>
          <w:rFonts w:ascii="Arial" w:hAnsi="Arial" w:cs="Arial"/>
          <w:b/>
          <w:sz w:val="32"/>
          <w:szCs w:val="32"/>
        </w:rPr>
        <w:t>2</w:t>
      </w:r>
      <w:r w:rsidR="00043029">
        <w:rPr>
          <w:rFonts w:ascii="Arial" w:hAnsi="Arial" w:cs="Arial"/>
          <w:b/>
          <w:sz w:val="32"/>
          <w:szCs w:val="32"/>
        </w:rPr>
        <w:t>5</w:t>
      </w:r>
    </w:p>
    <w:p w14:paraId="3F8A72E7" w14:textId="77777777" w:rsidR="00235B7F" w:rsidRPr="00F14A28" w:rsidRDefault="00235B7F" w:rsidP="00F105B8">
      <w:pPr>
        <w:autoSpaceDE w:val="0"/>
        <w:autoSpaceDN w:val="0"/>
        <w:adjustRightInd w:val="0"/>
        <w:jc w:val="center"/>
        <w:rPr>
          <w:rFonts w:ascii="Arial" w:hAnsi="Arial" w:cs="Arial"/>
          <w:b/>
          <w:sz w:val="28"/>
          <w:szCs w:val="28"/>
        </w:rPr>
      </w:pPr>
    </w:p>
    <w:p w14:paraId="3D66E9B3" w14:textId="77777777" w:rsidR="00F067D1" w:rsidRDefault="00F067D1" w:rsidP="00F105B8">
      <w:pPr>
        <w:autoSpaceDE w:val="0"/>
        <w:autoSpaceDN w:val="0"/>
        <w:adjustRightInd w:val="0"/>
        <w:jc w:val="center"/>
        <w:rPr>
          <w:rFonts w:ascii="Arial" w:hAnsi="Arial" w:cs="Arial"/>
          <w:b/>
          <w:sz w:val="28"/>
          <w:szCs w:val="28"/>
        </w:rPr>
      </w:pPr>
    </w:p>
    <w:p w14:paraId="30205371" w14:textId="77777777" w:rsidR="00F067D1" w:rsidRDefault="00F067D1" w:rsidP="00F105B8">
      <w:pPr>
        <w:autoSpaceDE w:val="0"/>
        <w:autoSpaceDN w:val="0"/>
        <w:adjustRightInd w:val="0"/>
        <w:jc w:val="center"/>
        <w:rPr>
          <w:rFonts w:ascii="Arial" w:hAnsi="Arial" w:cs="Arial"/>
          <w:b/>
          <w:sz w:val="28"/>
          <w:szCs w:val="28"/>
        </w:rPr>
      </w:pPr>
    </w:p>
    <w:p w14:paraId="632DE09A" w14:textId="77777777" w:rsidR="00F067D1" w:rsidRDefault="00F067D1" w:rsidP="00F105B8">
      <w:pPr>
        <w:autoSpaceDE w:val="0"/>
        <w:autoSpaceDN w:val="0"/>
        <w:adjustRightInd w:val="0"/>
        <w:jc w:val="center"/>
        <w:rPr>
          <w:rFonts w:ascii="Arial" w:hAnsi="Arial" w:cs="Arial"/>
          <w:b/>
          <w:sz w:val="28"/>
          <w:szCs w:val="28"/>
        </w:rPr>
      </w:pPr>
    </w:p>
    <w:p w14:paraId="720E69E1" w14:textId="77777777" w:rsidR="008F0055" w:rsidRDefault="008F0055" w:rsidP="004C6487">
      <w:pPr>
        <w:autoSpaceDE w:val="0"/>
        <w:autoSpaceDN w:val="0"/>
        <w:adjustRightInd w:val="0"/>
        <w:ind w:left="709"/>
        <w:rPr>
          <w:rFonts w:ascii="Arial" w:hAnsi="Arial" w:cs="Arial"/>
          <w:sz w:val="22"/>
          <w:szCs w:val="22"/>
        </w:rPr>
      </w:pPr>
    </w:p>
    <w:p w14:paraId="2E00D932" w14:textId="77777777" w:rsidR="004C6487" w:rsidRDefault="004C6487" w:rsidP="005E0635">
      <w:pPr>
        <w:autoSpaceDE w:val="0"/>
        <w:autoSpaceDN w:val="0"/>
        <w:adjustRightInd w:val="0"/>
        <w:rPr>
          <w:rFonts w:ascii="Arial" w:hAnsi="Arial" w:cs="Arial"/>
          <w:sz w:val="22"/>
          <w:szCs w:val="22"/>
        </w:rPr>
      </w:pPr>
    </w:p>
    <w:p w14:paraId="719921C3" w14:textId="77777777" w:rsidR="00F067D1" w:rsidRDefault="00A67F6A" w:rsidP="00F067D1">
      <w:pPr>
        <w:autoSpaceDE w:val="0"/>
        <w:autoSpaceDN w:val="0"/>
        <w:adjustRightInd w:val="0"/>
        <w:ind w:left="709"/>
        <w:rPr>
          <w:rFonts w:ascii="Arial" w:hAnsi="Arial" w:cs="Arial"/>
          <w:sz w:val="22"/>
          <w:szCs w:val="22"/>
        </w:rPr>
      </w:pPr>
      <w:r>
        <w:rPr>
          <w:rFonts w:ascii="Arial" w:hAnsi="Arial" w:cs="Arial"/>
          <w:sz w:val="22"/>
          <w:szCs w:val="22"/>
        </w:rPr>
        <w:t>Alison Wootton</w:t>
      </w:r>
    </w:p>
    <w:p w14:paraId="1AB12470" w14:textId="77777777" w:rsidR="00A67F6A" w:rsidRDefault="00A67F6A" w:rsidP="00F067D1">
      <w:pPr>
        <w:autoSpaceDE w:val="0"/>
        <w:autoSpaceDN w:val="0"/>
        <w:adjustRightInd w:val="0"/>
        <w:ind w:left="709"/>
        <w:rPr>
          <w:rFonts w:ascii="Arial" w:hAnsi="Arial" w:cs="Arial"/>
          <w:sz w:val="22"/>
          <w:szCs w:val="22"/>
        </w:rPr>
      </w:pPr>
      <w:r>
        <w:rPr>
          <w:rFonts w:ascii="Arial" w:hAnsi="Arial" w:cs="Arial"/>
          <w:sz w:val="22"/>
          <w:szCs w:val="22"/>
        </w:rPr>
        <w:t>Deputy Chief Nurse</w:t>
      </w:r>
      <w:r w:rsidR="00EB6E2E">
        <w:rPr>
          <w:rFonts w:ascii="Arial" w:hAnsi="Arial" w:cs="Arial"/>
          <w:sz w:val="22"/>
          <w:szCs w:val="22"/>
        </w:rPr>
        <w:t xml:space="preserve"> and Director of Infection Prevention and Control </w:t>
      </w:r>
    </w:p>
    <w:p w14:paraId="18CF9410" w14:textId="77777777" w:rsidR="00A67F6A" w:rsidRDefault="00A67F6A" w:rsidP="00F067D1">
      <w:pPr>
        <w:autoSpaceDE w:val="0"/>
        <w:autoSpaceDN w:val="0"/>
        <w:adjustRightInd w:val="0"/>
        <w:ind w:left="709"/>
        <w:rPr>
          <w:rFonts w:ascii="Arial" w:hAnsi="Arial" w:cs="Arial"/>
          <w:sz w:val="22"/>
          <w:szCs w:val="22"/>
        </w:rPr>
      </w:pPr>
    </w:p>
    <w:p w14:paraId="6E6FE634" w14:textId="77777777" w:rsidR="00FB4209" w:rsidRDefault="00FB4209" w:rsidP="00F067D1">
      <w:pPr>
        <w:autoSpaceDE w:val="0"/>
        <w:autoSpaceDN w:val="0"/>
        <w:adjustRightInd w:val="0"/>
        <w:ind w:left="709"/>
        <w:rPr>
          <w:rFonts w:ascii="Arial" w:hAnsi="Arial" w:cs="Arial"/>
          <w:sz w:val="22"/>
          <w:szCs w:val="22"/>
        </w:rPr>
      </w:pPr>
    </w:p>
    <w:p w14:paraId="55DF422A" w14:textId="77777777" w:rsidR="00555A61" w:rsidRDefault="00555A61" w:rsidP="00555A61">
      <w:pPr>
        <w:autoSpaceDE w:val="0"/>
        <w:autoSpaceDN w:val="0"/>
        <w:adjustRightInd w:val="0"/>
        <w:ind w:left="709"/>
        <w:rPr>
          <w:rFonts w:ascii="Arial" w:hAnsi="Arial" w:cs="Arial"/>
          <w:sz w:val="22"/>
          <w:szCs w:val="22"/>
        </w:rPr>
      </w:pPr>
      <w:r>
        <w:rPr>
          <w:rFonts w:ascii="Arial" w:hAnsi="Arial" w:cs="Arial"/>
          <w:sz w:val="22"/>
          <w:szCs w:val="22"/>
        </w:rPr>
        <w:t>Val Yick</w:t>
      </w:r>
    </w:p>
    <w:p w14:paraId="70FA2709" w14:textId="77777777" w:rsidR="00555A61" w:rsidRDefault="00555A61" w:rsidP="00555A61">
      <w:pPr>
        <w:autoSpaceDE w:val="0"/>
        <w:autoSpaceDN w:val="0"/>
        <w:adjustRightInd w:val="0"/>
        <w:ind w:left="709"/>
        <w:rPr>
          <w:rFonts w:ascii="Arial" w:hAnsi="Arial" w:cs="Arial"/>
          <w:sz w:val="22"/>
          <w:szCs w:val="22"/>
        </w:rPr>
      </w:pPr>
      <w:r>
        <w:rPr>
          <w:rFonts w:ascii="Arial" w:hAnsi="Arial" w:cs="Arial"/>
          <w:sz w:val="22"/>
          <w:szCs w:val="22"/>
        </w:rPr>
        <w:t xml:space="preserve">Lead Nurse Infection Prevention and Control </w:t>
      </w:r>
    </w:p>
    <w:p w14:paraId="47B8860C" w14:textId="77777777" w:rsidR="00C44A9A" w:rsidRDefault="00C44A9A" w:rsidP="00F067D1">
      <w:pPr>
        <w:autoSpaceDE w:val="0"/>
        <w:autoSpaceDN w:val="0"/>
        <w:adjustRightInd w:val="0"/>
        <w:ind w:left="709"/>
        <w:rPr>
          <w:rFonts w:ascii="Arial" w:hAnsi="Arial" w:cs="Arial"/>
          <w:sz w:val="22"/>
          <w:szCs w:val="22"/>
        </w:rPr>
      </w:pPr>
    </w:p>
    <w:p w14:paraId="0CFB44EB" w14:textId="77777777" w:rsidR="00F067D1" w:rsidRDefault="00F067D1" w:rsidP="00F067D1">
      <w:pPr>
        <w:autoSpaceDE w:val="0"/>
        <w:autoSpaceDN w:val="0"/>
        <w:adjustRightInd w:val="0"/>
        <w:rPr>
          <w:rFonts w:ascii="Arial" w:hAnsi="Arial" w:cs="Arial"/>
          <w:b/>
          <w:sz w:val="28"/>
          <w:szCs w:val="28"/>
        </w:rPr>
      </w:pPr>
    </w:p>
    <w:p w14:paraId="1E8F9496" w14:textId="516527FF" w:rsidR="00C44A9A" w:rsidRDefault="00F27CB4" w:rsidP="00C44A9A">
      <w:pPr>
        <w:autoSpaceDE w:val="0"/>
        <w:autoSpaceDN w:val="0"/>
        <w:adjustRightInd w:val="0"/>
        <w:ind w:left="709"/>
        <w:rPr>
          <w:rFonts w:ascii="Arial" w:hAnsi="Arial" w:cs="Arial"/>
          <w:sz w:val="22"/>
          <w:szCs w:val="22"/>
        </w:rPr>
      </w:pPr>
      <w:r>
        <w:rPr>
          <w:rFonts w:ascii="Arial" w:hAnsi="Arial" w:cs="Arial"/>
          <w:sz w:val="22"/>
          <w:szCs w:val="22"/>
        </w:rPr>
        <w:t>June</w:t>
      </w:r>
      <w:r w:rsidR="005244C8">
        <w:rPr>
          <w:rFonts w:ascii="Arial" w:hAnsi="Arial" w:cs="Arial"/>
          <w:sz w:val="22"/>
          <w:szCs w:val="22"/>
        </w:rPr>
        <w:t xml:space="preserve"> 202</w:t>
      </w:r>
      <w:r>
        <w:rPr>
          <w:rFonts w:ascii="Arial" w:hAnsi="Arial" w:cs="Arial"/>
          <w:sz w:val="22"/>
          <w:szCs w:val="22"/>
        </w:rPr>
        <w:t>5</w:t>
      </w:r>
    </w:p>
    <w:p w14:paraId="0543EE3A" w14:textId="77777777" w:rsidR="00F067D1" w:rsidRDefault="00F067D1" w:rsidP="00F105B8">
      <w:pPr>
        <w:autoSpaceDE w:val="0"/>
        <w:autoSpaceDN w:val="0"/>
        <w:adjustRightInd w:val="0"/>
        <w:jc w:val="center"/>
        <w:rPr>
          <w:rFonts w:ascii="Arial" w:hAnsi="Arial" w:cs="Arial"/>
          <w:b/>
          <w:sz w:val="28"/>
          <w:szCs w:val="28"/>
        </w:rPr>
      </w:pPr>
    </w:p>
    <w:p w14:paraId="1A16CF3C" w14:textId="42CBA917" w:rsidR="00235B7F" w:rsidRPr="00F14A28" w:rsidRDefault="00DF6421" w:rsidP="00F105B8">
      <w:pPr>
        <w:autoSpaceDE w:val="0"/>
        <w:autoSpaceDN w:val="0"/>
        <w:adjustRightInd w:val="0"/>
        <w:jc w:val="center"/>
        <w:rPr>
          <w:rFonts w:ascii="Arial" w:hAnsi="Arial" w:cs="Arial"/>
          <w:b/>
          <w:sz w:val="28"/>
          <w:szCs w:val="28"/>
        </w:rPr>
      </w:pPr>
      <w:r>
        <w:rPr>
          <w:noProof/>
        </w:rPr>
        <mc:AlternateContent>
          <mc:Choice Requires="wpg">
            <w:drawing>
              <wp:anchor distT="0" distB="0" distL="114300" distR="114300" simplePos="0" relativeHeight="251654144" behindDoc="1" locked="0" layoutInCell="1" allowOverlap="1" wp14:anchorId="19386E64" wp14:editId="3BDDA725">
                <wp:simplePos x="0" y="0"/>
                <wp:positionH relativeFrom="column">
                  <wp:posOffset>-455295</wp:posOffset>
                </wp:positionH>
                <wp:positionV relativeFrom="paragraph">
                  <wp:posOffset>449580</wp:posOffset>
                </wp:positionV>
                <wp:extent cx="7293610" cy="2371725"/>
                <wp:effectExtent l="0" t="0" r="4445" b="635"/>
                <wp:wrapNone/>
                <wp:docPr id="495883050" name="Group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3610" cy="2371725"/>
                          <a:chOff x="417" y="13089"/>
                          <a:chExt cx="11486" cy="3735"/>
                        </a:xfrm>
                      </wpg:grpSpPr>
                      <pic:pic xmlns:pic="http://schemas.openxmlformats.org/drawingml/2006/picture">
                        <pic:nvPicPr>
                          <pic:cNvPr id="1338181425" name="Picture 1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93" y="13089"/>
                            <a:ext cx="3610" cy="37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8604013" name="Picture 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17" y="15537"/>
                            <a:ext cx="710" cy="9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37584" name="Picture 1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45" y="15789"/>
                            <a:ext cx="3648" cy="5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0E3CE2" id="Group 115" o:spid="_x0000_s1026" alt="&quot;&quot;" style="position:absolute;margin-left:-35.85pt;margin-top:35.4pt;width:574.3pt;height:186.75pt;z-index:-251662336" coordorigin="417,13089" coordsize="11486,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 o:spid="_x0000_s1027" type="#_x0000_t75" style="position:absolute;left:8293;top:13089;width:3610;height:3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">
                  <v:imagedata r:id="rId12" o:title=""/>
                </v:shape>
                <v:shape id="Picture 113" o:spid="_x0000_s1028" type="#_x0000_t75" style="position:absolute;left:417;top:15537;width:710;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">
                  <v:imagedata r:id="rId13" o:title=""/>
                </v:shape>
                <v:shape id="Picture 114" o:spid="_x0000_s1029" type="#_x0000_t75" style="position:absolute;left:1245;top:15789;width:3648;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">
                  <v:imagedata r:id="rId14" o:title=""/>
                </v:shape>
              </v:group>
            </w:pict>
          </mc:Fallback>
        </mc:AlternateContent>
      </w:r>
      <w:r>
        <w:rPr>
          <w:noProof/>
        </w:rPr>
        <mc:AlternateContent>
          <mc:Choice Requires="wpg">
            <w:drawing>
              <wp:anchor distT="0" distB="0" distL="114300" distR="114300" simplePos="0" relativeHeight="251652096" behindDoc="0" locked="0" layoutInCell="1" allowOverlap="1" wp14:anchorId="1B2E2530" wp14:editId="6E2595DF">
                <wp:simplePos x="0" y="0"/>
                <wp:positionH relativeFrom="page">
                  <wp:posOffset>8401685</wp:posOffset>
                </wp:positionH>
                <wp:positionV relativeFrom="page">
                  <wp:posOffset>5186045</wp:posOffset>
                </wp:positionV>
                <wp:extent cx="2291080" cy="2374265"/>
                <wp:effectExtent l="0" t="0" r="0" b="0"/>
                <wp:wrapNone/>
                <wp:docPr id="997504576"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1080" cy="2374265"/>
                          <a:chOff x="13231" y="8167"/>
                          <a:chExt cx="3608" cy="3739"/>
                        </a:xfrm>
                      </wpg:grpSpPr>
                      <pic:pic xmlns:pic="http://schemas.openxmlformats.org/drawingml/2006/picture">
                        <pic:nvPicPr>
                          <pic:cNvPr id="6" name="docshape4"/>
                          <pic:cNvPicPr>
                            <a:picLocks noChangeAspect="1" noChangeArrowheads="1"/>
                          </pic:cNvPicPr>
                        </pic:nvPicPr>
                        <pic:blipFill>
                          <a:blip r:embed="rId15"/>
                          <a:srcRect/>
                          <a:stretch>
                            <a:fillRect/>
                          </a:stretch>
                        </pic:blipFill>
                        <pic:spPr bwMode="auto">
                          <a:xfrm>
                            <a:off x="14597" y="8186"/>
                            <a:ext cx="179" cy="308"/>
                          </a:xfrm>
                          <a:prstGeom prst="rect">
                            <a:avLst/>
                          </a:prstGeom>
                          <a:noFill/>
                        </pic:spPr>
                      </pic:pic>
                      <pic:pic xmlns:pic="http://schemas.openxmlformats.org/drawingml/2006/picture">
                        <pic:nvPicPr>
                          <pic:cNvPr id="7" name="docshape5"/>
                          <pic:cNvPicPr>
                            <a:picLocks noChangeAspect="1" noChangeArrowheads="1"/>
                          </pic:cNvPicPr>
                        </pic:nvPicPr>
                        <pic:blipFill>
                          <a:blip r:embed="rId16"/>
                          <a:srcRect/>
                          <a:stretch>
                            <a:fillRect/>
                          </a:stretch>
                        </pic:blipFill>
                        <pic:spPr bwMode="auto">
                          <a:xfrm>
                            <a:off x="13515" y="8995"/>
                            <a:ext cx="394" cy="254"/>
                          </a:xfrm>
                          <a:prstGeom prst="rect">
                            <a:avLst/>
                          </a:prstGeom>
                          <a:noFill/>
                        </pic:spPr>
                      </pic:pic>
                      <pic:pic xmlns:pic="http://schemas.openxmlformats.org/drawingml/2006/picture">
                        <pic:nvPicPr>
                          <pic:cNvPr id="8" name="docshape6"/>
                          <pic:cNvPicPr>
                            <a:picLocks noChangeAspect="1" noChangeArrowheads="1"/>
                          </pic:cNvPicPr>
                        </pic:nvPicPr>
                        <pic:blipFill>
                          <a:blip r:embed="rId17"/>
                          <a:srcRect/>
                          <a:stretch>
                            <a:fillRect/>
                          </a:stretch>
                        </pic:blipFill>
                        <pic:spPr bwMode="auto">
                          <a:xfrm>
                            <a:off x="14195" y="9132"/>
                            <a:ext cx="385" cy="219"/>
                          </a:xfrm>
                          <a:prstGeom prst="rect">
                            <a:avLst/>
                          </a:prstGeom>
                          <a:noFill/>
                        </pic:spPr>
                      </pic:pic>
                      <pic:pic xmlns:pic="http://schemas.openxmlformats.org/drawingml/2006/picture">
                        <pic:nvPicPr>
                          <pic:cNvPr id="9" name="docshape7"/>
                          <pic:cNvPicPr>
                            <a:picLocks noChangeAspect="1" noChangeArrowheads="1"/>
                          </pic:cNvPicPr>
                        </pic:nvPicPr>
                        <pic:blipFill>
                          <a:blip r:embed="rId18"/>
                          <a:srcRect/>
                          <a:stretch>
                            <a:fillRect/>
                          </a:stretch>
                        </pic:blipFill>
                        <pic:spPr bwMode="auto">
                          <a:xfrm>
                            <a:off x="13230" y="8167"/>
                            <a:ext cx="3608" cy="3739"/>
                          </a:xfrm>
                          <a:prstGeom prst="rect">
                            <a:avLst/>
                          </a:prstGeom>
                          <a:noFill/>
                        </pic:spPr>
                      </pic:pic>
                      <wps:wsp>
                        <wps:cNvPr id="10" name="docshape8"/>
                        <wps:cNvSpPr>
                          <a:spLocks/>
                        </wps:cNvSpPr>
                        <wps:spPr bwMode="auto">
                          <a:xfrm>
                            <a:off x="13932" y="8692"/>
                            <a:ext cx="150" cy="93"/>
                          </a:xfrm>
                          <a:custGeom>
                            <a:avLst/>
                            <a:gdLst>
                              <a:gd name="T0" fmla="+- 0 14054 13932"/>
                              <a:gd name="T1" fmla="*/ T0 w 150"/>
                              <a:gd name="T2" fmla="+- 0 8693 8693"/>
                              <a:gd name="T3" fmla="*/ 8693 h 93"/>
                              <a:gd name="T4" fmla="+- 0 14049 13932"/>
                              <a:gd name="T5" fmla="*/ T4 w 150"/>
                              <a:gd name="T6" fmla="+- 0 8695 8693"/>
                              <a:gd name="T7" fmla="*/ 8695 h 93"/>
                              <a:gd name="T8" fmla="+- 0 14039 13932"/>
                              <a:gd name="T9" fmla="*/ T8 w 150"/>
                              <a:gd name="T10" fmla="+- 0 8696 8693"/>
                              <a:gd name="T11" fmla="*/ 8696 h 93"/>
                              <a:gd name="T12" fmla="+- 0 14046 13932"/>
                              <a:gd name="T13" fmla="*/ T12 w 150"/>
                              <a:gd name="T14" fmla="+- 0 8713 8693"/>
                              <a:gd name="T15" fmla="*/ 8713 h 93"/>
                              <a:gd name="T16" fmla="+- 0 14040 13932"/>
                              <a:gd name="T17" fmla="*/ T16 w 150"/>
                              <a:gd name="T18" fmla="+- 0 8716 8693"/>
                              <a:gd name="T19" fmla="*/ 8716 h 93"/>
                              <a:gd name="T20" fmla="+- 0 14038 13932"/>
                              <a:gd name="T21" fmla="*/ T20 w 150"/>
                              <a:gd name="T22" fmla="+- 0 8711 8693"/>
                              <a:gd name="T23" fmla="*/ 8711 h 93"/>
                              <a:gd name="T24" fmla="+- 0 14034 13932"/>
                              <a:gd name="T25" fmla="*/ T24 w 150"/>
                              <a:gd name="T26" fmla="+- 0 8708 8693"/>
                              <a:gd name="T27" fmla="*/ 8708 h 93"/>
                              <a:gd name="T28" fmla="+- 0 14030 13932"/>
                              <a:gd name="T29" fmla="*/ T28 w 150"/>
                              <a:gd name="T30" fmla="+- 0 8705 8693"/>
                              <a:gd name="T31" fmla="*/ 8705 h 93"/>
                              <a:gd name="T32" fmla="+- 0 14026 13932"/>
                              <a:gd name="T33" fmla="*/ T32 w 150"/>
                              <a:gd name="T34" fmla="+- 0 8704 8693"/>
                              <a:gd name="T35" fmla="*/ 8704 h 93"/>
                              <a:gd name="T36" fmla="+- 0 14019 13932"/>
                              <a:gd name="T37" fmla="*/ T36 w 150"/>
                              <a:gd name="T38" fmla="+- 0 8702 8693"/>
                              <a:gd name="T39" fmla="*/ 8702 h 93"/>
                              <a:gd name="T40" fmla="+- 0 14010 13932"/>
                              <a:gd name="T41" fmla="*/ T40 w 150"/>
                              <a:gd name="T42" fmla="+- 0 8701 8693"/>
                              <a:gd name="T43" fmla="*/ 8701 h 93"/>
                              <a:gd name="T44" fmla="+- 0 14005 13932"/>
                              <a:gd name="T45" fmla="*/ T44 w 150"/>
                              <a:gd name="T46" fmla="+- 0 8702 8693"/>
                              <a:gd name="T47" fmla="*/ 8702 h 93"/>
                              <a:gd name="T48" fmla="+- 0 14002 13932"/>
                              <a:gd name="T49" fmla="*/ T48 w 150"/>
                              <a:gd name="T50" fmla="+- 0 8701 8693"/>
                              <a:gd name="T51" fmla="*/ 8701 h 93"/>
                              <a:gd name="T52" fmla="+- 0 13996 13932"/>
                              <a:gd name="T53" fmla="*/ T52 w 150"/>
                              <a:gd name="T54" fmla="+- 0 8702 8693"/>
                              <a:gd name="T55" fmla="*/ 8702 h 93"/>
                              <a:gd name="T56" fmla="+- 0 13988 13932"/>
                              <a:gd name="T57" fmla="*/ T56 w 150"/>
                              <a:gd name="T58" fmla="+- 0 8701 8693"/>
                              <a:gd name="T59" fmla="*/ 8701 h 93"/>
                              <a:gd name="T60" fmla="+- 0 13983 13932"/>
                              <a:gd name="T61" fmla="*/ T60 w 150"/>
                              <a:gd name="T62" fmla="+- 0 8700 8693"/>
                              <a:gd name="T63" fmla="*/ 8700 h 93"/>
                              <a:gd name="T64" fmla="+- 0 13979 13932"/>
                              <a:gd name="T65" fmla="*/ T64 w 150"/>
                              <a:gd name="T66" fmla="+- 0 8699 8693"/>
                              <a:gd name="T67" fmla="*/ 8699 h 93"/>
                              <a:gd name="T68" fmla="+- 0 13974 13932"/>
                              <a:gd name="T69" fmla="*/ T68 w 150"/>
                              <a:gd name="T70" fmla="+- 0 8700 8693"/>
                              <a:gd name="T71" fmla="*/ 8700 h 93"/>
                              <a:gd name="T72" fmla="+- 0 13966 13932"/>
                              <a:gd name="T73" fmla="*/ T72 w 150"/>
                              <a:gd name="T74" fmla="+- 0 8699 8693"/>
                              <a:gd name="T75" fmla="*/ 8699 h 93"/>
                              <a:gd name="T76" fmla="+- 0 13959 13932"/>
                              <a:gd name="T77" fmla="*/ T76 w 150"/>
                              <a:gd name="T78" fmla="+- 0 8700 8693"/>
                              <a:gd name="T79" fmla="*/ 8700 h 93"/>
                              <a:gd name="T80" fmla="+- 0 13954 13932"/>
                              <a:gd name="T81" fmla="*/ T80 w 150"/>
                              <a:gd name="T82" fmla="+- 0 8702 8693"/>
                              <a:gd name="T83" fmla="*/ 8702 h 93"/>
                              <a:gd name="T84" fmla="+- 0 13946 13932"/>
                              <a:gd name="T85" fmla="*/ T84 w 150"/>
                              <a:gd name="T86" fmla="+- 0 8702 8693"/>
                              <a:gd name="T87" fmla="*/ 8702 h 93"/>
                              <a:gd name="T88" fmla="+- 0 13955 13932"/>
                              <a:gd name="T89" fmla="*/ T88 w 150"/>
                              <a:gd name="T90" fmla="+- 0 8707 8693"/>
                              <a:gd name="T91" fmla="*/ 8707 h 93"/>
                              <a:gd name="T92" fmla="+- 0 13938 13932"/>
                              <a:gd name="T93" fmla="*/ T92 w 150"/>
                              <a:gd name="T94" fmla="+- 0 8706 8693"/>
                              <a:gd name="T95" fmla="*/ 8706 h 93"/>
                              <a:gd name="T96" fmla="+- 0 13952 13932"/>
                              <a:gd name="T97" fmla="*/ T96 w 150"/>
                              <a:gd name="T98" fmla="+- 0 8711 8693"/>
                              <a:gd name="T99" fmla="*/ 8711 h 93"/>
                              <a:gd name="T100" fmla="+- 0 13932 13932"/>
                              <a:gd name="T101" fmla="*/ T100 w 150"/>
                              <a:gd name="T102" fmla="+- 0 8713 8693"/>
                              <a:gd name="T103" fmla="*/ 8713 h 93"/>
                              <a:gd name="T104" fmla="+- 0 13978 13932"/>
                              <a:gd name="T105" fmla="*/ T104 w 150"/>
                              <a:gd name="T106" fmla="+- 0 8725 8693"/>
                              <a:gd name="T107" fmla="*/ 8725 h 93"/>
                              <a:gd name="T108" fmla="+- 0 13990 13932"/>
                              <a:gd name="T109" fmla="*/ T108 w 150"/>
                              <a:gd name="T110" fmla="+- 0 8728 8693"/>
                              <a:gd name="T111" fmla="*/ 8728 h 93"/>
                              <a:gd name="T112" fmla="+- 0 14001 13932"/>
                              <a:gd name="T113" fmla="*/ T112 w 150"/>
                              <a:gd name="T114" fmla="+- 0 8731 8693"/>
                              <a:gd name="T115" fmla="*/ 8731 h 93"/>
                              <a:gd name="T116" fmla="+- 0 14028 13932"/>
                              <a:gd name="T117" fmla="*/ T116 w 150"/>
                              <a:gd name="T118" fmla="+- 0 8734 8693"/>
                              <a:gd name="T119" fmla="*/ 8734 h 93"/>
                              <a:gd name="T120" fmla="+- 0 14025 13932"/>
                              <a:gd name="T121" fmla="*/ T120 w 150"/>
                              <a:gd name="T122" fmla="+- 0 8742 8693"/>
                              <a:gd name="T123" fmla="*/ 8742 h 93"/>
                              <a:gd name="T124" fmla="+- 0 14016 13932"/>
                              <a:gd name="T125" fmla="*/ T124 w 150"/>
                              <a:gd name="T126" fmla="+- 0 8749 8693"/>
                              <a:gd name="T127" fmla="*/ 8749 h 93"/>
                              <a:gd name="T128" fmla="+- 0 13987 13932"/>
                              <a:gd name="T129" fmla="*/ T128 w 150"/>
                              <a:gd name="T130" fmla="+- 0 8775 8693"/>
                              <a:gd name="T131" fmla="*/ 8775 h 93"/>
                              <a:gd name="T132" fmla="+- 0 13974 13932"/>
                              <a:gd name="T133" fmla="*/ T132 w 150"/>
                              <a:gd name="T134" fmla="+- 0 8785 8693"/>
                              <a:gd name="T135" fmla="*/ 8785 h 93"/>
                              <a:gd name="T136" fmla="+- 0 13999 13932"/>
                              <a:gd name="T137" fmla="*/ T136 w 150"/>
                              <a:gd name="T138" fmla="+- 0 8774 8693"/>
                              <a:gd name="T139" fmla="*/ 8774 h 93"/>
                              <a:gd name="T140" fmla="+- 0 14015 13932"/>
                              <a:gd name="T141" fmla="*/ T140 w 150"/>
                              <a:gd name="T142" fmla="+- 0 8763 8693"/>
                              <a:gd name="T143" fmla="*/ 8763 h 93"/>
                              <a:gd name="T144" fmla="+- 0 14025 13932"/>
                              <a:gd name="T145" fmla="*/ T144 w 150"/>
                              <a:gd name="T146" fmla="+- 0 8752 8693"/>
                              <a:gd name="T147" fmla="*/ 8752 h 93"/>
                              <a:gd name="T148" fmla="+- 0 14032 13932"/>
                              <a:gd name="T149" fmla="*/ T148 w 150"/>
                              <a:gd name="T150" fmla="+- 0 8756 8693"/>
                              <a:gd name="T151" fmla="*/ 8756 h 93"/>
                              <a:gd name="T152" fmla="+- 0 14036 13932"/>
                              <a:gd name="T153" fmla="*/ T152 w 150"/>
                              <a:gd name="T154" fmla="+- 0 8757 8693"/>
                              <a:gd name="T155" fmla="*/ 8757 h 93"/>
                              <a:gd name="T156" fmla="+- 0 14037 13932"/>
                              <a:gd name="T157" fmla="*/ T156 w 150"/>
                              <a:gd name="T158" fmla="+- 0 8752 8693"/>
                              <a:gd name="T159" fmla="*/ 8752 h 93"/>
                              <a:gd name="T160" fmla="+- 0 14061 13932"/>
                              <a:gd name="T161" fmla="*/ T160 w 150"/>
                              <a:gd name="T162" fmla="+- 0 8731 8693"/>
                              <a:gd name="T163" fmla="*/ 8731 h 93"/>
                              <a:gd name="T164" fmla="+- 0 14072 13932"/>
                              <a:gd name="T165" fmla="*/ T164 w 150"/>
                              <a:gd name="T166" fmla="+- 0 8717 8693"/>
                              <a:gd name="T167" fmla="*/ 8717 h 93"/>
                              <a:gd name="T168" fmla="+- 0 14076 13932"/>
                              <a:gd name="T169" fmla="*/ T168 w 150"/>
                              <a:gd name="T170" fmla="+- 0 8711 8693"/>
                              <a:gd name="T171" fmla="*/ 8711 h 93"/>
                              <a:gd name="T172" fmla="+- 0 14080 13932"/>
                              <a:gd name="T173" fmla="*/ T172 w 150"/>
                              <a:gd name="T174" fmla="+- 0 8704 8693"/>
                              <a:gd name="T175" fmla="*/ 8704 h 93"/>
                              <a:gd name="T176" fmla="+- 0 14078 13932"/>
                              <a:gd name="T177" fmla="*/ T176 w 150"/>
                              <a:gd name="T178" fmla="+- 0 8700 8693"/>
                              <a:gd name="T179" fmla="*/ 8700 h 93"/>
                              <a:gd name="T180" fmla="+- 0 14075 13932"/>
                              <a:gd name="T181" fmla="*/ T180 w 150"/>
                              <a:gd name="T182" fmla="+- 0 8698 8693"/>
                              <a:gd name="T183" fmla="*/ 8698 h 93"/>
                              <a:gd name="T184" fmla="+- 0 14072 13932"/>
                              <a:gd name="T185" fmla="*/ T184 w 150"/>
                              <a:gd name="T186" fmla="+- 0 8695 8693"/>
                              <a:gd name="T187" fmla="*/ 8695 h 93"/>
                              <a:gd name="T188" fmla="+- 0 14069 13932"/>
                              <a:gd name="T189" fmla="*/ T188 w 150"/>
                              <a:gd name="T190" fmla="+- 0 8694 8693"/>
                              <a:gd name="T191" fmla="*/ 8694 h 93"/>
                              <a:gd name="T192" fmla="+- 0 14061 13932"/>
                              <a:gd name="T193" fmla="*/ T192 w 150"/>
                              <a:gd name="T194" fmla="+- 0 8694 8693"/>
                              <a:gd name="T195" fmla="*/ 8694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50" h="93">
                                <a:moveTo>
                                  <a:pt x="126" y="0"/>
                                </a:moveTo>
                                <a:lnTo>
                                  <a:pt x="123" y="1"/>
                                </a:lnTo>
                                <a:lnTo>
                                  <a:pt x="122" y="0"/>
                                </a:lnTo>
                                <a:lnTo>
                                  <a:pt x="120" y="0"/>
                                </a:lnTo>
                                <a:lnTo>
                                  <a:pt x="116" y="1"/>
                                </a:lnTo>
                                <a:lnTo>
                                  <a:pt x="117" y="2"/>
                                </a:lnTo>
                                <a:lnTo>
                                  <a:pt x="112" y="3"/>
                                </a:lnTo>
                                <a:lnTo>
                                  <a:pt x="111" y="1"/>
                                </a:lnTo>
                                <a:lnTo>
                                  <a:pt x="107" y="3"/>
                                </a:lnTo>
                                <a:lnTo>
                                  <a:pt x="111" y="8"/>
                                </a:lnTo>
                                <a:lnTo>
                                  <a:pt x="114" y="14"/>
                                </a:lnTo>
                                <a:lnTo>
                                  <a:pt x="114" y="20"/>
                                </a:lnTo>
                                <a:lnTo>
                                  <a:pt x="112" y="22"/>
                                </a:lnTo>
                                <a:lnTo>
                                  <a:pt x="107" y="25"/>
                                </a:lnTo>
                                <a:lnTo>
                                  <a:pt x="108" y="23"/>
                                </a:lnTo>
                                <a:lnTo>
                                  <a:pt x="108" y="21"/>
                                </a:lnTo>
                                <a:lnTo>
                                  <a:pt x="106" y="19"/>
                                </a:lnTo>
                                <a:lnTo>
                                  <a:pt x="106" y="18"/>
                                </a:lnTo>
                                <a:lnTo>
                                  <a:pt x="103" y="16"/>
                                </a:lnTo>
                                <a:lnTo>
                                  <a:pt x="101" y="17"/>
                                </a:lnTo>
                                <a:lnTo>
                                  <a:pt x="102" y="15"/>
                                </a:lnTo>
                                <a:lnTo>
                                  <a:pt x="100" y="13"/>
                                </a:lnTo>
                                <a:lnTo>
                                  <a:pt x="97" y="13"/>
                                </a:lnTo>
                                <a:lnTo>
                                  <a:pt x="98" y="12"/>
                                </a:lnTo>
                                <a:lnTo>
                                  <a:pt x="97" y="12"/>
                                </a:lnTo>
                                <a:lnTo>
                                  <a:pt x="95" y="11"/>
                                </a:lnTo>
                                <a:lnTo>
                                  <a:pt x="94" y="11"/>
                                </a:lnTo>
                                <a:lnTo>
                                  <a:pt x="93" y="12"/>
                                </a:lnTo>
                                <a:lnTo>
                                  <a:pt x="91" y="10"/>
                                </a:lnTo>
                                <a:lnTo>
                                  <a:pt x="87" y="9"/>
                                </a:lnTo>
                                <a:lnTo>
                                  <a:pt x="83" y="10"/>
                                </a:lnTo>
                                <a:lnTo>
                                  <a:pt x="82" y="8"/>
                                </a:lnTo>
                                <a:lnTo>
                                  <a:pt x="78" y="8"/>
                                </a:lnTo>
                                <a:lnTo>
                                  <a:pt x="77" y="9"/>
                                </a:lnTo>
                                <a:lnTo>
                                  <a:pt x="75" y="9"/>
                                </a:lnTo>
                                <a:lnTo>
                                  <a:pt x="73" y="9"/>
                                </a:lnTo>
                                <a:lnTo>
                                  <a:pt x="72" y="10"/>
                                </a:lnTo>
                                <a:lnTo>
                                  <a:pt x="72" y="9"/>
                                </a:lnTo>
                                <a:lnTo>
                                  <a:pt x="70" y="8"/>
                                </a:lnTo>
                                <a:lnTo>
                                  <a:pt x="67" y="7"/>
                                </a:lnTo>
                                <a:lnTo>
                                  <a:pt x="65" y="8"/>
                                </a:lnTo>
                                <a:lnTo>
                                  <a:pt x="64" y="9"/>
                                </a:lnTo>
                                <a:lnTo>
                                  <a:pt x="63" y="7"/>
                                </a:lnTo>
                                <a:lnTo>
                                  <a:pt x="59" y="6"/>
                                </a:lnTo>
                                <a:lnTo>
                                  <a:pt x="56" y="8"/>
                                </a:lnTo>
                                <a:lnTo>
                                  <a:pt x="55" y="7"/>
                                </a:lnTo>
                                <a:lnTo>
                                  <a:pt x="53" y="6"/>
                                </a:lnTo>
                                <a:lnTo>
                                  <a:pt x="51" y="7"/>
                                </a:lnTo>
                                <a:lnTo>
                                  <a:pt x="51" y="8"/>
                                </a:lnTo>
                                <a:lnTo>
                                  <a:pt x="49" y="7"/>
                                </a:lnTo>
                                <a:lnTo>
                                  <a:pt x="47" y="6"/>
                                </a:lnTo>
                                <a:lnTo>
                                  <a:pt x="44" y="6"/>
                                </a:lnTo>
                                <a:lnTo>
                                  <a:pt x="44" y="8"/>
                                </a:lnTo>
                                <a:lnTo>
                                  <a:pt x="42" y="7"/>
                                </a:lnTo>
                                <a:lnTo>
                                  <a:pt x="38" y="7"/>
                                </a:lnTo>
                                <a:lnTo>
                                  <a:pt x="36" y="8"/>
                                </a:lnTo>
                                <a:lnTo>
                                  <a:pt x="34" y="6"/>
                                </a:lnTo>
                                <a:lnTo>
                                  <a:pt x="30" y="6"/>
                                </a:lnTo>
                                <a:lnTo>
                                  <a:pt x="29" y="8"/>
                                </a:lnTo>
                                <a:lnTo>
                                  <a:pt x="27" y="7"/>
                                </a:lnTo>
                                <a:lnTo>
                                  <a:pt x="24" y="7"/>
                                </a:lnTo>
                                <a:lnTo>
                                  <a:pt x="22" y="8"/>
                                </a:lnTo>
                                <a:lnTo>
                                  <a:pt x="22" y="9"/>
                                </a:lnTo>
                                <a:lnTo>
                                  <a:pt x="20" y="8"/>
                                </a:lnTo>
                                <a:lnTo>
                                  <a:pt x="16" y="8"/>
                                </a:lnTo>
                                <a:lnTo>
                                  <a:pt x="14" y="9"/>
                                </a:lnTo>
                                <a:lnTo>
                                  <a:pt x="18" y="10"/>
                                </a:lnTo>
                                <a:lnTo>
                                  <a:pt x="21" y="12"/>
                                </a:lnTo>
                                <a:lnTo>
                                  <a:pt x="23" y="14"/>
                                </a:lnTo>
                                <a:lnTo>
                                  <a:pt x="20" y="12"/>
                                </a:lnTo>
                                <a:lnTo>
                                  <a:pt x="9" y="11"/>
                                </a:lnTo>
                                <a:lnTo>
                                  <a:pt x="6" y="13"/>
                                </a:lnTo>
                                <a:lnTo>
                                  <a:pt x="22" y="17"/>
                                </a:lnTo>
                                <a:lnTo>
                                  <a:pt x="27" y="20"/>
                                </a:lnTo>
                                <a:lnTo>
                                  <a:pt x="20" y="18"/>
                                </a:lnTo>
                                <a:lnTo>
                                  <a:pt x="13" y="17"/>
                                </a:lnTo>
                                <a:lnTo>
                                  <a:pt x="3" y="18"/>
                                </a:lnTo>
                                <a:lnTo>
                                  <a:pt x="0" y="20"/>
                                </a:lnTo>
                                <a:lnTo>
                                  <a:pt x="17" y="23"/>
                                </a:lnTo>
                                <a:lnTo>
                                  <a:pt x="32" y="27"/>
                                </a:lnTo>
                                <a:lnTo>
                                  <a:pt x="46" y="32"/>
                                </a:lnTo>
                                <a:lnTo>
                                  <a:pt x="62" y="35"/>
                                </a:lnTo>
                                <a:lnTo>
                                  <a:pt x="61" y="35"/>
                                </a:lnTo>
                                <a:lnTo>
                                  <a:pt x="58" y="35"/>
                                </a:lnTo>
                                <a:lnTo>
                                  <a:pt x="56" y="35"/>
                                </a:lnTo>
                                <a:lnTo>
                                  <a:pt x="62" y="38"/>
                                </a:lnTo>
                                <a:lnTo>
                                  <a:pt x="69" y="38"/>
                                </a:lnTo>
                                <a:lnTo>
                                  <a:pt x="72" y="37"/>
                                </a:lnTo>
                                <a:lnTo>
                                  <a:pt x="82" y="37"/>
                                </a:lnTo>
                                <a:lnTo>
                                  <a:pt x="96" y="41"/>
                                </a:lnTo>
                                <a:lnTo>
                                  <a:pt x="97" y="43"/>
                                </a:lnTo>
                                <a:lnTo>
                                  <a:pt x="96" y="45"/>
                                </a:lnTo>
                                <a:lnTo>
                                  <a:pt x="93" y="49"/>
                                </a:lnTo>
                                <a:lnTo>
                                  <a:pt x="90" y="51"/>
                                </a:lnTo>
                                <a:lnTo>
                                  <a:pt x="86" y="54"/>
                                </a:lnTo>
                                <a:lnTo>
                                  <a:pt x="84" y="56"/>
                                </a:lnTo>
                                <a:lnTo>
                                  <a:pt x="83" y="58"/>
                                </a:lnTo>
                                <a:lnTo>
                                  <a:pt x="70" y="71"/>
                                </a:lnTo>
                                <a:lnTo>
                                  <a:pt x="55" y="82"/>
                                </a:lnTo>
                                <a:lnTo>
                                  <a:pt x="47" y="87"/>
                                </a:lnTo>
                                <a:lnTo>
                                  <a:pt x="38" y="92"/>
                                </a:lnTo>
                                <a:lnTo>
                                  <a:pt x="42" y="92"/>
                                </a:lnTo>
                                <a:lnTo>
                                  <a:pt x="46" y="91"/>
                                </a:lnTo>
                                <a:lnTo>
                                  <a:pt x="59" y="87"/>
                                </a:lnTo>
                                <a:lnTo>
                                  <a:pt x="67" y="81"/>
                                </a:lnTo>
                                <a:lnTo>
                                  <a:pt x="72" y="76"/>
                                </a:lnTo>
                                <a:lnTo>
                                  <a:pt x="78" y="72"/>
                                </a:lnTo>
                                <a:lnTo>
                                  <a:pt x="83" y="70"/>
                                </a:lnTo>
                                <a:lnTo>
                                  <a:pt x="88" y="65"/>
                                </a:lnTo>
                                <a:lnTo>
                                  <a:pt x="91" y="61"/>
                                </a:lnTo>
                                <a:lnTo>
                                  <a:pt x="93" y="59"/>
                                </a:lnTo>
                                <a:lnTo>
                                  <a:pt x="93" y="61"/>
                                </a:lnTo>
                                <a:lnTo>
                                  <a:pt x="96" y="63"/>
                                </a:lnTo>
                                <a:lnTo>
                                  <a:pt x="100" y="63"/>
                                </a:lnTo>
                                <a:lnTo>
                                  <a:pt x="101" y="64"/>
                                </a:lnTo>
                                <a:lnTo>
                                  <a:pt x="102" y="64"/>
                                </a:lnTo>
                                <a:lnTo>
                                  <a:pt x="104" y="64"/>
                                </a:lnTo>
                                <a:lnTo>
                                  <a:pt x="103" y="62"/>
                                </a:lnTo>
                                <a:lnTo>
                                  <a:pt x="103" y="61"/>
                                </a:lnTo>
                                <a:lnTo>
                                  <a:pt x="105" y="59"/>
                                </a:lnTo>
                                <a:lnTo>
                                  <a:pt x="113" y="56"/>
                                </a:lnTo>
                                <a:lnTo>
                                  <a:pt x="125" y="46"/>
                                </a:lnTo>
                                <a:lnTo>
                                  <a:pt x="129" y="38"/>
                                </a:lnTo>
                                <a:lnTo>
                                  <a:pt x="130" y="30"/>
                                </a:lnTo>
                                <a:lnTo>
                                  <a:pt x="133" y="29"/>
                                </a:lnTo>
                                <a:lnTo>
                                  <a:pt x="140" y="24"/>
                                </a:lnTo>
                                <a:lnTo>
                                  <a:pt x="144" y="21"/>
                                </a:lnTo>
                                <a:lnTo>
                                  <a:pt x="146" y="19"/>
                                </a:lnTo>
                                <a:lnTo>
                                  <a:pt x="144" y="18"/>
                                </a:lnTo>
                                <a:lnTo>
                                  <a:pt x="147" y="16"/>
                                </a:lnTo>
                                <a:lnTo>
                                  <a:pt x="150" y="13"/>
                                </a:lnTo>
                                <a:lnTo>
                                  <a:pt x="148" y="11"/>
                                </a:lnTo>
                                <a:lnTo>
                                  <a:pt x="149" y="9"/>
                                </a:lnTo>
                                <a:lnTo>
                                  <a:pt x="147" y="7"/>
                                </a:lnTo>
                                <a:lnTo>
                                  <a:pt x="146" y="7"/>
                                </a:lnTo>
                                <a:lnTo>
                                  <a:pt x="147" y="5"/>
                                </a:lnTo>
                                <a:lnTo>
                                  <a:pt x="145" y="5"/>
                                </a:lnTo>
                                <a:lnTo>
                                  <a:pt x="143" y="5"/>
                                </a:lnTo>
                                <a:lnTo>
                                  <a:pt x="144" y="4"/>
                                </a:lnTo>
                                <a:lnTo>
                                  <a:pt x="143" y="3"/>
                                </a:lnTo>
                                <a:lnTo>
                                  <a:pt x="140" y="2"/>
                                </a:lnTo>
                                <a:lnTo>
                                  <a:pt x="138" y="2"/>
                                </a:lnTo>
                                <a:lnTo>
                                  <a:pt x="137" y="3"/>
                                </a:lnTo>
                                <a:lnTo>
                                  <a:pt x="137" y="1"/>
                                </a:lnTo>
                                <a:lnTo>
                                  <a:pt x="133" y="0"/>
                                </a:lnTo>
                                <a:lnTo>
                                  <a:pt x="130" y="2"/>
                                </a:lnTo>
                                <a:lnTo>
                                  <a:pt x="129" y="1"/>
                                </a:lnTo>
                                <a:lnTo>
                                  <a:pt x="126" y="0"/>
                                </a:lnTo>
                                <a:close/>
                              </a:path>
                            </a:pathLst>
                          </a:custGeom>
                          <a:solidFill>
                            <a:srgbClr val="0071B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3CB66" id="Group 10" o:spid="_x0000_s1026" alt="&quot;&quot;" style="position:absolute;margin-left:661.55pt;margin-top:408.35pt;width:180.4pt;height:186.95pt;z-index:251652096;mso-position-horizontal-relative:page;mso-position-vertical-relative:page" coordorigin="13231,8167" coordsize="3608,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">
                <v:shape id="docshape4" o:spid="_x0000_s1027" type="#_x0000_t75" style="position:absolute;left:14597;top:8186;width:179;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">
                  <v:imagedata r:id="rId19" o:title=""/>
                </v:shape>
                <v:shape id="docshape5" o:spid="_x0000_s1028" type="#_x0000_t75" style="position:absolute;left:13515;top:8995;width:394;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">
                  <v:imagedata r:id="rId20" o:title=""/>
                </v:shape>
                <v:shape id="docshape6" o:spid="_x0000_s1029" type="#_x0000_t75" style="position:absolute;left:14195;top:9132;width:385;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">
                  <v:imagedata r:id="rId21" o:title=""/>
                </v:shape>
                <v:shape id="docshape7" o:spid="_x0000_s1030" type="#_x0000_t75" style="position:absolute;left:13230;top:8167;width:3608;height:3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">
                  <v:imagedata r:id="rId22" o:title=""/>
                </v:shape>
                <v:shape id="docshape8" o:spid="_x0000_s1031" style="position:absolute;left:13932;top:8692;width:150;height:93;visibility:visible;mso-wrap-style:square;v-text-anchor:top" coordsize="15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" path="m126,r-3,1l122,r-2,l116,1r1,1l112,3,111,1r-4,2l111,8r3,6l114,20r-2,2l107,25r1,-2l108,21r-2,-2l106,18r-3,-2l101,17r1,-2l100,13r-3,l98,12r-1,l95,11r-1,l93,12,91,10,87,9r-4,1l82,8r-4,l77,9r-2,l73,9r-1,1l72,9,70,8,67,7,65,8,64,9,63,7,59,6,56,8,55,7,53,6,51,7r,1l49,7,47,6r-3,l44,8,42,7r-4,l36,8,34,6r-4,l29,8,27,7r-3,l22,8r,1l20,8r-4,l14,9r4,1l21,12r2,2l20,12,9,11,6,13r16,4l27,20,20,18,13,17,3,18,,20r17,3l32,27r14,5l62,35r-1,l58,35r-2,l62,38r7,l72,37r10,l96,41r1,2l96,45r-3,4l90,51r-4,3l84,56r-1,2l70,71,55,82r-8,5l38,92r4,l46,91,59,87r8,-6l72,76r6,-4l83,70r5,-5l91,61r2,-2l93,61r3,2l100,63r1,1l102,64r2,l103,62r,-1l105,59r8,-3l125,46r4,-8l130,30r3,-1l140,24r4,-3l146,19r-2,-1l147,16r3,-3l148,11r1,-2l147,7r-1,l147,5r-2,l143,5r1,-1l143,3,140,2r-2,l137,3r,-2l133,r-3,2l129,1,126,xe" fillcolor="#0071bb" stroked="f">
                  <v:path arrowok="t" o:connecttype="custom" o:connectlocs="122,8693;117,8695;107,8696;114,8713;108,8716;106,8711;102,8708;98,8705;94,8704;87,8702;78,8701;73,8702;70,8701;64,8702;56,8701;51,8700;47,8699;42,8700;34,8699;27,8700;22,8702;14,8702;23,8707;6,8706;20,8711;0,8713;46,8725;58,8728;69,8731;96,8734;93,8742;84,8749;55,8775;42,8785;67,8774;83,8763;93,8752;100,8756;104,8757;105,8752;129,8731;140,8717;144,8711;148,8704;146,8700;143,8698;140,8695;137,8694;129,8694" o:connectangles="0,0,0,0,0,0,0,0,0,0,0,0,0,0,0,0,0,0,0,0,0,0,0,0,0,0,0,0,0,0,0,0,0,0,0,0,0,0,0,0,0,0,0,0,0,0,0,0,0"/>
                </v:shape>
                <w10:wrap anchorx="page" anchory="page"/>
              </v:group>
            </w:pict>
          </mc:Fallback>
        </mc:AlternateContent>
      </w:r>
      <w:r w:rsidR="00235B7F" w:rsidRPr="00F14A28">
        <w:rPr>
          <w:rFonts w:ascii="Arial" w:hAnsi="Arial" w:cs="Arial"/>
          <w:b/>
          <w:sz w:val="28"/>
          <w:szCs w:val="28"/>
        </w:rPr>
        <w:br w:type="page"/>
      </w:r>
      <w:r w:rsidR="001F0571">
        <w:rPr>
          <w:rFonts w:ascii="Arial" w:hAnsi="Arial" w:cs="Arial"/>
          <w:b/>
          <w:sz w:val="28"/>
          <w:szCs w:val="28"/>
        </w:rPr>
        <w:lastRenderedPageBreak/>
        <w:t xml:space="preserve">DIPC Annual Report </w:t>
      </w:r>
      <w:r w:rsidR="00A67F6A">
        <w:rPr>
          <w:rFonts w:ascii="Arial" w:hAnsi="Arial" w:cs="Arial"/>
          <w:b/>
          <w:sz w:val="28"/>
          <w:szCs w:val="28"/>
        </w:rPr>
        <w:t>20</w:t>
      </w:r>
      <w:r w:rsidR="00F97F10">
        <w:rPr>
          <w:rFonts w:ascii="Arial" w:hAnsi="Arial" w:cs="Arial"/>
          <w:b/>
          <w:sz w:val="28"/>
          <w:szCs w:val="28"/>
        </w:rPr>
        <w:t>2</w:t>
      </w:r>
      <w:r w:rsidR="00CB19F8">
        <w:rPr>
          <w:rFonts w:ascii="Arial" w:hAnsi="Arial" w:cs="Arial"/>
          <w:b/>
          <w:sz w:val="28"/>
          <w:szCs w:val="28"/>
        </w:rPr>
        <w:t>4</w:t>
      </w:r>
      <w:r w:rsidR="005F6CCE">
        <w:rPr>
          <w:rFonts w:ascii="Arial" w:hAnsi="Arial" w:cs="Arial"/>
          <w:b/>
          <w:sz w:val="28"/>
          <w:szCs w:val="28"/>
        </w:rPr>
        <w:t xml:space="preserve"> </w:t>
      </w:r>
      <w:r w:rsidR="001F0571">
        <w:rPr>
          <w:rFonts w:ascii="Arial" w:hAnsi="Arial" w:cs="Arial"/>
          <w:b/>
          <w:sz w:val="28"/>
          <w:szCs w:val="28"/>
        </w:rPr>
        <w:t xml:space="preserve">/ </w:t>
      </w:r>
      <w:r w:rsidR="00A67F6A">
        <w:rPr>
          <w:rFonts w:ascii="Arial" w:hAnsi="Arial" w:cs="Arial"/>
          <w:b/>
          <w:sz w:val="28"/>
          <w:szCs w:val="28"/>
        </w:rPr>
        <w:t>202</w:t>
      </w:r>
      <w:r w:rsidR="00CB19F8">
        <w:rPr>
          <w:rFonts w:ascii="Arial" w:hAnsi="Arial" w:cs="Arial"/>
          <w:b/>
          <w:sz w:val="28"/>
          <w:szCs w:val="28"/>
        </w:rPr>
        <w:t>5</w:t>
      </w:r>
    </w:p>
    <w:p w14:paraId="7818F20E" w14:textId="77777777" w:rsidR="00235B7F" w:rsidRPr="00F14A28" w:rsidRDefault="00235B7F" w:rsidP="00F105B8">
      <w:pPr>
        <w:autoSpaceDE w:val="0"/>
        <w:autoSpaceDN w:val="0"/>
        <w:adjustRightInd w:val="0"/>
        <w:jc w:val="center"/>
        <w:rPr>
          <w:rFonts w:ascii="Arial" w:hAnsi="Arial" w:cs="Arial"/>
          <w:sz w:val="22"/>
          <w:szCs w:val="22"/>
        </w:rPr>
      </w:pPr>
    </w:p>
    <w:p w14:paraId="700B0B4E" w14:textId="77777777" w:rsidR="00235B7F" w:rsidRPr="00F14A28" w:rsidRDefault="00235B7F" w:rsidP="00DE5D1E">
      <w:pPr>
        <w:autoSpaceDE w:val="0"/>
        <w:autoSpaceDN w:val="0"/>
        <w:adjustRightInd w:val="0"/>
        <w:rPr>
          <w:rFonts w:ascii="Arial" w:hAnsi="Arial" w:cs="Arial"/>
          <w:sz w:val="22"/>
          <w:szCs w:val="22"/>
        </w:rPr>
      </w:pPr>
    </w:p>
    <w:p w14:paraId="72BD91DD" w14:textId="77777777" w:rsidR="00235B7F" w:rsidRPr="00F14A28" w:rsidRDefault="00235B7F" w:rsidP="00F105B8">
      <w:pPr>
        <w:autoSpaceDE w:val="0"/>
        <w:autoSpaceDN w:val="0"/>
        <w:adjustRightInd w:val="0"/>
        <w:jc w:val="center"/>
        <w:rPr>
          <w:rFonts w:ascii="Arial" w:hAnsi="Arial" w:cs="Arial"/>
          <w:sz w:val="22"/>
          <w:szCs w:val="22"/>
        </w:rPr>
      </w:pPr>
    </w:p>
    <w:p w14:paraId="6D91C617" w14:textId="77777777" w:rsidR="00D5698C" w:rsidRPr="00746670" w:rsidRDefault="00D5698C" w:rsidP="00F105B8">
      <w:pPr>
        <w:autoSpaceDE w:val="0"/>
        <w:autoSpaceDN w:val="0"/>
        <w:adjustRightInd w:val="0"/>
        <w:jc w:val="center"/>
        <w:rPr>
          <w:rFonts w:ascii="Arial" w:hAnsi="Arial" w:cs="Arial"/>
          <w:b/>
          <w:szCs w:val="22"/>
        </w:rPr>
      </w:pPr>
      <w:r w:rsidRPr="00B36F68">
        <w:rPr>
          <w:rFonts w:ascii="Arial" w:hAnsi="Arial" w:cs="Arial"/>
          <w:b/>
          <w:szCs w:val="22"/>
        </w:rPr>
        <w:t>CONTENTS</w:t>
      </w:r>
    </w:p>
    <w:p w14:paraId="0C695579" w14:textId="77777777" w:rsidR="00235B7F" w:rsidRPr="00F14A28" w:rsidRDefault="00235B7F" w:rsidP="00D5698C">
      <w:pPr>
        <w:autoSpaceDE w:val="0"/>
        <w:autoSpaceDN w:val="0"/>
        <w:adjustRightInd w:val="0"/>
        <w:rPr>
          <w:rFonts w:ascii="Arial" w:hAnsi="Arial" w:cs="Arial"/>
          <w:sz w:val="22"/>
          <w:szCs w:val="22"/>
        </w:rPr>
      </w:pPr>
    </w:p>
    <w:p w14:paraId="4000B2D6" w14:textId="77777777" w:rsidR="00BA042E" w:rsidRPr="00BA042E" w:rsidRDefault="00D5698C" w:rsidP="007F68B9">
      <w:pPr>
        <w:autoSpaceDE w:val="0"/>
        <w:autoSpaceDN w:val="0"/>
        <w:adjustRightInd w:val="0"/>
        <w:rPr>
          <w:rFonts w:ascii="Arial" w:hAnsi="Arial" w:cs="Arial"/>
          <w:sz w:val="22"/>
          <w:szCs w:val="22"/>
        </w:rPr>
      </w:pPr>
      <w:r w:rsidRPr="00F14A28">
        <w:rPr>
          <w:rFonts w:ascii="Arial" w:hAnsi="Arial" w:cs="Arial"/>
          <w:sz w:val="22"/>
          <w:szCs w:val="22"/>
        </w:rPr>
        <w:tab/>
      </w:r>
      <w:r w:rsidRPr="00F14A28">
        <w:rPr>
          <w:rFonts w:ascii="Arial" w:hAnsi="Arial" w:cs="Arial"/>
          <w:sz w:val="22"/>
          <w:szCs w:val="22"/>
        </w:rPr>
        <w:tab/>
      </w:r>
      <w:r w:rsidRPr="00F14A28">
        <w:rPr>
          <w:rFonts w:ascii="Arial" w:hAnsi="Arial" w:cs="Arial"/>
          <w:sz w:val="22"/>
          <w:szCs w:val="22"/>
        </w:rPr>
        <w:tab/>
      </w:r>
      <w:r w:rsidRPr="00F14A28">
        <w:rPr>
          <w:rFonts w:ascii="Arial" w:hAnsi="Arial" w:cs="Arial"/>
          <w:sz w:val="22"/>
          <w:szCs w:val="22"/>
        </w:rPr>
        <w:tab/>
      </w:r>
      <w:r w:rsidRPr="00F14A28">
        <w:rPr>
          <w:rFonts w:ascii="Arial" w:hAnsi="Arial" w:cs="Arial"/>
          <w:sz w:val="22"/>
          <w:szCs w:val="22"/>
        </w:rPr>
        <w:tab/>
      </w:r>
      <w:r w:rsidRPr="00F14A28">
        <w:rPr>
          <w:rFonts w:ascii="Arial" w:hAnsi="Arial" w:cs="Arial"/>
          <w:sz w:val="22"/>
          <w:szCs w:val="22"/>
        </w:rPr>
        <w:tab/>
      </w:r>
      <w:r w:rsidRPr="00F14A28">
        <w:rPr>
          <w:rFonts w:ascii="Arial" w:hAnsi="Arial" w:cs="Arial"/>
          <w:sz w:val="22"/>
          <w:szCs w:val="22"/>
        </w:rPr>
        <w:tab/>
      </w:r>
      <w:r w:rsidR="0054419D" w:rsidRPr="00F14A28">
        <w:rPr>
          <w:rFonts w:ascii="Arial" w:hAnsi="Arial" w:cs="Arial"/>
          <w:sz w:val="22"/>
          <w:szCs w:val="22"/>
        </w:rPr>
        <w:t xml:space="preserve">          </w:t>
      </w:r>
      <w:r w:rsidR="0054419D" w:rsidRPr="00F14A28">
        <w:rPr>
          <w:rFonts w:ascii="Arial" w:hAnsi="Arial" w:cs="Arial"/>
          <w:sz w:val="22"/>
          <w:szCs w:val="22"/>
        </w:rPr>
        <w:tab/>
        <w:t xml:space="preserve">       </w:t>
      </w:r>
    </w:p>
    <w:p w14:paraId="75D99833" w14:textId="77777777" w:rsidR="00914C1E" w:rsidRPr="00F14A28" w:rsidRDefault="00914C1E" w:rsidP="00A4553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7120"/>
        <w:gridCol w:w="1649"/>
      </w:tblGrid>
      <w:tr w:rsidR="00EB1732" w:rsidRPr="00F14A28" w14:paraId="27F3F095" w14:textId="77777777" w:rsidTr="00952E21">
        <w:tc>
          <w:tcPr>
            <w:tcW w:w="1002" w:type="dxa"/>
          </w:tcPr>
          <w:p w14:paraId="6E8107D0" w14:textId="77777777" w:rsidR="00EB1732" w:rsidRDefault="00EB1732" w:rsidP="00C871B1">
            <w:pPr>
              <w:spacing w:beforeLines="60" w:before="144" w:afterLines="60" w:after="144"/>
              <w:rPr>
                <w:rFonts w:ascii="Arial" w:hAnsi="Arial" w:cs="Arial"/>
                <w:sz w:val="22"/>
                <w:szCs w:val="22"/>
              </w:rPr>
            </w:pPr>
          </w:p>
        </w:tc>
        <w:tc>
          <w:tcPr>
            <w:tcW w:w="7120" w:type="dxa"/>
          </w:tcPr>
          <w:p w14:paraId="6715A887" w14:textId="77777777" w:rsidR="00EB1732" w:rsidRDefault="00EB1732" w:rsidP="00C871B1">
            <w:pPr>
              <w:spacing w:beforeLines="60" w:before="144" w:afterLines="60" w:after="144"/>
              <w:rPr>
                <w:rFonts w:ascii="Arial" w:hAnsi="Arial" w:cs="Arial"/>
                <w:sz w:val="22"/>
                <w:szCs w:val="22"/>
              </w:rPr>
            </w:pPr>
          </w:p>
        </w:tc>
        <w:tc>
          <w:tcPr>
            <w:tcW w:w="1649" w:type="dxa"/>
          </w:tcPr>
          <w:p w14:paraId="44EF35E8" w14:textId="40F6F4FC" w:rsidR="00EB1732" w:rsidRPr="00EB1732" w:rsidRDefault="00EB1732" w:rsidP="000230CD">
            <w:pPr>
              <w:spacing w:beforeLines="60" w:before="144" w:afterLines="60" w:after="144"/>
              <w:rPr>
                <w:rFonts w:ascii="Arial" w:hAnsi="Arial" w:cs="Arial"/>
                <w:b/>
                <w:bCs/>
                <w:sz w:val="22"/>
                <w:szCs w:val="22"/>
              </w:rPr>
            </w:pPr>
            <w:r w:rsidRPr="00EB1732">
              <w:rPr>
                <w:rFonts w:ascii="Arial" w:hAnsi="Arial" w:cs="Arial"/>
                <w:b/>
                <w:bCs/>
                <w:sz w:val="22"/>
                <w:szCs w:val="22"/>
              </w:rPr>
              <w:t>Page</w:t>
            </w:r>
          </w:p>
        </w:tc>
      </w:tr>
      <w:tr w:rsidR="00501CEE" w:rsidRPr="00F14A28" w14:paraId="2D8A3C26" w14:textId="77777777" w:rsidTr="00952E21">
        <w:tc>
          <w:tcPr>
            <w:tcW w:w="1002" w:type="dxa"/>
          </w:tcPr>
          <w:p w14:paraId="37B0E246" w14:textId="764C9110" w:rsidR="00501CEE" w:rsidRPr="00F14A28" w:rsidRDefault="00302A66" w:rsidP="00C871B1">
            <w:pPr>
              <w:spacing w:beforeLines="60" w:before="144" w:afterLines="60" w:after="144"/>
              <w:rPr>
                <w:rFonts w:ascii="Arial" w:hAnsi="Arial" w:cs="Arial"/>
                <w:sz w:val="22"/>
                <w:szCs w:val="22"/>
              </w:rPr>
            </w:pPr>
            <w:r>
              <w:rPr>
                <w:rFonts w:ascii="Arial" w:hAnsi="Arial" w:cs="Arial"/>
                <w:sz w:val="22"/>
                <w:szCs w:val="22"/>
              </w:rPr>
              <w:t>1</w:t>
            </w:r>
          </w:p>
        </w:tc>
        <w:tc>
          <w:tcPr>
            <w:tcW w:w="7120" w:type="dxa"/>
          </w:tcPr>
          <w:p w14:paraId="17E57A1D" w14:textId="101C8B67" w:rsidR="00501CEE" w:rsidRPr="00192481" w:rsidRDefault="00F958F0" w:rsidP="00C871B1">
            <w:pPr>
              <w:spacing w:beforeLines="60" w:before="144" w:afterLines="60" w:after="144"/>
              <w:rPr>
                <w:rFonts w:ascii="Arial" w:hAnsi="Arial" w:cs="Arial"/>
                <w:sz w:val="22"/>
                <w:szCs w:val="22"/>
              </w:rPr>
            </w:pPr>
            <w:r>
              <w:rPr>
                <w:rFonts w:ascii="Arial" w:hAnsi="Arial" w:cs="Arial"/>
                <w:sz w:val="22"/>
                <w:szCs w:val="22"/>
              </w:rPr>
              <w:t xml:space="preserve">Foreword </w:t>
            </w:r>
            <w:r w:rsidR="00EB1732">
              <w:rPr>
                <w:rFonts w:ascii="Arial" w:hAnsi="Arial" w:cs="Arial"/>
                <w:sz w:val="22"/>
                <w:szCs w:val="22"/>
              </w:rPr>
              <w:t>and Executive Summary</w:t>
            </w:r>
          </w:p>
        </w:tc>
        <w:tc>
          <w:tcPr>
            <w:tcW w:w="1649" w:type="dxa"/>
          </w:tcPr>
          <w:p w14:paraId="598A667A" w14:textId="77777777" w:rsidR="00BA042E" w:rsidRPr="00192481" w:rsidRDefault="00BA042E" w:rsidP="000230CD">
            <w:pPr>
              <w:spacing w:beforeLines="60" w:before="144" w:afterLines="60" w:after="144"/>
              <w:rPr>
                <w:rFonts w:ascii="Arial" w:hAnsi="Arial" w:cs="Arial"/>
                <w:sz w:val="22"/>
                <w:szCs w:val="22"/>
              </w:rPr>
            </w:pPr>
            <w:r>
              <w:rPr>
                <w:rFonts w:ascii="Arial" w:hAnsi="Arial" w:cs="Arial"/>
                <w:sz w:val="22"/>
                <w:szCs w:val="22"/>
              </w:rPr>
              <w:t>3</w:t>
            </w:r>
          </w:p>
        </w:tc>
      </w:tr>
      <w:tr w:rsidR="00501CEE" w:rsidRPr="00F14A28" w14:paraId="767319A4" w14:textId="77777777" w:rsidTr="00952E21">
        <w:tc>
          <w:tcPr>
            <w:tcW w:w="1002" w:type="dxa"/>
          </w:tcPr>
          <w:p w14:paraId="667077FD" w14:textId="4D737A8D" w:rsidR="00501CEE" w:rsidRPr="00F14A28" w:rsidRDefault="00302A66" w:rsidP="00C871B1">
            <w:pPr>
              <w:spacing w:beforeLines="60" w:before="144" w:afterLines="60" w:after="144"/>
              <w:rPr>
                <w:rFonts w:ascii="Arial" w:hAnsi="Arial" w:cs="Arial"/>
                <w:sz w:val="22"/>
                <w:szCs w:val="22"/>
              </w:rPr>
            </w:pPr>
            <w:r>
              <w:rPr>
                <w:rFonts w:ascii="Arial" w:hAnsi="Arial" w:cs="Arial"/>
                <w:sz w:val="22"/>
                <w:szCs w:val="22"/>
              </w:rPr>
              <w:t>2</w:t>
            </w:r>
          </w:p>
        </w:tc>
        <w:tc>
          <w:tcPr>
            <w:tcW w:w="7120" w:type="dxa"/>
          </w:tcPr>
          <w:p w14:paraId="03B8251E" w14:textId="77777777" w:rsidR="00501CEE" w:rsidRPr="00192481" w:rsidRDefault="00501CEE" w:rsidP="00C871B1">
            <w:pPr>
              <w:spacing w:beforeLines="60" w:before="144" w:afterLines="60" w:after="144"/>
              <w:rPr>
                <w:rFonts w:ascii="Arial" w:hAnsi="Arial" w:cs="Arial"/>
                <w:sz w:val="22"/>
                <w:szCs w:val="22"/>
              </w:rPr>
            </w:pPr>
            <w:r w:rsidRPr="00192481">
              <w:rPr>
                <w:rFonts w:ascii="Arial" w:hAnsi="Arial" w:cs="Arial"/>
                <w:sz w:val="22"/>
                <w:szCs w:val="22"/>
              </w:rPr>
              <w:t xml:space="preserve">IP&amp;C </w:t>
            </w:r>
            <w:r w:rsidR="00AF39CA">
              <w:rPr>
                <w:rFonts w:ascii="Arial" w:hAnsi="Arial" w:cs="Arial"/>
                <w:sz w:val="22"/>
                <w:szCs w:val="22"/>
              </w:rPr>
              <w:t>a</w:t>
            </w:r>
            <w:r w:rsidRPr="00192481">
              <w:rPr>
                <w:rFonts w:ascii="Arial" w:hAnsi="Arial" w:cs="Arial"/>
                <w:sz w:val="22"/>
                <w:szCs w:val="22"/>
              </w:rPr>
              <w:t>rrangements</w:t>
            </w:r>
          </w:p>
        </w:tc>
        <w:tc>
          <w:tcPr>
            <w:tcW w:w="1649" w:type="dxa"/>
          </w:tcPr>
          <w:p w14:paraId="4A749B35" w14:textId="321CA950" w:rsidR="00501CEE" w:rsidRPr="00192481" w:rsidRDefault="00EB1732" w:rsidP="000230CD">
            <w:pPr>
              <w:spacing w:beforeLines="60" w:before="144" w:afterLines="60" w:after="144"/>
              <w:rPr>
                <w:rFonts w:ascii="Arial" w:hAnsi="Arial" w:cs="Arial"/>
                <w:sz w:val="22"/>
                <w:szCs w:val="22"/>
              </w:rPr>
            </w:pPr>
            <w:r>
              <w:rPr>
                <w:rFonts w:ascii="Arial" w:hAnsi="Arial" w:cs="Arial"/>
                <w:sz w:val="22"/>
                <w:szCs w:val="22"/>
              </w:rPr>
              <w:t>4</w:t>
            </w:r>
          </w:p>
        </w:tc>
      </w:tr>
      <w:tr w:rsidR="00501CEE" w:rsidRPr="00F14A28" w14:paraId="0B073815" w14:textId="77777777" w:rsidTr="00952E21">
        <w:tc>
          <w:tcPr>
            <w:tcW w:w="1002" w:type="dxa"/>
          </w:tcPr>
          <w:p w14:paraId="38AB9D2B" w14:textId="169A452E" w:rsidR="00501CEE" w:rsidRPr="00F14A28" w:rsidRDefault="00302A66" w:rsidP="00C871B1">
            <w:pPr>
              <w:spacing w:beforeLines="60" w:before="144" w:afterLines="60" w:after="144"/>
              <w:rPr>
                <w:rFonts w:ascii="Arial" w:hAnsi="Arial" w:cs="Arial"/>
                <w:sz w:val="22"/>
                <w:szCs w:val="22"/>
              </w:rPr>
            </w:pPr>
            <w:r>
              <w:rPr>
                <w:rFonts w:ascii="Arial" w:hAnsi="Arial" w:cs="Arial"/>
                <w:sz w:val="22"/>
                <w:szCs w:val="22"/>
              </w:rPr>
              <w:t>3</w:t>
            </w:r>
          </w:p>
        </w:tc>
        <w:tc>
          <w:tcPr>
            <w:tcW w:w="7120" w:type="dxa"/>
          </w:tcPr>
          <w:p w14:paraId="2AB94660" w14:textId="77777777" w:rsidR="00501CEE" w:rsidRPr="00192481" w:rsidRDefault="004C52E5" w:rsidP="00C871B1">
            <w:pPr>
              <w:spacing w:beforeLines="60" w:before="144" w:afterLines="60" w:after="144"/>
              <w:rPr>
                <w:rFonts w:ascii="Arial" w:hAnsi="Arial" w:cs="Arial"/>
                <w:sz w:val="22"/>
                <w:szCs w:val="22"/>
              </w:rPr>
            </w:pPr>
            <w:r w:rsidRPr="00192481">
              <w:rPr>
                <w:rFonts w:ascii="Arial" w:hAnsi="Arial" w:cs="Arial"/>
                <w:sz w:val="22"/>
                <w:szCs w:val="22"/>
              </w:rPr>
              <w:t>HCAI Statistics and Surveillance</w:t>
            </w:r>
          </w:p>
        </w:tc>
        <w:tc>
          <w:tcPr>
            <w:tcW w:w="1649" w:type="dxa"/>
          </w:tcPr>
          <w:p w14:paraId="20CD9CDB" w14:textId="10983310" w:rsidR="00501CEE" w:rsidRPr="00192481" w:rsidRDefault="00EB1732" w:rsidP="002D15A6">
            <w:pPr>
              <w:spacing w:beforeLines="60" w:before="144" w:afterLines="60" w:after="144"/>
              <w:rPr>
                <w:rFonts w:ascii="Arial" w:hAnsi="Arial" w:cs="Arial"/>
                <w:sz w:val="22"/>
                <w:szCs w:val="22"/>
              </w:rPr>
            </w:pPr>
            <w:r>
              <w:rPr>
                <w:rFonts w:ascii="Arial" w:hAnsi="Arial" w:cs="Arial"/>
                <w:sz w:val="22"/>
                <w:szCs w:val="22"/>
              </w:rPr>
              <w:t>6</w:t>
            </w:r>
          </w:p>
        </w:tc>
      </w:tr>
      <w:tr w:rsidR="00501CEE" w:rsidRPr="00F14A28" w14:paraId="729D0ABA" w14:textId="77777777" w:rsidTr="00952E21">
        <w:tc>
          <w:tcPr>
            <w:tcW w:w="1002" w:type="dxa"/>
          </w:tcPr>
          <w:p w14:paraId="2EFF2BC9" w14:textId="79D61C78" w:rsidR="00D20C3C" w:rsidRPr="00F14A28" w:rsidRDefault="00302A66" w:rsidP="00C871B1">
            <w:pPr>
              <w:spacing w:beforeLines="60" w:before="144" w:afterLines="60" w:after="144"/>
              <w:rPr>
                <w:rFonts w:ascii="Arial" w:hAnsi="Arial" w:cs="Arial"/>
                <w:sz w:val="22"/>
                <w:szCs w:val="22"/>
              </w:rPr>
            </w:pPr>
            <w:r>
              <w:rPr>
                <w:rFonts w:ascii="Arial" w:hAnsi="Arial" w:cs="Arial"/>
                <w:sz w:val="22"/>
                <w:szCs w:val="22"/>
              </w:rPr>
              <w:t>4</w:t>
            </w:r>
          </w:p>
        </w:tc>
        <w:tc>
          <w:tcPr>
            <w:tcW w:w="7120" w:type="dxa"/>
          </w:tcPr>
          <w:p w14:paraId="0E3F93AA" w14:textId="77777777" w:rsidR="004C52E5" w:rsidRPr="00192481" w:rsidRDefault="00835125" w:rsidP="00C871B1">
            <w:pPr>
              <w:spacing w:beforeLines="60" w:before="144" w:afterLines="60" w:after="144"/>
              <w:rPr>
                <w:rFonts w:ascii="Arial" w:hAnsi="Arial" w:cs="Arial"/>
                <w:sz w:val="22"/>
                <w:szCs w:val="22"/>
              </w:rPr>
            </w:pPr>
            <w:r>
              <w:rPr>
                <w:rFonts w:ascii="Arial" w:hAnsi="Arial" w:cs="Arial"/>
                <w:sz w:val="22"/>
                <w:szCs w:val="22"/>
              </w:rPr>
              <w:t>Respiratory Viruses including</w:t>
            </w:r>
            <w:r w:rsidR="004C52E5" w:rsidRPr="00192481">
              <w:rPr>
                <w:rFonts w:ascii="Arial" w:hAnsi="Arial" w:cs="Arial"/>
                <w:sz w:val="22"/>
                <w:szCs w:val="22"/>
              </w:rPr>
              <w:t xml:space="preserve"> Outbreaks</w:t>
            </w:r>
          </w:p>
        </w:tc>
        <w:tc>
          <w:tcPr>
            <w:tcW w:w="1649" w:type="dxa"/>
          </w:tcPr>
          <w:p w14:paraId="3810ABD6" w14:textId="35103D68" w:rsidR="00D20C3C" w:rsidRPr="00192481" w:rsidRDefault="00EB1732" w:rsidP="00D20C3C">
            <w:pPr>
              <w:spacing w:beforeLines="60" w:before="144" w:afterLines="60" w:after="144"/>
              <w:rPr>
                <w:rFonts w:ascii="Arial" w:hAnsi="Arial" w:cs="Arial"/>
                <w:sz w:val="22"/>
                <w:szCs w:val="22"/>
              </w:rPr>
            </w:pPr>
            <w:r>
              <w:rPr>
                <w:rFonts w:ascii="Arial" w:hAnsi="Arial" w:cs="Arial"/>
                <w:sz w:val="22"/>
                <w:szCs w:val="22"/>
              </w:rPr>
              <w:t>14</w:t>
            </w:r>
          </w:p>
        </w:tc>
      </w:tr>
      <w:tr w:rsidR="00D20C3C" w:rsidRPr="00F14A28" w14:paraId="042D943C" w14:textId="77777777" w:rsidTr="00952E21">
        <w:tc>
          <w:tcPr>
            <w:tcW w:w="1002" w:type="dxa"/>
          </w:tcPr>
          <w:p w14:paraId="0DB1878C" w14:textId="2A8E3BDD" w:rsidR="00D20C3C" w:rsidRPr="00F14A28" w:rsidRDefault="00302A66" w:rsidP="00C871B1">
            <w:pPr>
              <w:spacing w:beforeLines="60" w:before="144" w:afterLines="60" w:after="144"/>
              <w:rPr>
                <w:rFonts w:ascii="Arial" w:hAnsi="Arial" w:cs="Arial"/>
                <w:sz w:val="22"/>
                <w:szCs w:val="22"/>
              </w:rPr>
            </w:pPr>
            <w:r>
              <w:rPr>
                <w:rFonts w:ascii="Arial" w:hAnsi="Arial" w:cs="Arial"/>
                <w:sz w:val="22"/>
                <w:szCs w:val="22"/>
              </w:rPr>
              <w:t>5</w:t>
            </w:r>
          </w:p>
        </w:tc>
        <w:tc>
          <w:tcPr>
            <w:tcW w:w="7120" w:type="dxa"/>
          </w:tcPr>
          <w:p w14:paraId="6EA9B0A4" w14:textId="77777777" w:rsidR="00D20C3C" w:rsidRDefault="00D20C3C" w:rsidP="00C871B1">
            <w:pPr>
              <w:spacing w:beforeLines="60" w:before="144" w:afterLines="60" w:after="144"/>
              <w:rPr>
                <w:rFonts w:ascii="Arial" w:hAnsi="Arial" w:cs="Arial"/>
                <w:sz w:val="22"/>
                <w:szCs w:val="22"/>
              </w:rPr>
            </w:pPr>
            <w:r>
              <w:rPr>
                <w:rFonts w:ascii="Arial" w:hAnsi="Arial" w:cs="Arial"/>
                <w:sz w:val="22"/>
                <w:szCs w:val="22"/>
              </w:rPr>
              <w:t>Norovirus</w:t>
            </w:r>
          </w:p>
        </w:tc>
        <w:tc>
          <w:tcPr>
            <w:tcW w:w="1649" w:type="dxa"/>
          </w:tcPr>
          <w:p w14:paraId="7EEA78EA" w14:textId="01490C6A" w:rsidR="00D20C3C" w:rsidRDefault="00EB1732" w:rsidP="00D20C3C">
            <w:pPr>
              <w:spacing w:beforeLines="60" w:before="144" w:afterLines="60" w:after="144"/>
              <w:rPr>
                <w:rFonts w:ascii="Arial" w:hAnsi="Arial" w:cs="Arial"/>
                <w:sz w:val="22"/>
                <w:szCs w:val="22"/>
              </w:rPr>
            </w:pPr>
            <w:r>
              <w:rPr>
                <w:rFonts w:ascii="Arial" w:hAnsi="Arial" w:cs="Arial"/>
                <w:sz w:val="22"/>
                <w:szCs w:val="22"/>
              </w:rPr>
              <w:t>17</w:t>
            </w:r>
          </w:p>
        </w:tc>
      </w:tr>
      <w:tr w:rsidR="00501CEE" w:rsidRPr="00F14A28" w14:paraId="7DD0EEAA" w14:textId="77777777" w:rsidTr="00952E21">
        <w:tc>
          <w:tcPr>
            <w:tcW w:w="1002" w:type="dxa"/>
          </w:tcPr>
          <w:p w14:paraId="639C7293" w14:textId="3B3DC5EA" w:rsidR="00501CEE" w:rsidRPr="00F14A28" w:rsidRDefault="00302A66" w:rsidP="00C871B1">
            <w:pPr>
              <w:spacing w:beforeLines="60" w:before="144" w:afterLines="60" w:after="144"/>
              <w:rPr>
                <w:rFonts w:ascii="Arial" w:hAnsi="Arial" w:cs="Arial"/>
                <w:sz w:val="22"/>
                <w:szCs w:val="22"/>
              </w:rPr>
            </w:pPr>
            <w:r>
              <w:rPr>
                <w:rFonts w:ascii="Arial" w:hAnsi="Arial" w:cs="Arial"/>
                <w:sz w:val="22"/>
                <w:szCs w:val="22"/>
              </w:rPr>
              <w:t>6</w:t>
            </w:r>
          </w:p>
        </w:tc>
        <w:tc>
          <w:tcPr>
            <w:tcW w:w="7120" w:type="dxa"/>
          </w:tcPr>
          <w:p w14:paraId="03E454C3" w14:textId="77777777" w:rsidR="00501CEE" w:rsidRPr="00192481" w:rsidRDefault="00501CEE" w:rsidP="00C871B1">
            <w:pPr>
              <w:spacing w:beforeLines="60" w:before="144" w:afterLines="60" w:after="144"/>
              <w:rPr>
                <w:rFonts w:ascii="Arial" w:hAnsi="Arial" w:cs="Arial"/>
                <w:sz w:val="22"/>
                <w:szCs w:val="22"/>
              </w:rPr>
            </w:pPr>
            <w:r w:rsidRPr="00192481">
              <w:rPr>
                <w:rFonts w:ascii="Arial" w:hAnsi="Arial" w:cs="Arial"/>
                <w:sz w:val="22"/>
                <w:szCs w:val="22"/>
              </w:rPr>
              <w:t xml:space="preserve">Hand </w:t>
            </w:r>
            <w:r w:rsidR="00761103" w:rsidRPr="00192481">
              <w:rPr>
                <w:rFonts w:ascii="Arial" w:hAnsi="Arial" w:cs="Arial"/>
                <w:sz w:val="22"/>
                <w:szCs w:val="22"/>
              </w:rPr>
              <w:t>H</w:t>
            </w:r>
            <w:r w:rsidRPr="00192481">
              <w:rPr>
                <w:rFonts w:ascii="Arial" w:hAnsi="Arial" w:cs="Arial"/>
                <w:sz w:val="22"/>
                <w:szCs w:val="22"/>
              </w:rPr>
              <w:t>ygiene</w:t>
            </w:r>
            <w:r w:rsidR="00761103" w:rsidRPr="00192481">
              <w:rPr>
                <w:rFonts w:ascii="Arial" w:hAnsi="Arial" w:cs="Arial"/>
                <w:sz w:val="22"/>
                <w:szCs w:val="22"/>
              </w:rPr>
              <w:t xml:space="preserve"> </w:t>
            </w:r>
          </w:p>
        </w:tc>
        <w:tc>
          <w:tcPr>
            <w:tcW w:w="1649" w:type="dxa"/>
          </w:tcPr>
          <w:p w14:paraId="69946AC5" w14:textId="17CF17E0" w:rsidR="00501CEE" w:rsidRPr="00192481" w:rsidRDefault="00EB1732" w:rsidP="00A67F6A">
            <w:pPr>
              <w:spacing w:beforeLines="60" w:before="144" w:afterLines="60" w:after="144"/>
              <w:rPr>
                <w:rFonts w:ascii="Arial" w:hAnsi="Arial" w:cs="Arial"/>
                <w:sz w:val="22"/>
                <w:szCs w:val="22"/>
              </w:rPr>
            </w:pPr>
            <w:r>
              <w:rPr>
                <w:rFonts w:ascii="Arial" w:hAnsi="Arial" w:cs="Arial"/>
                <w:sz w:val="22"/>
                <w:szCs w:val="22"/>
              </w:rPr>
              <w:t>18</w:t>
            </w:r>
          </w:p>
        </w:tc>
      </w:tr>
      <w:tr w:rsidR="002D15A6" w:rsidRPr="00F14A28" w14:paraId="07087ED0" w14:textId="77777777" w:rsidTr="00952E21">
        <w:tc>
          <w:tcPr>
            <w:tcW w:w="1002" w:type="dxa"/>
          </w:tcPr>
          <w:p w14:paraId="5360ED90" w14:textId="2EE380CB" w:rsidR="002D15A6" w:rsidRPr="00F14A28" w:rsidRDefault="00302A66" w:rsidP="00450D2A">
            <w:pPr>
              <w:spacing w:beforeLines="60" w:before="144" w:afterLines="60" w:after="144"/>
              <w:rPr>
                <w:rFonts w:ascii="Arial" w:hAnsi="Arial" w:cs="Arial"/>
                <w:sz w:val="22"/>
                <w:szCs w:val="22"/>
              </w:rPr>
            </w:pPr>
            <w:r>
              <w:rPr>
                <w:rFonts w:ascii="Arial" w:hAnsi="Arial" w:cs="Arial"/>
                <w:sz w:val="22"/>
                <w:szCs w:val="22"/>
              </w:rPr>
              <w:t>7</w:t>
            </w:r>
          </w:p>
        </w:tc>
        <w:tc>
          <w:tcPr>
            <w:tcW w:w="7120" w:type="dxa"/>
          </w:tcPr>
          <w:p w14:paraId="48868641" w14:textId="77777777" w:rsidR="002D15A6" w:rsidRPr="00192481" w:rsidRDefault="002D15A6" w:rsidP="00C871B1">
            <w:pPr>
              <w:spacing w:beforeLines="60" w:before="144" w:afterLines="60" w:after="144"/>
              <w:rPr>
                <w:rFonts w:ascii="Arial" w:hAnsi="Arial" w:cs="Arial"/>
                <w:sz w:val="22"/>
                <w:szCs w:val="22"/>
              </w:rPr>
            </w:pPr>
            <w:r>
              <w:rPr>
                <w:rFonts w:ascii="Arial" w:hAnsi="Arial" w:cs="Arial"/>
                <w:sz w:val="22"/>
                <w:szCs w:val="22"/>
              </w:rPr>
              <w:t xml:space="preserve">Antimicrobial Stewardship </w:t>
            </w:r>
          </w:p>
        </w:tc>
        <w:tc>
          <w:tcPr>
            <w:tcW w:w="1649" w:type="dxa"/>
          </w:tcPr>
          <w:p w14:paraId="6BD93664" w14:textId="1BA4B1F6"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18</w:t>
            </w:r>
          </w:p>
        </w:tc>
      </w:tr>
      <w:tr w:rsidR="002D15A6" w:rsidRPr="00F14A28" w14:paraId="185C3968" w14:textId="77777777" w:rsidTr="00952E21">
        <w:tc>
          <w:tcPr>
            <w:tcW w:w="1002" w:type="dxa"/>
          </w:tcPr>
          <w:p w14:paraId="6BF59500" w14:textId="2A3C140E" w:rsidR="002D15A6" w:rsidRPr="00F14A28" w:rsidRDefault="00302A66" w:rsidP="00450D2A">
            <w:pPr>
              <w:spacing w:beforeLines="60" w:before="144" w:afterLines="60" w:after="144"/>
              <w:rPr>
                <w:rFonts w:ascii="Arial" w:hAnsi="Arial" w:cs="Arial"/>
                <w:sz w:val="22"/>
                <w:szCs w:val="22"/>
              </w:rPr>
            </w:pPr>
            <w:r>
              <w:rPr>
                <w:rFonts w:ascii="Arial" w:hAnsi="Arial" w:cs="Arial"/>
                <w:sz w:val="22"/>
                <w:szCs w:val="22"/>
              </w:rPr>
              <w:t>8</w:t>
            </w:r>
          </w:p>
        </w:tc>
        <w:tc>
          <w:tcPr>
            <w:tcW w:w="7120" w:type="dxa"/>
          </w:tcPr>
          <w:p w14:paraId="47621DFB" w14:textId="77777777" w:rsidR="002D15A6" w:rsidRPr="00192481" w:rsidRDefault="002D15A6" w:rsidP="00C871B1">
            <w:pPr>
              <w:spacing w:beforeLines="60" w:before="144" w:afterLines="60" w:after="144"/>
              <w:rPr>
                <w:rFonts w:ascii="Arial" w:hAnsi="Arial" w:cs="Arial"/>
                <w:sz w:val="22"/>
                <w:szCs w:val="22"/>
              </w:rPr>
            </w:pPr>
            <w:r w:rsidRPr="00192481">
              <w:rPr>
                <w:rFonts w:ascii="Arial" w:hAnsi="Arial" w:cs="Arial"/>
                <w:sz w:val="22"/>
                <w:szCs w:val="22"/>
              </w:rPr>
              <w:t>IP&amp;C Policies</w:t>
            </w:r>
          </w:p>
        </w:tc>
        <w:tc>
          <w:tcPr>
            <w:tcW w:w="1649" w:type="dxa"/>
          </w:tcPr>
          <w:p w14:paraId="1A24FF20" w14:textId="30B5C2B6"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19</w:t>
            </w:r>
          </w:p>
        </w:tc>
      </w:tr>
      <w:tr w:rsidR="002D15A6" w:rsidRPr="00F14A28" w14:paraId="62EA3FAE" w14:textId="77777777" w:rsidTr="00952E21">
        <w:tc>
          <w:tcPr>
            <w:tcW w:w="1002" w:type="dxa"/>
          </w:tcPr>
          <w:p w14:paraId="251308E6" w14:textId="177CD3A5" w:rsidR="002D15A6" w:rsidRPr="00F14A28" w:rsidRDefault="00302A66" w:rsidP="00450D2A">
            <w:pPr>
              <w:spacing w:beforeLines="60" w:before="144" w:afterLines="60" w:after="144"/>
              <w:rPr>
                <w:rFonts w:ascii="Arial" w:hAnsi="Arial" w:cs="Arial"/>
                <w:sz w:val="22"/>
                <w:szCs w:val="22"/>
              </w:rPr>
            </w:pPr>
            <w:r>
              <w:rPr>
                <w:rFonts w:ascii="Arial" w:hAnsi="Arial" w:cs="Arial"/>
                <w:sz w:val="22"/>
                <w:szCs w:val="22"/>
              </w:rPr>
              <w:t>9</w:t>
            </w:r>
          </w:p>
        </w:tc>
        <w:tc>
          <w:tcPr>
            <w:tcW w:w="7120" w:type="dxa"/>
          </w:tcPr>
          <w:p w14:paraId="66492948" w14:textId="77777777" w:rsidR="002D15A6" w:rsidRPr="00192481" w:rsidRDefault="002D15A6" w:rsidP="00C871B1">
            <w:pPr>
              <w:spacing w:beforeLines="60" w:before="144" w:afterLines="60" w:after="144"/>
              <w:rPr>
                <w:rFonts w:ascii="Arial" w:hAnsi="Arial" w:cs="Arial"/>
                <w:sz w:val="22"/>
                <w:szCs w:val="22"/>
              </w:rPr>
            </w:pPr>
            <w:r w:rsidRPr="00192481">
              <w:rPr>
                <w:rFonts w:ascii="Arial" w:hAnsi="Arial" w:cs="Arial"/>
                <w:sz w:val="22"/>
                <w:szCs w:val="22"/>
              </w:rPr>
              <w:t>IP&amp;C Audit Programme</w:t>
            </w:r>
          </w:p>
        </w:tc>
        <w:tc>
          <w:tcPr>
            <w:tcW w:w="1649" w:type="dxa"/>
          </w:tcPr>
          <w:p w14:paraId="1FC1A52C" w14:textId="19F221D1"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19</w:t>
            </w:r>
          </w:p>
        </w:tc>
      </w:tr>
      <w:tr w:rsidR="002D15A6" w:rsidRPr="00F14A28" w14:paraId="16A751E7" w14:textId="77777777" w:rsidTr="00952E21">
        <w:tc>
          <w:tcPr>
            <w:tcW w:w="1002" w:type="dxa"/>
          </w:tcPr>
          <w:p w14:paraId="4F99E6FA" w14:textId="1E55588F" w:rsidR="002D15A6" w:rsidRPr="00F14A28" w:rsidRDefault="00302A66" w:rsidP="00450D2A">
            <w:pPr>
              <w:spacing w:beforeLines="60" w:before="144" w:afterLines="60" w:after="144"/>
              <w:rPr>
                <w:rFonts w:ascii="Arial" w:hAnsi="Arial" w:cs="Arial"/>
                <w:sz w:val="22"/>
                <w:szCs w:val="22"/>
              </w:rPr>
            </w:pPr>
            <w:r>
              <w:rPr>
                <w:rFonts w:ascii="Arial" w:hAnsi="Arial" w:cs="Arial"/>
                <w:sz w:val="22"/>
                <w:szCs w:val="22"/>
              </w:rPr>
              <w:t>10</w:t>
            </w:r>
          </w:p>
        </w:tc>
        <w:tc>
          <w:tcPr>
            <w:tcW w:w="7120" w:type="dxa"/>
          </w:tcPr>
          <w:p w14:paraId="5E3EECD2" w14:textId="77777777" w:rsidR="002D15A6" w:rsidRPr="00192481" w:rsidRDefault="002D15A6" w:rsidP="00C871B1">
            <w:pPr>
              <w:spacing w:beforeLines="60" w:before="144" w:afterLines="60" w:after="144"/>
              <w:rPr>
                <w:rFonts w:ascii="Arial" w:hAnsi="Arial" w:cs="Arial"/>
                <w:sz w:val="22"/>
                <w:szCs w:val="22"/>
              </w:rPr>
            </w:pPr>
            <w:r w:rsidRPr="00192481">
              <w:rPr>
                <w:rFonts w:ascii="Arial" w:hAnsi="Arial" w:cs="Arial"/>
                <w:sz w:val="22"/>
                <w:szCs w:val="22"/>
              </w:rPr>
              <w:t>Education and Training</w:t>
            </w:r>
          </w:p>
        </w:tc>
        <w:tc>
          <w:tcPr>
            <w:tcW w:w="1649" w:type="dxa"/>
          </w:tcPr>
          <w:p w14:paraId="2F1012A0" w14:textId="45C39EE6"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20</w:t>
            </w:r>
          </w:p>
        </w:tc>
      </w:tr>
      <w:tr w:rsidR="002D15A6" w:rsidRPr="00F14A28" w14:paraId="2CFEF3F2" w14:textId="77777777" w:rsidTr="00952E21">
        <w:tc>
          <w:tcPr>
            <w:tcW w:w="1002" w:type="dxa"/>
          </w:tcPr>
          <w:p w14:paraId="2BFDD33A" w14:textId="02F8B58C" w:rsidR="002D15A6" w:rsidRPr="00F14A28" w:rsidRDefault="00952E21" w:rsidP="00450D2A">
            <w:pPr>
              <w:spacing w:beforeLines="60" w:before="144" w:afterLines="60" w:after="144"/>
              <w:rPr>
                <w:rFonts w:ascii="Arial" w:hAnsi="Arial" w:cs="Arial"/>
                <w:sz w:val="22"/>
                <w:szCs w:val="22"/>
              </w:rPr>
            </w:pPr>
            <w:r>
              <w:rPr>
                <w:rFonts w:ascii="Arial" w:hAnsi="Arial" w:cs="Arial"/>
                <w:sz w:val="22"/>
                <w:szCs w:val="22"/>
              </w:rPr>
              <w:t>1</w:t>
            </w:r>
            <w:r w:rsidR="00302A66">
              <w:rPr>
                <w:rFonts w:ascii="Arial" w:hAnsi="Arial" w:cs="Arial"/>
                <w:sz w:val="22"/>
                <w:szCs w:val="22"/>
              </w:rPr>
              <w:t>1</w:t>
            </w:r>
          </w:p>
        </w:tc>
        <w:tc>
          <w:tcPr>
            <w:tcW w:w="7120" w:type="dxa"/>
          </w:tcPr>
          <w:p w14:paraId="439D1669" w14:textId="77777777" w:rsidR="002D15A6" w:rsidRPr="00192481" w:rsidRDefault="002D15A6" w:rsidP="00C871B1">
            <w:pPr>
              <w:spacing w:beforeLines="60" w:before="144" w:afterLines="60" w:after="144"/>
              <w:rPr>
                <w:rFonts w:ascii="Arial" w:hAnsi="Arial" w:cs="Arial"/>
                <w:sz w:val="22"/>
                <w:szCs w:val="22"/>
              </w:rPr>
            </w:pPr>
            <w:r w:rsidRPr="00192481">
              <w:rPr>
                <w:rFonts w:ascii="Arial" w:hAnsi="Arial" w:cs="Arial"/>
                <w:sz w:val="22"/>
                <w:szCs w:val="22"/>
              </w:rPr>
              <w:t>Decontamination</w:t>
            </w:r>
          </w:p>
        </w:tc>
        <w:tc>
          <w:tcPr>
            <w:tcW w:w="1649" w:type="dxa"/>
          </w:tcPr>
          <w:p w14:paraId="7C7198C7" w14:textId="13170BD1"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20</w:t>
            </w:r>
          </w:p>
        </w:tc>
      </w:tr>
      <w:tr w:rsidR="002D15A6" w:rsidRPr="00F14A28" w14:paraId="2CA05FB9" w14:textId="77777777" w:rsidTr="00952E21">
        <w:tc>
          <w:tcPr>
            <w:tcW w:w="1002" w:type="dxa"/>
          </w:tcPr>
          <w:p w14:paraId="4BE142E3" w14:textId="76612D46" w:rsidR="002D15A6" w:rsidRPr="00F14A28" w:rsidRDefault="002D15A6" w:rsidP="00450D2A">
            <w:pPr>
              <w:spacing w:beforeLines="60" w:before="144" w:afterLines="60" w:after="144"/>
              <w:rPr>
                <w:rFonts w:ascii="Arial" w:hAnsi="Arial" w:cs="Arial"/>
                <w:sz w:val="22"/>
                <w:szCs w:val="22"/>
              </w:rPr>
            </w:pPr>
            <w:r>
              <w:rPr>
                <w:rFonts w:ascii="Arial" w:hAnsi="Arial" w:cs="Arial"/>
                <w:sz w:val="22"/>
                <w:szCs w:val="22"/>
              </w:rPr>
              <w:t>1</w:t>
            </w:r>
            <w:r w:rsidR="00302A66">
              <w:rPr>
                <w:rFonts w:ascii="Arial" w:hAnsi="Arial" w:cs="Arial"/>
                <w:sz w:val="22"/>
                <w:szCs w:val="22"/>
              </w:rPr>
              <w:t>2</w:t>
            </w:r>
          </w:p>
        </w:tc>
        <w:tc>
          <w:tcPr>
            <w:tcW w:w="7120" w:type="dxa"/>
          </w:tcPr>
          <w:p w14:paraId="1BCFCC3E" w14:textId="77777777" w:rsidR="00F7519C" w:rsidRPr="00192481" w:rsidRDefault="002D15A6" w:rsidP="00C871B1">
            <w:pPr>
              <w:spacing w:beforeLines="60" w:before="144" w:afterLines="60" w:after="144"/>
              <w:rPr>
                <w:rFonts w:ascii="Arial" w:hAnsi="Arial" w:cs="Arial"/>
                <w:sz w:val="22"/>
                <w:szCs w:val="22"/>
              </w:rPr>
            </w:pPr>
            <w:r w:rsidRPr="00192481">
              <w:rPr>
                <w:rFonts w:ascii="Arial" w:hAnsi="Arial" w:cs="Arial"/>
                <w:sz w:val="22"/>
                <w:szCs w:val="22"/>
              </w:rPr>
              <w:t>Cleaning Services</w:t>
            </w:r>
          </w:p>
        </w:tc>
        <w:tc>
          <w:tcPr>
            <w:tcW w:w="1649" w:type="dxa"/>
          </w:tcPr>
          <w:p w14:paraId="0DDB2ED5" w14:textId="3BA68BB5"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22</w:t>
            </w:r>
          </w:p>
        </w:tc>
      </w:tr>
      <w:tr w:rsidR="002D15A6" w:rsidRPr="00F14A28" w14:paraId="6357AEFE" w14:textId="77777777" w:rsidTr="00952E21">
        <w:tc>
          <w:tcPr>
            <w:tcW w:w="1002" w:type="dxa"/>
          </w:tcPr>
          <w:p w14:paraId="1F84F47B" w14:textId="2FA49A7F" w:rsidR="00532F28" w:rsidRPr="00F14A28" w:rsidRDefault="002D15A6" w:rsidP="00450D2A">
            <w:pPr>
              <w:spacing w:beforeLines="60" w:before="144" w:afterLines="60" w:after="144"/>
              <w:rPr>
                <w:rFonts w:ascii="Arial" w:hAnsi="Arial" w:cs="Arial"/>
                <w:sz w:val="22"/>
                <w:szCs w:val="22"/>
              </w:rPr>
            </w:pPr>
            <w:r w:rsidRPr="00F14A28">
              <w:rPr>
                <w:rFonts w:ascii="Arial" w:hAnsi="Arial" w:cs="Arial"/>
                <w:sz w:val="22"/>
                <w:szCs w:val="22"/>
              </w:rPr>
              <w:t>1</w:t>
            </w:r>
            <w:r w:rsidR="00302A66">
              <w:rPr>
                <w:rFonts w:ascii="Arial" w:hAnsi="Arial" w:cs="Arial"/>
                <w:sz w:val="22"/>
                <w:szCs w:val="22"/>
              </w:rPr>
              <w:t>3</w:t>
            </w:r>
          </w:p>
        </w:tc>
        <w:tc>
          <w:tcPr>
            <w:tcW w:w="7120" w:type="dxa"/>
          </w:tcPr>
          <w:p w14:paraId="4AA3D5F8" w14:textId="77777777" w:rsidR="00646C70" w:rsidRPr="00192481" w:rsidRDefault="002D15A6" w:rsidP="00C871B1">
            <w:pPr>
              <w:spacing w:beforeLines="60" w:before="144" w:afterLines="60" w:after="144"/>
              <w:rPr>
                <w:rFonts w:ascii="Arial" w:hAnsi="Arial" w:cs="Arial"/>
                <w:sz w:val="22"/>
                <w:szCs w:val="22"/>
              </w:rPr>
            </w:pPr>
            <w:r>
              <w:rPr>
                <w:rFonts w:ascii="Arial" w:hAnsi="Arial" w:cs="Arial"/>
                <w:sz w:val="22"/>
                <w:szCs w:val="22"/>
              </w:rPr>
              <w:t>Water Safet</w:t>
            </w:r>
            <w:r w:rsidR="006C7F6C">
              <w:rPr>
                <w:rFonts w:ascii="Arial" w:hAnsi="Arial" w:cs="Arial"/>
                <w:sz w:val="22"/>
                <w:szCs w:val="22"/>
              </w:rPr>
              <w:t>y</w:t>
            </w:r>
          </w:p>
        </w:tc>
        <w:tc>
          <w:tcPr>
            <w:tcW w:w="1649" w:type="dxa"/>
          </w:tcPr>
          <w:p w14:paraId="0A546948" w14:textId="64CDCA3D"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23</w:t>
            </w:r>
          </w:p>
        </w:tc>
      </w:tr>
      <w:tr w:rsidR="002D15A6" w:rsidRPr="00F14A28" w14:paraId="183A12D8" w14:textId="77777777" w:rsidTr="00952E21">
        <w:tc>
          <w:tcPr>
            <w:tcW w:w="1002" w:type="dxa"/>
          </w:tcPr>
          <w:p w14:paraId="35E13D30" w14:textId="05BA0862" w:rsidR="00957E9E" w:rsidRDefault="002D15A6" w:rsidP="00450D2A">
            <w:pPr>
              <w:spacing w:beforeLines="60" w:before="144" w:afterLines="60" w:after="144"/>
              <w:rPr>
                <w:rFonts w:ascii="Arial" w:hAnsi="Arial" w:cs="Arial"/>
                <w:sz w:val="22"/>
                <w:szCs w:val="22"/>
              </w:rPr>
            </w:pPr>
            <w:r>
              <w:rPr>
                <w:rFonts w:ascii="Arial" w:hAnsi="Arial" w:cs="Arial"/>
                <w:sz w:val="22"/>
                <w:szCs w:val="22"/>
              </w:rPr>
              <w:t>1</w:t>
            </w:r>
            <w:r w:rsidR="00302A66">
              <w:rPr>
                <w:rFonts w:ascii="Arial" w:hAnsi="Arial" w:cs="Arial"/>
                <w:sz w:val="22"/>
                <w:szCs w:val="22"/>
              </w:rPr>
              <w:t>4</w:t>
            </w:r>
          </w:p>
        </w:tc>
        <w:tc>
          <w:tcPr>
            <w:tcW w:w="7120" w:type="dxa"/>
          </w:tcPr>
          <w:p w14:paraId="1CF51808" w14:textId="77777777" w:rsidR="00957E9E" w:rsidRPr="00192481" w:rsidRDefault="002D15A6" w:rsidP="002D15A6">
            <w:pPr>
              <w:spacing w:beforeLines="60" w:before="144" w:afterLines="60" w:after="144"/>
              <w:rPr>
                <w:rFonts w:ascii="Arial" w:hAnsi="Arial" w:cs="Arial"/>
                <w:sz w:val="22"/>
                <w:szCs w:val="22"/>
              </w:rPr>
            </w:pPr>
            <w:r>
              <w:rPr>
                <w:rFonts w:ascii="Arial" w:hAnsi="Arial" w:cs="Arial"/>
                <w:sz w:val="22"/>
                <w:szCs w:val="22"/>
              </w:rPr>
              <w:t>Ve</w:t>
            </w:r>
            <w:r w:rsidR="006C7F6C">
              <w:rPr>
                <w:rFonts w:ascii="Arial" w:hAnsi="Arial" w:cs="Arial"/>
                <w:sz w:val="22"/>
                <w:szCs w:val="22"/>
              </w:rPr>
              <w:t xml:space="preserve">ntilation </w:t>
            </w:r>
          </w:p>
        </w:tc>
        <w:tc>
          <w:tcPr>
            <w:tcW w:w="1649" w:type="dxa"/>
          </w:tcPr>
          <w:p w14:paraId="01A7AA3A" w14:textId="7FB8AE91"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25</w:t>
            </w:r>
          </w:p>
        </w:tc>
      </w:tr>
      <w:tr w:rsidR="002D15A6" w:rsidRPr="00F14A28" w14:paraId="54CB5747" w14:textId="77777777" w:rsidTr="00952E21">
        <w:tc>
          <w:tcPr>
            <w:tcW w:w="1002" w:type="dxa"/>
          </w:tcPr>
          <w:p w14:paraId="06F19C8D" w14:textId="5422EAA2" w:rsidR="002D15A6" w:rsidRPr="00F14A28" w:rsidRDefault="002D15A6" w:rsidP="00450D2A">
            <w:pPr>
              <w:spacing w:beforeLines="60" w:before="144" w:afterLines="60" w:after="144"/>
              <w:rPr>
                <w:rFonts w:ascii="Arial" w:hAnsi="Arial" w:cs="Arial"/>
                <w:sz w:val="22"/>
                <w:szCs w:val="22"/>
              </w:rPr>
            </w:pPr>
            <w:r>
              <w:rPr>
                <w:rFonts w:ascii="Arial" w:hAnsi="Arial" w:cs="Arial"/>
                <w:sz w:val="22"/>
                <w:szCs w:val="22"/>
              </w:rPr>
              <w:t>1</w:t>
            </w:r>
            <w:r w:rsidR="00302A66">
              <w:rPr>
                <w:rFonts w:ascii="Arial" w:hAnsi="Arial" w:cs="Arial"/>
                <w:sz w:val="22"/>
                <w:szCs w:val="22"/>
              </w:rPr>
              <w:t>5</w:t>
            </w:r>
          </w:p>
        </w:tc>
        <w:tc>
          <w:tcPr>
            <w:tcW w:w="7120" w:type="dxa"/>
          </w:tcPr>
          <w:p w14:paraId="7E0F6F0D" w14:textId="0E2DCD0A" w:rsidR="002D15A6" w:rsidRPr="00192481" w:rsidRDefault="002D15A6" w:rsidP="00753A60">
            <w:pPr>
              <w:spacing w:beforeLines="60" w:before="144" w:afterLines="60" w:after="144"/>
              <w:rPr>
                <w:rFonts w:ascii="Arial" w:hAnsi="Arial" w:cs="Arial"/>
                <w:sz w:val="22"/>
                <w:szCs w:val="22"/>
              </w:rPr>
            </w:pPr>
            <w:r w:rsidRPr="00192481">
              <w:rPr>
                <w:rFonts w:ascii="Arial" w:hAnsi="Arial" w:cs="Arial"/>
                <w:sz w:val="22"/>
                <w:szCs w:val="22"/>
              </w:rPr>
              <w:t xml:space="preserve">IP&amp;C Plans &amp; Ambitions for </w:t>
            </w:r>
            <w:r w:rsidR="008D443A">
              <w:rPr>
                <w:rFonts w:ascii="Arial" w:hAnsi="Arial" w:cs="Arial"/>
                <w:sz w:val="22"/>
                <w:szCs w:val="22"/>
              </w:rPr>
              <w:t>202</w:t>
            </w:r>
            <w:r w:rsidR="00EB1732">
              <w:rPr>
                <w:rFonts w:ascii="Arial" w:hAnsi="Arial" w:cs="Arial"/>
                <w:sz w:val="22"/>
                <w:szCs w:val="22"/>
              </w:rPr>
              <w:t>5/26</w:t>
            </w:r>
          </w:p>
        </w:tc>
        <w:tc>
          <w:tcPr>
            <w:tcW w:w="1649" w:type="dxa"/>
          </w:tcPr>
          <w:p w14:paraId="31243328" w14:textId="731FC88E" w:rsidR="002D15A6" w:rsidRPr="00192481" w:rsidRDefault="00EB1732" w:rsidP="00A67F6A">
            <w:pPr>
              <w:spacing w:beforeLines="60" w:before="144" w:afterLines="60" w:after="144"/>
              <w:rPr>
                <w:rFonts w:ascii="Arial" w:hAnsi="Arial" w:cs="Arial"/>
                <w:sz w:val="22"/>
                <w:szCs w:val="22"/>
              </w:rPr>
            </w:pPr>
            <w:r>
              <w:rPr>
                <w:rFonts w:ascii="Arial" w:hAnsi="Arial" w:cs="Arial"/>
                <w:sz w:val="22"/>
                <w:szCs w:val="22"/>
              </w:rPr>
              <w:t>25</w:t>
            </w:r>
          </w:p>
        </w:tc>
      </w:tr>
      <w:tr w:rsidR="002D15A6" w:rsidRPr="00F14A28" w14:paraId="65418867" w14:textId="77777777" w:rsidTr="00952E21">
        <w:tc>
          <w:tcPr>
            <w:tcW w:w="1002" w:type="dxa"/>
          </w:tcPr>
          <w:p w14:paraId="17E01F27" w14:textId="69EB2B4D" w:rsidR="002D15A6" w:rsidRPr="00F14A28" w:rsidRDefault="002D15A6" w:rsidP="00C871B1">
            <w:pPr>
              <w:spacing w:beforeLines="60" w:before="144" w:afterLines="60" w:after="144"/>
              <w:rPr>
                <w:rFonts w:ascii="Arial" w:hAnsi="Arial" w:cs="Arial"/>
                <w:sz w:val="22"/>
                <w:szCs w:val="22"/>
              </w:rPr>
            </w:pPr>
            <w:r>
              <w:rPr>
                <w:rFonts w:ascii="Arial" w:hAnsi="Arial" w:cs="Arial"/>
                <w:sz w:val="22"/>
                <w:szCs w:val="22"/>
              </w:rPr>
              <w:t>1</w:t>
            </w:r>
            <w:r w:rsidR="00302A66">
              <w:rPr>
                <w:rFonts w:ascii="Arial" w:hAnsi="Arial" w:cs="Arial"/>
                <w:sz w:val="22"/>
                <w:szCs w:val="22"/>
              </w:rPr>
              <w:t>6</w:t>
            </w:r>
          </w:p>
        </w:tc>
        <w:tc>
          <w:tcPr>
            <w:tcW w:w="7120" w:type="dxa"/>
          </w:tcPr>
          <w:p w14:paraId="0C17E547" w14:textId="77777777" w:rsidR="002D15A6" w:rsidRPr="00192481" w:rsidRDefault="002D15A6" w:rsidP="00C871B1">
            <w:pPr>
              <w:spacing w:beforeLines="60" w:before="144" w:afterLines="60" w:after="144"/>
              <w:rPr>
                <w:rFonts w:ascii="Arial" w:hAnsi="Arial" w:cs="Arial"/>
                <w:sz w:val="22"/>
                <w:szCs w:val="22"/>
              </w:rPr>
            </w:pPr>
            <w:r>
              <w:rPr>
                <w:rFonts w:ascii="Arial" w:hAnsi="Arial" w:cs="Arial"/>
                <w:sz w:val="22"/>
                <w:szCs w:val="22"/>
              </w:rPr>
              <w:t>Acknowledgements</w:t>
            </w:r>
          </w:p>
        </w:tc>
        <w:tc>
          <w:tcPr>
            <w:tcW w:w="1649" w:type="dxa"/>
          </w:tcPr>
          <w:p w14:paraId="0BC37A8F" w14:textId="1CBE3CF3" w:rsidR="002D15A6" w:rsidRPr="00192481" w:rsidRDefault="00EB1732" w:rsidP="00A67F6A">
            <w:pPr>
              <w:tabs>
                <w:tab w:val="left" w:pos="1088"/>
              </w:tabs>
              <w:spacing w:beforeLines="60" w:before="144" w:afterLines="60" w:after="144"/>
              <w:rPr>
                <w:rFonts w:ascii="Arial" w:hAnsi="Arial" w:cs="Arial"/>
                <w:sz w:val="22"/>
                <w:szCs w:val="22"/>
              </w:rPr>
            </w:pPr>
            <w:r>
              <w:rPr>
                <w:rFonts w:ascii="Arial" w:hAnsi="Arial" w:cs="Arial"/>
                <w:sz w:val="22"/>
                <w:szCs w:val="22"/>
              </w:rPr>
              <w:t>26</w:t>
            </w:r>
          </w:p>
        </w:tc>
      </w:tr>
    </w:tbl>
    <w:p w14:paraId="1E1ACA10" w14:textId="77777777" w:rsidR="00CC2177" w:rsidRDefault="00CC2177" w:rsidP="00A15103">
      <w:pPr>
        <w:rPr>
          <w:rFonts w:ascii="Arial" w:hAnsi="Arial" w:cs="Arial"/>
          <w:b/>
          <w:sz w:val="22"/>
          <w:szCs w:val="22"/>
        </w:rPr>
      </w:pPr>
    </w:p>
    <w:p w14:paraId="04C677D8" w14:textId="77777777" w:rsidR="00076C5C" w:rsidRDefault="00076C5C" w:rsidP="00ED03E9">
      <w:pPr>
        <w:rPr>
          <w:rFonts w:ascii="Arial" w:hAnsi="Arial" w:cs="Arial"/>
          <w:b/>
          <w:szCs w:val="22"/>
        </w:rPr>
      </w:pPr>
    </w:p>
    <w:p w14:paraId="3DAF7DD2" w14:textId="77777777" w:rsidR="00F958F0" w:rsidRDefault="00A67F6A" w:rsidP="00ED03E9">
      <w:pPr>
        <w:rPr>
          <w:rFonts w:ascii="Arial" w:hAnsi="Arial" w:cs="Arial"/>
          <w:b/>
          <w:szCs w:val="22"/>
        </w:rPr>
      </w:pPr>
      <w:r>
        <w:rPr>
          <w:rFonts w:ascii="Arial" w:hAnsi="Arial" w:cs="Arial"/>
          <w:b/>
          <w:szCs w:val="22"/>
        </w:rPr>
        <w:br w:type="page"/>
      </w:r>
    </w:p>
    <w:p w14:paraId="4C367784" w14:textId="51BC05F4" w:rsidR="00F958F0" w:rsidRPr="00F35EBC" w:rsidRDefault="00F958F0" w:rsidP="00ED03E9">
      <w:pPr>
        <w:rPr>
          <w:rFonts w:ascii="Arial" w:hAnsi="Arial" w:cs="Arial"/>
          <w:b/>
          <w:szCs w:val="22"/>
        </w:rPr>
      </w:pPr>
      <w:r w:rsidRPr="00F35EBC">
        <w:rPr>
          <w:rFonts w:ascii="Arial" w:hAnsi="Arial" w:cs="Arial"/>
          <w:b/>
          <w:szCs w:val="22"/>
        </w:rPr>
        <w:lastRenderedPageBreak/>
        <w:t>Foreword</w:t>
      </w:r>
    </w:p>
    <w:p w14:paraId="27026175" w14:textId="77777777" w:rsidR="00F958F0" w:rsidRDefault="00F958F0" w:rsidP="00ED03E9">
      <w:pPr>
        <w:rPr>
          <w:rFonts w:ascii="Arial" w:hAnsi="Arial" w:cs="Arial"/>
          <w:b/>
          <w:szCs w:val="22"/>
        </w:rPr>
      </w:pPr>
    </w:p>
    <w:p w14:paraId="37FCF238" w14:textId="04A17883" w:rsidR="00F958F0" w:rsidRDefault="00F958F0" w:rsidP="00F958F0">
      <w:pPr>
        <w:jc w:val="both"/>
        <w:rPr>
          <w:rFonts w:ascii="Arial" w:hAnsi="Arial" w:cs="Arial"/>
          <w:bCs/>
          <w:sz w:val="22"/>
          <w:szCs w:val="22"/>
        </w:rPr>
      </w:pPr>
      <w:r>
        <w:rPr>
          <w:rFonts w:ascii="Arial" w:hAnsi="Arial" w:cs="Arial"/>
          <w:bCs/>
          <w:sz w:val="22"/>
          <w:szCs w:val="22"/>
        </w:rPr>
        <w:t xml:space="preserve">The new Somerset NHS Foundation Trust was established in April 2023 and provides services across two acute hospital sites, community, dental, mental health and learning disability under a single organisation. </w:t>
      </w:r>
    </w:p>
    <w:p w14:paraId="247203D7" w14:textId="77777777" w:rsidR="00F958F0" w:rsidRDefault="00F958F0" w:rsidP="00F958F0">
      <w:pPr>
        <w:jc w:val="both"/>
        <w:rPr>
          <w:rFonts w:ascii="Arial" w:hAnsi="Arial" w:cs="Arial"/>
          <w:bCs/>
          <w:sz w:val="22"/>
          <w:szCs w:val="22"/>
        </w:rPr>
      </w:pPr>
    </w:p>
    <w:p w14:paraId="2D3432BE" w14:textId="5EF2E41E" w:rsidR="00F958F0" w:rsidRDefault="00F958F0" w:rsidP="00F958F0">
      <w:pPr>
        <w:jc w:val="both"/>
        <w:rPr>
          <w:rFonts w:ascii="Arial" w:hAnsi="Arial" w:cs="Arial"/>
          <w:bCs/>
          <w:sz w:val="22"/>
          <w:szCs w:val="22"/>
        </w:rPr>
      </w:pPr>
      <w:r>
        <w:rPr>
          <w:rFonts w:ascii="Arial" w:hAnsi="Arial" w:cs="Arial"/>
          <w:bCs/>
          <w:sz w:val="22"/>
          <w:szCs w:val="22"/>
        </w:rPr>
        <w:t xml:space="preserve">The Trust continues to recover and remobilise after the COVID-19 pandemic however, significant demands remain for Infection Prevention and Control teams. COVID-19 has not yet settled into any seasonal pattern and therefore has had a year-round impact on the Trust. The pandemic concentrated attention on a single infection and resulted in amendments to some infection control processes. Although these were necessary at the time it has left a legacy of practice that needs to be reset with a return to basics. This report reflects some of the strategies employed to achieve this reset and return to the full breadth of an infection prevention and control programme whilst balancing ongoing pressures from COVID-19. </w:t>
      </w:r>
    </w:p>
    <w:p w14:paraId="7F021B28" w14:textId="77777777" w:rsidR="00F958F0" w:rsidRDefault="00F958F0" w:rsidP="00F958F0">
      <w:pPr>
        <w:jc w:val="both"/>
        <w:rPr>
          <w:rFonts w:ascii="Arial" w:hAnsi="Arial" w:cs="Arial"/>
          <w:bCs/>
          <w:sz w:val="22"/>
          <w:szCs w:val="22"/>
        </w:rPr>
      </w:pPr>
    </w:p>
    <w:p w14:paraId="2C934B7B" w14:textId="51E44000" w:rsidR="00F958F0" w:rsidRDefault="00F958F0" w:rsidP="00F958F0">
      <w:pPr>
        <w:jc w:val="both"/>
        <w:rPr>
          <w:rFonts w:ascii="Arial" w:hAnsi="Arial" w:cs="Arial"/>
          <w:bCs/>
          <w:sz w:val="22"/>
          <w:szCs w:val="22"/>
        </w:rPr>
      </w:pPr>
      <w:r>
        <w:rPr>
          <w:rFonts w:ascii="Arial" w:hAnsi="Arial" w:cs="Arial"/>
          <w:bCs/>
          <w:sz w:val="22"/>
          <w:szCs w:val="22"/>
        </w:rPr>
        <w:t xml:space="preserve">There </w:t>
      </w:r>
      <w:r w:rsidR="00D843CB">
        <w:rPr>
          <w:rFonts w:ascii="Arial" w:hAnsi="Arial" w:cs="Arial"/>
          <w:bCs/>
          <w:sz w:val="22"/>
          <w:szCs w:val="22"/>
        </w:rPr>
        <w:t>has</w:t>
      </w:r>
      <w:r>
        <w:rPr>
          <w:rFonts w:ascii="Arial" w:hAnsi="Arial" w:cs="Arial"/>
          <w:bCs/>
          <w:sz w:val="22"/>
          <w:szCs w:val="22"/>
        </w:rPr>
        <w:t xml:space="preserve"> been success, but many challenges remain including those that result from the age and condition of our buildings. The impact of the healthcare environment on transmission of infections is gaining </w:t>
      </w:r>
      <w:proofErr w:type="gramStart"/>
      <w:r>
        <w:rPr>
          <w:rFonts w:ascii="Arial" w:hAnsi="Arial" w:cs="Arial"/>
          <w:bCs/>
          <w:sz w:val="22"/>
          <w:szCs w:val="22"/>
        </w:rPr>
        <w:t>prominence</w:t>
      </w:r>
      <w:proofErr w:type="gramEnd"/>
      <w:r>
        <w:rPr>
          <w:rFonts w:ascii="Arial" w:hAnsi="Arial" w:cs="Arial"/>
          <w:bCs/>
          <w:sz w:val="22"/>
          <w:szCs w:val="22"/>
        </w:rPr>
        <w:t xml:space="preserve"> but solutions are not simple to employ, can be expensive and add another level of complexity to the infection control programme. </w:t>
      </w:r>
    </w:p>
    <w:p w14:paraId="2BE24059" w14:textId="77777777" w:rsidR="00F958F0" w:rsidRDefault="00F958F0" w:rsidP="00F958F0">
      <w:pPr>
        <w:jc w:val="both"/>
        <w:rPr>
          <w:rFonts w:ascii="Arial" w:hAnsi="Arial" w:cs="Arial"/>
          <w:bCs/>
          <w:sz w:val="22"/>
          <w:szCs w:val="22"/>
        </w:rPr>
      </w:pPr>
    </w:p>
    <w:p w14:paraId="11FD57CB" w14:textId="7B778E0B" w:rsidR="00F958F0" w:rsidRPr="00F958F0" w:rsidRDefault="00F958F0" w:rsidP="00F958F0">
      <w:pPr>
        <w:jc w:val="both"/>
        <w:rPr>
          <w:rFonts w:ascii="Arial" w:hAnsi="Arial" w:cs="Arial"/>
          <w:bCs/>
          <w:sz w:val="22"/>
          <w:szCs w:val="22"/>
        </w:rPr>
      </w:pPr>
      <w:r>
        <w:rPr>
          <w:rFonts w:ascii="Arial" w:hAnsi="Arial" w:cs="Arial"/>
          <w:bCs/>
          <w:sz w:val="22"/>
          <w:szCs w:val="22"/>
        </w:rPr>
        <w:t xml:space="preserve">This annual report presents a summary of Somerset NHS Foundation Trust’s performance in preventing and controlling infections over the period April 2024 to 2025. It describes the work programme including areas of improvement, achievements and identifies areas where challenges remain. </w:t>
      </w:r>
    </w:p>
    <w:p w14:paraId="5CCD3307" w14:textId="77777777" w:rsidR="00F958F0" w:rsidRDefault="00F958F0" w:rsidP="00ED03E9">
      <w:pPr>
        <w:rPr>
          <w:rFonts w:ascii="Arial" w:hAnsi="Arial" w:cs="Arial"/>
          <w:b/>
          <w:szCs w:val="22"/>
        </w:rPr>
      </w:pPr>
    </w:p>
    <w:p w14:paraId="0500587D" w14:textId="77777777" w:rsidR="00F958F0" w:rsidRDefault="00F958F0" w:rsidP="00ED03E9">
      <w:pPr>
        <w:rPr>
          <w:rFonts w:ascii="Arial" w:hAnsi="Arial" w:cs="Arial"/>
          <w:b/>
          <w:szCs w:val="22"/>
        </w:rPr>
      </w:pPr>
    </w:p>
    <w:p w14:paraId="738D2244" w14:textId="728235D3" w:rsidR="00F958F0" w:rsidRDefault="00F35EBC" w:rsidP="00ED03E9">
      <w:pPr>
        <w:rPr>
          <w:rFonts w:ascii="Arial" w:hAnsi="Arial" w:cs="Arial"/>
          <w:b/>
          <w:szCs w:val="22"/>
        </w:rPr>
      </w:pPr>
      <w:r w:rsidRPr="00245BFD">
        <w:rPr>
          <w:rFonts w:ascii="Arial" w:hAnsi="Arial" w:cs="Arial"/>
          <w:b/>
          <w:szCs w:val="22"/>
        </w:rPr>
        <w:t>Executive Summary</w:t>
      </w:r>
      <w:r>
        <w:rPr>
          <w:rFonts w:ascii="Arial" w:hAnsi="Arial" w:cs="Arial"/>
          <w:b/>
          <w:szCs w:val="22"/>
        </w:rPr>
        <w:t xml:space="preserve"> </w:t>
      </w:r>
    </w:p>
    <w:p w14:paraId="37FF01B2" w14:textId="77777777" w:rsidR="00F35EBC" w:rsidRPr="00856BCC" w:rsidRDefault="00F35EBC" w:rsidP="00F35EBC">
      <w:pPr>
        <w:numPr>
          <w:ilvl w:val="0"/>
          <w:numId w:val="30"/>
        </w:numPr>
        <w:autoSpaceDE w:val="0"/>
        <w:autoSpaceDN w:val="0"/>
        <w:adjustRightInd w:val="0"/>
        <w:spacing w:before="160" w:after="160"/>
        <w:jc w:val="both"/>
        <w:rPr>
          <w:rFonts w:ascii="Arial" w:hAnsi="Arial" w:cs="Arial"/>
          <w:sz w:val="22"/>
          <w:szCs w:val="22"/>
        </w:rPr>
      </w:pPr>
      <w:r w:rsidRPr="00856BCC">
        <w:rPr>
          <w:rFonts w:ascii="Arial" w:hAnsi="Arial" w:cs="Arial"/>
          <w:sz w:val="22"/>
          <w:szCs w:val="22"/>
        </w:rPr>
        <w:t xml:space="preserve">There </w:t>
      </w:r>
      <w:r>
        <w:rPr>
          <w:rFonts w:ascii="Arial" w:hAnsi="Arial" w:cs="Arial"/>
          <w:sz w:val="22"/>
          <w:szCs w:val="22"/>
        </w:rPr>
        <w:t>were</w:t>
      </w:r>
      <w:r w:rsidRPr="00856BCC">
        <w:rPr>
          <w:rFonts w:ascii="Arial" w:hAnsi="Arial" w:cs="Arial"/>
          <w:sz w:val="22"/>
          <w:szCs w:val="22"/>
        </w:rPr>
        <w:t xml:space="preserve"> </w:t>
      </w:r>
      <w:r>
        <w:rPr>
          <w:rFonts w:ascii="Arial" w:hAnsi="Arial" w:cs="Arial"/>
          <w:sz w:val="22"/>
          <w:szCs w:val="22"/>
        </w:rPr>
        <w:t>4</w:t>
      </w:r>
      <w:r w:rsidRPr="00856BCC">
        <w:rPr>
          <w:rFonts w:ascii="Arial" w:hAnsi="Arial" w:cs="Arial"/>
          <w:sz w:val="22"/>
          <w:szCs w:val="22"/>
        </w:rPr>
        <w:t xml:space="preserve"> Trust attributed Methicillin Resistant </w:t>
      </w:r>
      <w:r w:rsidRPr="00856BCC">
        <w:rPr>
          <w:rFonts w:ascii="Arial" w:hAnsi="Arial" w:cs="Arial"/>
          <w:i/>
          <w:iCs/>
          <w:sz w:val="22"/>
          <w:szCs w:val="22"/>
        </w:rPr>
        <w:t xml:space="preserve">Staphylococcus aureus </w:t>
      </w:r>
      <w:r w:rsidRPr="00856BCC">
        <w:rPr>
          <w:rFonts w:ascii="Arial" w:hAnsi="Arial" w:cs="Arial"/>
          <w:sz w:val="22"/>
          <w:szCs w:val="22"/>
        </w:rPr>
        <w:t>(MRSA) bloodstream infections</w:t>
      </w:r>
      <w:r>
        <w:rPr>
          <w:rFonts w:ascii="Arial" w:hAnsi="Arial" w:cs="Arial"/>
          <w:sz w:val="22"/>
          <w:szCs w:val="22"/>
        </w:rPr>
        <w:t xml:space="preserve"> compared with 3 the previous year. </w:t>
      </w:r>
    </w:p>
    <w:p w14:paraId="4CF0D8A3" w14:textId="77777777" w:rsidR="00F35EBC" w:rsidRPr="00CB4FDE" w:rsidRDefault="00F35EBC" w:rsidP="00F35EBC">
      <w:pPr>
        <w:numPr>
          <w:ilvl w:val="0"/>
          <w:numId w:val="30"/>
        </w:numPr>
        <w:autoSpaceDE w:val="0"/>
        <w:autoSpaceDN w:val="0"/>
        <w:adjustRightInd w:val="0"/>
        <w:spacing w:before="160" w:after="160"/>
        <w:jc w:val="both"/>
        <w:rPr>
          <w:rFonts w:ascii="Arial" w:hAnsi="Arial" w:cs="Arial"/>
          <w:sz w:val="22"/>
          <w:szCs w:val="22"/>
        </w:rPr>
      </w:pPr>
      <w:r w:rsidRPr="003A2C76">
        <w:rPr>
          <w:rFonts w:ascii="Arial" w:hAnsi="Arial" w:cs="Arial"/>
          <w:sz w:val="22"/>
          <w:szCs w:val="22"/>
        </w:rPr>
        <w:t xml:space="preserve">There were </w:t>
      </w:r>
      <w:r>
        <w:rPr>
          <w:rFonts w:ascii="Arial" w:hAnsi="Arial" w:cs="Arial"/>
          <w:sz w:val="22"/>
          <w:szCs w:val="22"/>
        </w:rPr>
        <w:t>77</w:t>
      </w:r>
      <w:r w:rsidRPr="003A2C76">
        <w:rPr>
          <w:rFonts w:ascii="Arial" w:hAnsi="Arial" w:cs="Arial"/>
          <w:sz w:val="22"/>
          <w:szCs w:val="22"/>
        </w:rPr>
        <w:t xml:space="preserve"> Trust attributed Methicillin Sensitive </w:t>
      </w:r>
      <w:r w:rsidRPr="003A2C76">
        <w:rPr>
          <w:rFonts w:ascii="Arial" w:hAnsi="Arial" w:cs="Arial"/>
          <w:i/>
          <w:iCs/>
          <w:sz w:val="22"/>
          <w:szCs w:val="22"/>
        </w:rPr>
        <w:t xml:space="preserve">Staphylococcus aureus </w:t>
      </w:r>
      <w:r w:rsidRPr="003A2C76">
        <w:rPr>
          <w:rFonts w:ascii="Arial" w:hAnsi="Arial" w:cs="Arial"/>
          <w:sz w:val="22"/>
          <w:szCs w:val="22"/>
        </w:rPr>
        <w:t xml:space="preserve">(MSSA) bloodstream infections compared </w:t>
      </w:r>
      <w:r w:rsidRPr="008A050E">
        <w:rPr>
          <w:rFonts w:ascii="Arial" w:hAnsi="Arial" w:cs="Arial"/>
          <w:sz w:val="22"/>
          <w:szCs w:val="22"/>
        </w:rPr>
        <w:t xml:space="preserve">with </w:t>
      </w:r>
      <w:r>
        <w:rPr>
          <w:rFonts w:ascii="Arial" w:hAnsi="Arial" w:cs="Arial"/>
          <w:sz w:val="22"/>
          <w:szCs w:val="22"/>
        </w:rPr>
        <w:t>66</w:t>
      </w:r>
      <w:r w:rsidRPr="008A050E">
        <w:rPr>
          <w:rFonts w:ascii="Arial" w:hAnsi="Arial" w:cs="Arial"/>
          <w:sz w:val="22"/>
          <w:szCs w:val="22"/>
        </w:rPr>
        <w:t xml:space="preserve"> the</w:t>
      </w:r>
      <w:r w:rsidRPr="003A2C76">
        <w:rPr>
          <w:rFonts w:ascii="Arial" w:hAnsi="Arial" w:cs="Arial"/>
          <w:sz w:val="22"/>
          <w:szCs w:val="22"/>
        </w:rPr>
        <w:t xml:space="preserve"> previous year.</w:t>
      </w:r>
      <w:r w:rsidRPr="00F40F52">
        <w:rPr>
          <w:rFonts w:ascii="Arial" w:hAnsi="Arial" w:cs="Arial"/>
          <w:sz w:val="22"/>
          <w:szCs w:val="22"/>
        </w:rPr>
        <w:t xml:space="preserve"> </w:t>
      </w:r>
      <w:r>
        <w:rPr>
          <w:rFonts w:ascii="Arial" w:hAnsi="Arial" w:cs="Arial"/>
          <w:sz w:val="22"/>
          <w:szCs w:val="22"/>
        </w:rPr>
        <w:t xml:space="preserve">This is an increase in case numbers and is part of an increasing trend seen since 2021. </w:t>
      </w:r>
    </w:p>
    <w:p w14:paraId="4EB3D049" w14:textId="77777777" w:rsidR="00F35EBC" w:rsidRPr="00895279" w:rsidRDefault="00F35EBC" w:rsidP="00F35EBC">
      <w:pPr>
        <w:numPr>
          <w:ilvl w:val="0"/>
          <w:numId w:val="30"/>
        </w:numPr>
        <w:autoSpaceDE w:val="0"/>
        <w:autoSpaceDN w:val="0"/>
        <w:adjustRightInd w:val="0"/>
        <w:spacing w:before="160" w:after="160"/>
        <w:jc w:val="both"/>
        <w:rPr>
          <w:rFonts w:ascii="Arial" w:hAnsi="Arial" w:cs="Arial"/>
          <w:sz w:val="22"/>
          <w:szCs w:val="22"/>
        </w:rPr>
      </w:pPr>
      <w:r w:rsidRPr="00895279">
        <w:rPr>
          <w:rFonts w:ascii="Arial" w:hAnsi="Arial" w:cs="Arial"/>
          <w:sz w:val="22"/>
          <w:szCs w:val="22"/>
        </w:rPr>
        <w:t xml:space="preserve">There were 90 Trust apportioned cases of </w:t>
      </w:r>
      <w:r w:rsidRPr="00895279">
        <w:rPr>
          <w:rFonts w:ascii="Arial" w:hAnsi="Arial" w:cs="Arial"/>
          <w:i/>
          <w:iCs/>
          <w:sz w:val="22"/>
          <w:szCs w:val="22"/>
        </w:rPr>
        <w:t>Clostridioides difficile</w:t>
      </w:r>
      <w:r w:rsidRPr="00895279">
        <w:rPr>
          <w:rFonts w:ascii="Arial" w:hAnsi="Arial" w:cs="Arial"/>
          <w:sz w:val="22"/>
          <w:szCs w:val="22"/>
        </w:rPr>
        <w:t xml:space="preserve"> infection compared to 94 in the previous year. Although case numbers have not significantly changed this year, </w:t>
      </w:r>
      <w:proofErr w:type="gramStart"/>
      <w:r w:rsidRPr="00895279">
        <w:rPr>
          <w:rFonts w:ascii="Arial" w:hAnsi="Arial" w:cs="Arial"/>
          <w:sz w:val="22"/>
          <w:szCs w:val="22"/>
        </w:rPr>
        <w:t>overall</w:t>
      </w:r>
      <w:proofErr w:type="gramEnd"/>
      <w:r w:rsidRPr="00895279">
        <w:rPr>
          <w:rFonts w:ascii="Arial" w:hAnsi="Arial" w:cs="Arial"/>
          <w:sz w:val="22"/>
          <w:szCs w:val="22"/>
        </w:rPr>
        <w:t xml:space="preserve"> there is a national increase in case numbers. The Trust still has one of the lowest </w:t>
      </w:r>
      <w:r w:rsidRPr="00895279">
        <w:rPr>
          <w:rFonts w:ascii="Arial" w:hAnsi="Arial" w:cs="Arial"/>
          <w:i/>
          <w:iCs/>
          <w:sz w:val="22"/>
          <w:szCs w:val="22"/>
        </w:rPr>
        <w:t xml:space="preserve">Clostridioides difficile </w:t>
      </w:r>
      <w:r w:rsidRPr="00895279">
        <w:rPr>
          <w:rFonts w:ascii="Arial" w:hAnsi="Arial" w:cs="Arial"/>
          <w:sz w:val="22"/>
          <w:szCs w:val="22"/>
        </w:rPr>
        <w:t xml:space="preserve">infection rates in the region. </w:t>
      </w:r>
    </w:p>
    <w:p w14:paraId="634A7003" w14:textId="36413607" w:rsidR="00F35EBC" w:rsidRPr="00340517" w:rsidRDefault="00F35EBC" w:rsidP="00F35EBC">
      <w:pPr>
        <w:numPr>
          <w:ilvl w:val="0"/>
          <w:numId w:val="30"/>
        </w:numPr>
        <w:autoSpaceDE w:val="0"/>
        <w:autoSpaceDN w:val="0"/>
        <w:adjustRightInd w:val="0"/>
        <w:spacing w:before="160" w:after="160"/>
        <w:jc w:val="both"/>
        <w:rPr>
          <w:rFonts w:ascii="Arial" w:hAnsi="Arial" w:cs="Arial"/>
          <w:sz w:val="22"/>
          <w:szCs w:val="22"/>
        </w:rPr>
      </w:pPr>
      <w:r w:rsidRPr="00340517">
        <w:rPr>
          <w:rFonts w:ascii="Arial" w:hAnsi="Arial" w:cs="Arial"/>
          <w:sz w:val="22"/>
          <w:szCs w:val="22"/>
        </w:rPr>
        <w:t>There were 1</w:t>
      </w:r>
      <w:r w:rsidR="00340517" w:rsidRPr="00340517">
        <w:rPr>
          <w:rFonts w:ascii="Arial" w:hAnsi="Arial" w:cs="Arial"/>
          <w:sz w:val="22"/>
          <w:szCs w:val="22"/>
        </w:rPr>
        <w:t>24</w:t>
      </w:r>
      <w:r w:rsidRPr="00340517">
        <w:rPr>
          <w:rFonts w:ascii="Arial" w:hAnsi="Arial" w:cs="Arial"/>
          <w:sz w:val="22"/>
          <w:szCs w:val="22"/>
        </w:rPr>
        <w:t xml:space="preserve"> Trust attributed E. coli bloodstream infections, case numbers are stable in comparison to the previous year. </w:t>
      </w:r>
    </w:p>
    <w:p w14:paraId="39B807B8" w14:textId="1286BD51" w:rsidR="00F35EBC" w:rsidRPr="00340517" w:rsidRDefault="00F35EBC" w:rsidP="00F35EBC">
      <w:pPr>
        <w:numPr>
          <w:ilvl w:val="0"/>
          <w:numId w:val="30"/>
        </w:numPr>
        <w:autoSpaceDE w:val="0"/>
        <w:autoSpaceDN w:val="0"/>
        <w:adjustRightInd w:val="0"/>
        <w:spacing w:before="160" w:after="160"/>
        <w:jc w:val="both"/>
        <w:rPr>
          <w:rFonts w:ascii="Arial" w:hAnsi="Arial" w:cs="Arial"/>
          <w:sz w:val="22"/>
          <w:szCs w:val="22"/>
        </w:rPr>
      </w:pPr>
      <w:r w:rsidRPr="00340517">
        <w:rPr>
          <w:rFonts w:ascii="Arial" w:hAnsi="Arial" w:cs="Arial"/>
          <w:sz w:val="22"/>
          <w:szCs w:val="22"/>
        </w:rPr>
        <w:t xml:space="preserve">There </w:t>
      </w:r>
      <w:proofErr w:type="gramStart"/>
      <w:r w:rsidRPr="00340517">
        <w:rPr>
          <w:rFonts w:ascii="Arial" w:hAnsi="Arial" w:cs="Arial"/>
          <w:sz w:val="22"/>
          <w:szCs w:val="22"/>
        </w:rPr>
        <w:t>were</w:t>
      </w:r>
      <w:proofErr w:type="gramEnd"/>
      <w:r w:rsidRPr="00340517">
        <w:rPr>
          <w:rFonts w:ascii="Arial" w:hAnsi="Arial" w:cs="Arial"/>
          <w:sz w:val="22"/>
          <w:szCs w:val="22"/>
        </w:rPr>
        <w:t xml:space="preserve"> </w:t>
      </w:r>
      <w:r w:rsidR="00340517" w:rsidRPr="00340517">
        <w:rPr>
          <w:rFonts w:ascii="Arial" w:hAnsi="Arial" w:cs="Arial"/>
          <w:sz w:val="22"/>
          <w:szCs w:val="22"/>
        </w:rPr>
        <w:t>46</w:t>
      </w:r>
      <w:r w:rsidRPr="00340517">
        <w:rPr>
          <w:rFonts w:ascii="Arial" w:hAnsi="Arial" w:cs="Arial"/>
          <w:sz w:val="22"/>
          <w:szCs w:val="22"/>
        </w:rPr>
        <w:t xml:space="preserve"> Trust attributed </w:t>
      </w:r>
      <w:r w:rsidRPr="00340517">
        <w:rPr>
          <w:rFonts w:ascii="Arial" w:hAnsi="Arial" w:cs="Arial"/>
          <w:i/>
          <w:iCs/>
          <w:sz w:val="22"/>
          <w:szCs w:val="22"/>
        </w:rPr>
        <w:t>Klebsiella</w:t>
      </w:r>
      <w:r w:rsidRPr="00340517">
        <w:rPr>
          <w:rFonts w:ascii="Arial" w:hAnsi="Arial" w:cs="Arial"/>
          <w:sz w:val="22"/>
          <w:szCs w:val="22"/>
        </w:rPr>
        <w:t xml:space="preserve"> </w:t>
      </w:r>
      <w:r w:rsidRPr="00340517">
        <w:rPr>
          <w:rFonts w:ascii="Arial" w:hAnsi="Arial" w:cs="Arial"/>
          <w:i/>
          <w:iCs/>
          <w:sz w:val="22"/>
          <w:szCs w:val="22"/>
        </w:rPr>
        <w:t>species</w:t>
      </w:r>
      <w:r w:rsidRPr="00340517">
        <w:rPr>
          <w:rFonts w:ascii="Arial" w:hAnsi="Arial" w:cs="Arial"/>
          <w:sz w:val="22"/>
          <w:szCs w:val="22"/>
        </w:rPr>
        <w:t xml:space="preserve"> bloodstream infections, </w:t>
      </w:r>
      <w:r w:rsidR="00340517" w:rsidRPr="00340517">
        <w:rPr>
          <w:rFonts w:ascii="Arial" w:hAnsi="Arial" w:cs="Arial"/>
          <w:sz w:val="22"/>
          <w:szCs w:val="22"/>
        </w:rPr>
        <w:t>case numbers are stable in comparison to t</w:t>
      </w:r>
      <w:r w:rsidRPr="00340517">
        <w:rPr>
          <w:rFonts w:ascii="Arial" w:hAnsi="Arial" w:cs="Arial"/>
          <w:sz w:val="22"/>
          <w:szCs w:val="22"/>
        </w:rPr>
        <w:t>he previous year.</w:t>
      </w:r>
    </w:p>
    <w:p w14:paraId="4F24AA2A" w14:textId="38A2B3E8" w:rsidR="00F35EBC" w:rsidRPr="00340517" w:rsidRDefault="00F35EBC" w:rsidP="00F35EBC">
      <w:pPr>
        <w:numPr>
          <w:ilvl w:val="0"/>
          <w:numId w:val="30"/>
        </w:numPr>
        <w:autoSpaceDE w:val="0"/>
        <w:autoSpaceDN w:val="0"/>
        <w:adjustRightInd w:val="0"/>
        <w:spacing w:before="160" w:after="160"/>
        <w:jc w:val="both"/>
        <w:rPr>
          <w:rFonts w:ascii="Arial" w:hAnsi="Arial" w:cs="Arial"/>
          <w:sz w:val="22"/>
          <w:szCs w:val="22"/>
        </w:rPr>
      </w:pPr>
      <w:r w:rsidRPr="00340517">
        <w:rPr>
          <w:rFonts w:ascii="Arial" w:hAnsi="Arial" w:cs="Arial"/>
          <w:sz w:val="22"/>
          <w:szCs w:val="22"/>
        </w:rPr>
        <w:t>There were 1</w:t>
      </w:r>
      <w:r w:rsidR="00340517" w:rsidRPr="00340517">
        <w:rPr>
          <w:rFonts w:ascii="Arial" w:hAnsi="Arial" w:cs="Arial"/>
          <w:sz w:val="22"/>
          <w:szCs w:val="22"/>
        </w:rPr>
        <w:t>4</w:t>
      </w:r>
      <w:r w:rsidRPr="00340517">
        <w:rPr>
          <w:rFonts w:ascii="Arial" w:hAnsi="Arial" w:cs="Arial"/>
          <w:sz w:val="22"/>
          <w:szCs w:val="22"/>
        </w:rPr>
        <w:t xml:space="preserve"> Trust attributed </w:t>
      </w:r>
      <w:r w:rsidRPr="00340517">
        <w:rPr>
          <w:rFonts w:ascii="Arial" w:hAnsi="Arial" w:cs="Arial"/>
          <w:i/>
          <w:iCs/>
          <w:sz w:val="22"/>
          <w:szCs w:val="22"/>
        </w:rPr>
        <w:t>Pseudomonas aeruginosa</w:t>
      </w:r>
      <w:r w:rsidRPr="00340517">
        <w:rPr>
          <w:rFonts w:ascii="Arial" w:hAnsi="Arial" w:cs="Arial"/>
          <w:sz w:val="22"/>
          <w:szCs w:val="22"/>
        </w:rPr>
        <w:t xml:space="preserve"> bloodstream infections, compared with 1</w:t>
      </w:r>
      <w:r w:rsidR="00340517" w:rsidRPr="00340517">
        <w:rPr>
          <w:rFonts w:ascii="Arial" w:hAnsi="Arial" w:cs="Arial"/>
          <w:sz w:val="22"/>
          <w:szCs w:val="22"/>
        </w:rPr>
        <w:t>8</w:t>
      </w:r>
      <w:r w:rsidRPr="00340517">
        <w:rPr>
          <w:rFonts w:ascii="Arial" w:hAnsi="Arial" w:cs="Arial"/>
          <w:sz w:val="22"/>
          <w:szCs w:val="22"/>
        </w:rPr>
        <w:t xml:space="preserve"> the previous year.</w:t>
      </w:r>
    </w:p>
    <w:p w14:paraId="4CA0DDCE" w14:textId="059BF6B6" w:rsidR="00F35EBC" w:rsidRPr="00340517" w:rsidRDefault="00F35EBC" w:rsidP="00F35EBC">
      <w:pPr>
        <w:pStyle w:val="BodyText"/>
        <w:numPr>
          <w:ilvl w:val="0"/>
          <w:numId w:val="30"/>
        </w:numPr>
        <w:spacing w:before="160" w:after="160"/>
        <w:jc w:val="both"/>
        <w:rPr>
          <w:sz w:val="22"/>
          <w:szCs w:val="22"/>
        </w:rPr>
      </w:pPr>
      <w:r w:rsidRPr="00340517">
        <w:rPr>
          <w:sz w:val="22"/>
          <w:szCs w:val="22"/>
        </w:rPr>
        <w:t xml:space="preserve">There were </w:t>
      </w:r>
      <w:r w:rsidR="00340517" w:rsidRPr="00340517">
        <w:rPr>
          <w:sz w:val="22"/>
          <w:szCs w:val="22"/>
        </w:rPr>
        <w:t>1597</w:t>
      </w:r>
      <w:r w:rsidRPr="00340517">
        <w:rPr>
          <w:sz w:val="22"/>
          <w:szCs w:val="22"/>
        </w:rPr>
        <w:t xml:space="preserve"> inpatients with confirmed COVID-19 and 1</w:t>
      </w:r>
      <w:r w:rsidR="00340517" w:rsidRPr="00340517">
        <w:rPr>
          <w:sz w:val="22"/>
          <w:szCs w:val="22"/>
        </w:rPr>
        <w:t>20</w:t>
      </w:r>
      <w:r w:rsidRPr="00340517">
        <w:rPr>
          <w:sz w:val="22"/>
          <w:szCs w:val="22"/>
        </w:rPr>
        <w:t xml:space="preserve"> outbreaks. Overall inpatient numbers of COVID-19 were less than the previous year and slightly less outbreaks occurred. </w:t>
      </w:r>
    </w:p>
    <w:p w14:paraId="3CF93C3D" w14:textId="0FC2BAF2" w:rsidR="00340517" w:rsidRPr="00340517" w:rsidRDefault="00F35EBC" w:rsidP="00F35EBC">
      <w:pPr>
        <w:numPr>
          <w:ilvl w:val="0"/>
          <w:numId w:val="30"/>
        </w:numPr>
        <w:autoSpaceDE w:val="0"/>
        <w:autoSpaceDN w:val="0"/>
        <w:adjustRightInd w:val="0"/>
        <w:spacing w:before="160" w:after="160"/>
        <w:jc w:val="both"/>
        <w:rPr>
          <w:rFonts w:ascii="Arial" w:hAnsi="Arial" w:cs="Arial"/>
          <w:sz w:val="22"/>
          <w:szCs w:val="22"/>
        </w:rPr>
      </w:pPr>
      <w:r w:rsidRPr="00340517">
        <w:rPr>
          <w:rFonts w:ascii="Arial" w:hAnsi="Arial" w:cs="Arial"/>
          <w:sz w:val="22"/>
          <w:szCs w:val="22"/>
        </w:rPr>
        <w:t xml:space="preserve">There were </w:t>
      </w:r>
      <w:r w:rsidR="00340517" w:rsidRPr="00340517">
        <w:rPr>
          <w:rFonts w:ascii="Arial" w:hAnsi="Arial" w:cs="Arial"/>
          <w:sz w:val="22"/>
          <w:szCs w:val="22"/>
        </w:rPr>
        <w:t>1044</w:t>
      </w:r>
      <w:r w:rsidRPr="00340517">
        <w:rPr>
          <w:rFonts w:ascii="Arial" w:hAnsi="Arial" w:cs="Arial"/>
          <w:sz w:val="22"/>
          <w:szCs w:val="22"/>
        </w:rPr>
        <w:t xml:space="preserve"> inpatients with influenza in the Trust this winter </w:t>
      </w:r>
      <w:r w:rsidR="00340517" w:rsidRPr="00340517">
        <w:rPr>
          <w:rFonts w:ascii="Arial" w:hAnsi="Arial" w:cs="Arial"/>
          <w:sz w:val="22"/>
          <w:szCs w:val="22"/>
        </w:rPr>
        <w:t xml:space="preserve">and 33 outbreaks. Case numbers were more than double in comparison to the previous winter. </w:t>
      </w:r>
    </w:p>
    <w:p w14:paraId="49532A0F" w14:textId="2B5001EE" w:rsidR="00F35EBC" w:rsidRPr="00340517" w:rsidRDefault="00F35EBC" w:rsidP="00F35EBC">
      <w:pPr>
        <w:numPr>
          <w:ilvl w:val="0"/>
          <w:numId w:val="30"/>
        </w:numPr>
        <w:autoSpaceDE w:val="0"/>
        <w:autoSpaceDN w:val="0"/>
        <w:adjustRightInd w:val="0"/>
        <w:spacing w:before="160" w:after="160"/>
        <w:jc w:val="both"/>
        <w:rPr>
          <w:rFonts w:ascii="Arial" w:hAnsi="Arial" w:cs="Arial"/>
          <w:sz w:val="22"/>
          <w:szCs w:val="22"/>
        </w:rPr>
      </w:pPr>
      <w:r w:rsidRPr="00340517">
        <w:rPr>
          <w:rFonts w:ascii="Arial" w:hAnsi="Arial" w:cs="Arial"/>
          <w:sz w:val="22"/>
          <w:szCs w:val="22"/>
        </w:rPr>
        <w:t>There were 4</w:t>
      </w:r>
      <w:r w:rsidR="00340517" w:rsidRPr="00340517">
        <w:rPr>
          <w:rFonts w:ascii="Arial" w:hAnsi="Arial" w:cs="Arial"/>
          <w:sz w:val="22"/>
          <w:szCs w:val="22"/>
        </w:rPr>
        <w:t>82</w:t>
      </w:r>
      <w:r w:rsidRPr="00340517">
        <w:rPr>
          <w:rFonts w:ascii="Arial" w:hAnsi="Arial" w:cs="Arial"/>
          <w:sz w:val="22"/>
          <w:szCs w:val="22"/>
        </w:rPr>
        <w:t xml:space="preserve"> inpatients with Respiratory Syncytial Virus in the Trust this winter, </w:t>
      </w:r>
      <w:r w:rsidR="00340517" w:rsidRPr="00340517">
        <w:rPr>
          <w:rFonts w:ascii="Arial" w:hAnsi="Arial" w:cs="Arial"/>
          <w:sz w:val="22"/>
          <w:szCs w:val="22"/>
        </w:rPr>
        <w:t>44</w:t>
      </w:r>
      <w:r w:rsidRPr="00340517">
        <w:rPr>
          <w:rFonts w:ascii="Arial" w:hAnsi="Arial" w:cs="Arial"/>
          <w:sz w:val="22"/>
          <w:szCs w:val="22"/>
        </w:rPr>
        <w:t>% were under the age of 5 years</w:t>
      </w:r>
    </w:p>
    <w:p w14:paraId="16816DF3" w14:textId="2BBF3C43" w:rsidR="00F35EBC" w:rsidRPr="00340517" w:rsidRDefault="00F35EBC" w:rsidP="00F35EBC">
      <w:pPr>
        <w:pStyle w:val="BodyText"/>
        <w:numPr>
          <w:ilvl w:val="0"/>
          <w:numId w:val="30"/>
        </w:numPr>
        <w:spacing w:before="160" w:after="160"/>
        <w:jc w:val="both"/>
        <w:rPr>
          <w:sz w:val="22"/>
          <w:szCs w:val="22"/>
        </w:rPr>
      </w:pPr>
      <w:r w:rsidRPr="00340517">
        <w:rPr>
          <w:rFonts w:eastAsia="Calibri"/>
          <w:sz w:val="22"/>
          <w:szCs w:val="22"/>
          <w:lang w:eastAsia="en-US"/>
        </w:rPr>
        <w:t>Three categories of surgical site infection surveillance were included in the 202</w:t>
      </w:r>
      <w:r w:rsidR="00340517" w:rsidRPr="00340517">
        <w:rPr>
          <w:rFonts w:eastAsia="Calibri"/>
          <w:sz w:val="22"/>
          <w:szCs w:val="22"/>
          <w:lang w:eastAsia="en-US"/>
        </w:rPr>
        <w:t>4</w:t>
      </w:r>
      <w:r w:rsidRPr="00340517">
        <w:rPr>
          <w:rFonts w:eastAsia="Calibri"/>
          <w:sz w:val="22"/>
          <w:szCs w:val="22"/>
          <w:lang w:eastAsia="en-US"/>
        </w:rPr>
        <w:t>/2</w:t>
      </w:r>
      <w:r w:rsidR="00340517" w:rsidRPr="00340517">
        <w:rPr>
          <w:rFonts w:eastAsia="Calibri"/>
          <w:sz w:val="22"/>
          <w:szCs w:val="22"/>
          <w:lang w:eastAsia="en-US"/>
        </w:rPr>
        <w:t>5</w:t>
      </w:r>
      <w:r w:rsidRPr="00340517">
        <w:rPr>
          <w:rFonts w:eastAsia="Calibri"/>
          <w:sz w:val="22"/>
          <w:szCs w:val="22"/>
          <w:lang w:eastAsia="en-US"/>
        </w:rPr>
        <w:t xml:space="preserve"> programme: total knee replacement, total hip replacement and spinal surgery. </w:t>
      </w:r>
    </w:p>
    <w:p w14:paraId="7E63B759" w14:textId="77777777" w:rsidR="00F35EBC" w:rsidRPr="00340517" w:rsidRDefault="00F35EBC" w:rsidP="00F35EBC">
      <w:pPr>
        <w:numPr>
          <w:ilvl w:val="0"/>
          <w:numId w:val="30"/>
        </w:numPr>
        <w:jc w:val="both"/>
        <w:rPr>
          <w:rFonts w:ascii="Arial" w:hAnsi="Arial" w:cs="Arial"/>
          <w:color w:val="000000"/>
          <w:sz w:val="22"/>
          <w:szCs w:val="22"/>
        </w:rPr>
      </w:pPr>
      <w:r w:rsidRPr="00340517">
        <w:rPr>
          <w:rFonts w:ascii="Arial" w:eastAsia="Calibri" w:hAnsi="Arial" w:cs="Arial"/>
          <w:color w:val="000000"/>
          <w:sz w:val="22"/>
          <w:szCs w:val="22"/>
          <w:lang w:eastAsia="en-US"/>
        </w:rPr>
        <w:t>Hand hygiene Trust wide compliance remained good at 95%</w:t>
      </w:r>
    </w:p>
    <w:p w14:paraId="2E30C683" w14:textId="63BB59A7" w:rsidR="00F35EBC" w:rsidRPr="00340517" w:rsidRDefault="00F35EBC" w:rsidP="00C8305A">
      <w:pPr>
        <w:numPr>
          <w:ilvl w:val="0"/>
          <w:numId w:val="30"/>
        </w:numPr>
        <w:spacing w:before="160" w:after="160"/>
        <w:jc w:val="both"/>
        <w:rPr>
          <w:rFonts w:ascii="Arial" w:hAnsi="Arial" w:cs="Arial"/>
          <w:b/>
          <w:szCs w:val="22"/>
        </w:rPr>
      </w:pPr>
      <w:r w:rsidRPr="00340517">
        <w:rPr>
          <w:rFonts w:ascii="Arial" w:hAnsi="Arial" w:cs="Arial"/>
          <w:sz w:val="22"/>
          <w:szCs w:val="22"/>
        </w:rPr>
        <w:t>The full programme of work for 202</w:t>
      </w:r>
      <w:r w:rsidR="00340517" w:rsidRPr="00340517">
        <w:rPr>
          <w:rFonts w:ascii="Arial" w:hAnsi="Arial" w:cs="Arial"/>
          <w:sz w:val="22"/>
          <w:szCs w:val="22"/>
        </w:rPr>
        <w:t>4</w:t>
      </w:r>
      <w:r w:rsidRPr="00340517">
        <w:rPr>
          <w:rFonts w:ascii="Arial" w:hAnsi="Arial" w:cs="Arial"/>
          <w:sz w:val="22"/>
          <w:szCs w:val="22"/>
        </w:rPr>
        <w:t>/2</w:t>
      </w:r>
      <w:r w:rsidR="00340517" w:rsidRPr="00340517">
        <w:rPr>
          <w:rFonts w:ascii="Arial" w:hAnsi="Arial" w:cs="Arial"/>
          <w:sz w:val="22"/>
          <w:szCs w:val="22"/>
        </w:rPr>
        <w:t>5</w:t>
      </w:r>
      <w:r w:rsidRPr="00340517">
        <w:rPr>
          <w:rFonts w:ascii="Arial" w:hAnsi="Arial" w:cs="Arial"/>
          <w:sz w:val="22"/>
          <w:szCs w:val="22"/>
        </w:rPr>
        <w:t xml:space="preserve"> was approved by the Infection Prevention and Control Committee.  </w:t>
      </w:r>
    </w:p>
    <w:p w14:paraId="45893675" w14:textId="3DC98C74" w:rsidR="00F35EBC" w:rsidRPr="00C0150C" w:rsidRDefault="00F35EBC" w:rsidP="00ED03E9">
      <w:pPr>
        <w:rPr>
          <w:rFonts w:ascii="Arial" w:hAnsi="Arial" w:cs="Arial"/>
          <w:b/>
          <w:szCs w:val="22"/>
        </w:rPr>
      </w:pPr>
      <w:r w:rsidRPr="00C0150C">
        <w:rPr>
          <w:rFonts w:ascii="Arial" w:hAnsi="Arial" w:cs="Arial"/>
          <w:b/>
          <w:szCs w:val="22"/>
        </w:rPr>
        <w:lastRenderedPageBreak/>
        <w:t xml:space="preserve">Key Achievements </w:t>
      </w:r>
    </w:p>
    <w:p w14:paraId="3C3FF501" w14:textId="77777777" w:rsidR="00FF5095" w:rsidRPr="00C0150C" w:rsidRDefault="00FF5095" w:rsidP="00ED03E9">
      <w:pPr>
        <w:rPr>
          <w:rFonts w:ascii="Arial" w:hAnsi="Arial" w:cs="Arial"/>
          <w:b/>
          <w:szCs w:val="22"/>
        </w:rPr>
      </w:pPr>
    </w:p>
    <w:p w14:paraId="41375CFD" w14:textId="77777777" w:rsidR="00F35EBC" w:rsidRPr="00C0150C" w:rsidRDefault="00F35EBC" w:rsidP="00F35EBC">
      <w:pPr>
        <w:numPr>
          <w:ilvl w:val="0"/>
          <w:numId w:val="31"/>
        </w:numPr>
        <w:jc w:val="both"/>
        <w:rPr>
          <w:rFonts w:ascii="Arial" w:hAnsi="Arial" w:cs="Arial"/>
          <w:color w:val="000000"/>
          <w:sz w:val="22"/>
          <w:szCs w:val="22"/>
        </w:rPr>
      </w:pPr>
      <w:r w:rsidRPr="00C0150C">
        <w:rPr>
          <w:rFonts w:ascii="Arial" w:hAnsi="Arial" w:cs="Arial"/>
          <w:color w:val="000000"/>
          <w:sz w:val="22"/>
          <w:szCs w:val="22"/>
        </w:rPr>
        <w:t xml:space="preserve">Support of the Trust maintaining bed capacity and patient flow during various infection linked outbreaks. </w:t>
      </w:r>
    </w:p>
    <w:p w14:paraId="03F71B26" w14:textId="77777777" w:rsidR="00F35EBC" w:rsidRPr="00C0150C" w:rsidRDefault="00F35EBC" w:rsidP="00F35EBC">
      <w:pPr>
        <w:pStyle w:val="ListParagraph"/>
        <w:rPr>
          <w:rFonts w:ascii="Arial" w:hAnsi="Arial" w:cs="Arial"/>
          <w:color w:val="000000"/>
          <w:sz w:val="22"/>
          <w:szCs w:val="22"/>
        </w:rPr>
      </w:pPr>
    </w:p>
    <w:p w14:paraId="39D944FD" w14:textId="77777777" w:rsidR="00F35EBC" w:rsidRPr="00C0150C" w:rsidRDefault="00F35EBC" w:rsidP="00F35EBC">
      <w:pPr>
        <w:numPr>
          <w:ilvl w:val="0"/>
          <w:numId w:val="31"/>
        </w:numPr>
        <w:jc w:val="both"/>
        <w:rPr>
          <w:rFonts w:ascii="Arial" w:hAnsi="Arial" w:cs="Arial"/>
          <w:color w:val="000000"/>
          <w:sz w:val="22"/>
          <w:szCs w:val="22"/>
        </w:rPr>
      </w:pPr>
      <w:r w:rsidRPr="00C0150C">
        <w:rPr>
          <w:rFonts w:ascii="Arial" w:hAnsi="Arial" w:cs="Arial"/>
          <w:color w:val="000000"/>
          <w:sz w:val="22"/>
          <w:szCs w:val="22"/>
        </w:rPr>
        <w:t xml:space="preserve">Reduction in Peripheral vascular cannula associated staphylococcus aureus bloodstream infections following a work programme to implement changed products and ongoing care aimed at reducing the risk of infections linked to vascular access devices. </w:t>
      </w:r>
    </w:p>
    <w:p w14:paraId="5F3882FD" w14:textId="77777777" w:rsidR="00F35EBC" w:rsidRPr="00C0150C" w:rsidRDefault="00F35EBC" w:rsidP="00F35EBC">
      <w:pPr>
        <w:pStyle w:val="ListParagraph"/>
        <w:rPr>
          <w:rFonts w:ascii="Arial" w:hAnsi="Arial" w:cs="Arial"/>
          <w:color w:val="000000"/>
          <w:sz w:val="22"/>
          <w:szCs w:val="22"/>
        </w:rPr>
      </w:pPr>
    </w:p>
    <w:p w14:paraId="1605FF07" w14:textId="77777777" w:rsidR="00F35EBC" w:rsidRPr="00C0150C" w:rsidRDefault="00F35EBC" w:rsidP="00F35EBC">
      <w:pPr>
        <w:numPr>
          <w:ilvl w:val="0"/>
          <w:numId w:val="31"/>
        </w:numPr>
        <w:jc w:val="both"/>
        <w:rPr>
          <w:rFonts w:ascii="Arial" w:hAnsi="Arial" w:cs="Arial"/>
          <w:color w:val="000000"/>
          <w:sz w:val="22"/>
          <w:szCs w:val="22"/>
        </w:rPr>
      </w:pPr>
      <w:r w:rsidRPr="00C0150C">
        <w:rPr>
          <w:rFonts w:ascii="Arial" w:hAnsi="Arial" w:cs="Arial"/>
          <w:color w:val="000000"/>
          <w:sz w:val="22"/>
          <w:szCs w:val="22"/>
        </w:rPr>
        <w:t xml:space="preserve">Reduction in urinary catheter associated gram-negative bloodstream infections following a work programme to standardise products, training and ongoing care of urinary catheter devices. </w:t>
      </w:r>
    </w:p>
    <w:p w14:paraId="0A8DB285" w14:textId="77777777" w:rsidR="00C0150C" w:rsidRDefault="00C0150C" w:rsidP="00C0150C">
      <w:pPr>
        <w:pStyle w:val="ListParagraph"/>
        <w:rPr>
          <w:rFonts w:ascii="Arial" w:hAnsi="Arial" w:cs="Arial"/>
          <w:color w:val="000000"/>
          <w:sz w:val="22"/>
          <w:szCs w:val="22"/>
          <w:highlight w:val="yellow"/>
        </w:rPr>
      </w:pPr>
    </w:p>
    <w:p w14:paraId="77EDA4D6" w14:textId="6927DD9A" w:rsidR="00C0150C" w:rsidRPr="00C0150C" w:rsidRDefault="00C0150C" w:rsidP="00C0150C">
      <w:pPr>
        <w:numPr>
          <w:ilvl w:val="0"/>
          <w:numId w:val="31"/>
        </w:numPr>
        <w:autoSpaceDE w:val="0"/>
        <w:autoSpaceDN w:val="0"/>
        <w:adjustRightInd w:val="0"/>
        <w:spacing w:before="120" w:after="240" w:line="276" w:lineRule="auto"/>
        <w:jc w:val="both"/>
        <w:rPr>
          <w:rFonts w:ascii="Arial" w:hAnsi="Arial" w:cs="Arial"/>
          <w:sz w:val="22"/>
          <w:szCs w:val="22"/>
        </w:rPr>
      </w:pPr>
      <w:r w:rsidRPr="00C0150C">
        <w:rPr>
          <w:rFonts w:ascii="Arial" w:hAnsi="Arial" w:cs="Arial"/>
          <w:sz w:val="22"/>
          <w:szCs w:val="22"/>
        </w:rPr>
        <w:t>Successful upgrading of the Clinical Surveillance Platform for infection control (</w:t>
      </w:r>
      <w:proofErr w:type="spellStart"/>
      <w:r w:rsidRPr="00C0150C">
        <w:rPr>
          <w:rFonts w:ascii="Arial" w:hAnsi="Arial" w:cs="Arial"/>
          <w:sz w:val="22"/>
          <w:szCs w:val="22"/>
        </w:rPr>
        <w:t>ICNet</w:t>
      </w:r>
      <w:proofErr w:type="spellEnd"/>
      <w:r w:rsidRPr="00C0150C">
        <w:rPr>
          <w:rFonts w:ascii="Arial" w:hAnsi="Arial" w:cs="Arial"/>
          <w:sz w:val="22"/>
          <w:szCs w:val="22"/>
        </w:rPr>
        <w:t xml:space="preserve"> NG).</w:t>
      </w:r>
    </w:p>
    <w:p w14:paraId="0FAB26F0" w14:textId="77777777" w:rsidR="00072013" w:rsidRDefault="00072013" w:rsidP="00072013">
      <w:pPr>
        <w:jc w:val="both"/>
        <w:rPr>
          <w:rFonts w:ascii="Arial" w:eastAsia="Calibri" w:hAnsi="Arial" w:cs="Arial"/>
          <w:color w:val="000000"/>
          <w:sz w:val="22"/>
          <w:szCs w:val="22"/>
          <w:lang w:eastAsia="en-US"/>
        </w:rPr>
      </w:pPr>
    </w:p>
    <w:p w14:paraId="2C35C09B" w14:textId="78EB94EE" w:rsidR="00F70FEA" w:rsidRPr="006613C5" w:rsidRDefault="00952E21" w:rsidP="00F12D17">
      <w:pPr>
        <w:pStyle w:val="Heading1"/>
        <w:numPr>
          <w:ilvl w:val="0"/>
          <w:numId w:val="0"/>
        </w:numPr>
        <w:ind w:left="709" w:hanging="709"/>
        <w:jc w:val="both"/>
        <w:rPr>
          <w:bCs w:val="0"/>
          <w:kern w:val="0"/>
          <w:sz w:val="24"/>
          <w:szCs w:val="22"/>
        </w:rPr>
      </w:pPr>
      <w:bookmarkStart w:id="0" w:name="_Toc201124099"/>
      <w:r>
        <w:rPr>
          <w:bCs w:val="0"/>
          <w:kern w:val="0"/>
          <w:sz w:val="24"/>
          <w:szCs w:val="22"/>
        </w:rPr>
        <w:t>1</w:t>
      </w:r>
      <w:r w:rsidR="00747CB7" w:rsidRPr="00325D91">
        <w:rPr>
          <w:bCs w:val="0"/>
          <w:kern w:val="0"/>
          <w:sz w:val="24"/>
          <w:szCs w:val="22"/>
        </w:rPr>
        <w:t xml:space="preserve"> </w:t>
      </w:r>
      <w:r w:rsidR="00747CB7" w:rsidRPr="00325D91">
        <w:rPr>
          <w:bCs w:val="0"/>
          <w:kern w:val="0"/>
          <w:sz w:val="24"/>
          <w:szCs w:val="22"/>
        </w:rPr>
        <w:tab/>
      </w:r>
      <w:r w:rsidR="00E810EA" w:rsidRPr="006613C5">
        <w:rPr>
          <w:bCs w:val="0"/>
          <w:kern w:val="0"/>
          <w:sz w:val="24"/>
          <w:szCs w:val="22"/>
        </w:rPr>
        <w:t>INFECTION</w:t>
      </w:r>
      <w:r w:rsidR="007F68B9" w:rsidRPr="006613C5">
        <w:rPr>
          <w:bCs w:val="0"/>
          <w:kern w:val="0"/>
          <w:sz w:val="24"/>
          <w:szCs w:val="22"/>
        </w:rPr>
        <w:t xml:space="preserve"> </w:t>
      </w:r>
      <w:r w:rsidR="006868C0" w:rsidRPr="006613C5">
        <w:rPr>
          <w:bCs w:val="0"/>
          <w:kern w:val="0"/>
          <w:sz w:val="24"/>
          <w:szCs w:val="22"/>
        </w:rPr>
        <w:t xml:space="preserve">PREVENTION AND </w:t>
      </w:r>
      <w:r w:rsidR="007F68B9" w:rsidRPr="006613C5">
        <w:rPr>
          <w:bCs w:val="0"/>
          <w:kern w:val="0"/>
          <w:sz w:val="24"/>
          <w:szCs w:val="22"/>
        </w:rPr>
        <w:t>CONTROL ARRANGEMENTS</w:t>
      </w:r>
      <w:bookmarkEnd w:id="0"/>
    </w:p>
    <w:p w14:paraId="252ACF35" w14:textId="7B882151" w:rsidR="00E70CB8" w:rsidRPr="00F14A28" w:rsidRDefault="00952E21" w:rsidP="00F12D17">
      <w:pPr>
        <w:pStyle w:val="Heading2"/>
        <w:numPr>
          <w:ilvl w:val="0"/>
          <w:numId w:val="0"/>
        </w:numPr>
        <w:ind w:left="709" w:hanging="709"/>
        <w:jc w:val="both"/>
        <w:rPr>
          <w:bCs w:val="0"/>
          <w:i w:val="0"/>
          <w:iCs w:val="0"/>
          <w:sz w:val="22"/>
        </w:rPr>
      </w:pPr>
      <w:r>
        <w:rPr>
          <w:bCs w:val="0"/>
          <w:i w:val="0"/>
          <w:iCs w:val="0"/>
          <w:sz w:val="22"/>
        </w:rPr>
        <w:t>1</w:t>
      </w:r>
      <w:r w:rsidR="009C379D" w:rsidRPr="006613C5">
        <w:rPr>
          <w:bCs w:val="0"/>
          <w:i w:val="0"/>
          <w:iCs w:val="0"/>
          <w:sz w:val="22"/>
        </w:rPr>
        <w:t>.1</w:t>
      </w:r>
      <w:r w:rsidR="009C379D" w:rsidRPr="006613C5">
        <w:rPr>
          <w:bCs w:val="0"/>
          <w:i w:val="0"/>
          <w:iCs w:val="0"/>
          <w:sz w:val="22"/>
        </w:rPr>
        <w:tab/>
      </w:r>
      <w:r w:rsidR="00DB0F27" w:rsidRPr="0073253F">
        <w:rPr>
          <w:bCs w:val="0"/>
          <w:i w:val="0"/>
          <w:iCs w:val="0"/>
          <w:sz w:val="22"/>
        </w:rPr>
        <w:t xml:space="preserve">Infection Prevention and Control </w:t>
      </w:r>
      <w:r w:rsidR="00786B02" w:rsidRPr="0073253F">
        <w:rPr>
          <w:bCs w:val="0"/>
          <w:i w:val="0"/>
          <w:iCs w:val="0"/>
          <w:sz w:val="22"/>
        </w:rPr>
        <w:t>(IPC)</w:t>
      </w:r>
      <w:r w:rsidR="00DB0F27" w:rsidRPr="0073253F">
        <w:rPr>
          <w:bCs w:val="0"/>
          <w:i w:val="0"/>
          <w:iCs w:val="0"/>
          <w:sz w:val="22"/>
        </w:rPr>
        <w:t xml:space="preserve"> </w:t>
      </w:r>
      <w:r w:rsidR="004C2117" w:rsidRPr="0073253F">
        <w:rPr>
          <w:bCs w:val="0"/>
          <w:i w:val="0"/>
          <w:iCs w:val="0"/>
          <w:sz w:val="22"/>
        </w:rPr>
        <w:t>t</w:t>
      </w:r>
      <w:r w:rsidR="00DB0F27" w:rsidRPr="0073253F">
        <w:rPr>
          <w:bCs w:val="0"/>
          <w:i w:val="0"/>
          <w:iCs w:val="0"/>
          <w:sz w:val="22"/>
        </w:rPr>
        <w:t>eam</w:t>
      </w:r>
      <w:r w:rsidR="00DB0F27" w:rsidRPr="00F14A28">
        <w:rPr>
          <w:bCs w:val="0"/>
          <w:i w:val="0"/>
          <w:iCs w:val="0"/>
          <w:sz w:val="22"/>
        </w:rPr>
        <w:t xml:space="preserve"> </w:t>
      </w:r>
    </w:p>
    <w:p w14:paraId="765BE703" w14:textId="77777777" w:rsidR="00E70CB8" w:rsidRPr="00F14A28" w:rsidRDefault="002976CD" w:rsidP="008D61BF">
      <w:pPr>
        <w:autoSpaceDE w:val="0"/>
        <w:autoSpaceDN w:val="0"/>
        <w:adjustRightInd w:val="0"/>
        <w:spacing w:before="160" w:line="276" w:lineRule="auto"/>
        <w:ind w:left="709" w:hanging="709"/>
        <w:jc w:val="both"/>
        <w:rPr>
          <w:rFonts w:ascii="Arial" w:hAnsi="Arial" w:cs="Arial"/>
          <w:sz w:val="22"/>
          <w:szCs w:val="22"/>
        </w:rPr>
      </w:pPr>
      <w:r>
        <w:rPr>
          <w:rFonts w:ascii="Arial" w:hAnsi="Arial" w:cs="Arial"/>
          <w:sz w:val="22"/>
          <w:szCs w:val="22"/>
        </w:rPr>
        <w:tab/>
      </w:r>
      <w:r w:rsidR="004D16CB" w:rsidRPr="00F14A28">
        <w:rPr>
          <w:rFonts w:ascii="Arial" w:hAnsi="Arial" w:cs="Arial"/>
          <w:sz w:val="22"/>
          <w:szCs w:val="22"/>
        </w:rPr>
        <w:t xml:space="preserve">The IPC </w:t>
      </w:r>
      <w:r w:rsidR="004C2117">
        <w:rPr>
          <w:rFonts w:ascii="Arial" w:hAnsi="Arial" w:cs="Arial"/>
          <w:sz w:val="22"/>
          <w:szCs w:val="22"/>
        </w:rPr>
        <w:t>t</w:t>
      </w:r>
      <w:r w:rsidR="00876701">
        <w:rPr>
          <w:rFonts w:ascii="Arial" w:hAnsi="Arial" w:cs="Arial"/>
          <w:sz w:val="22"/>
          <w:szCs w:val="22"/>
        </w:rPr>
        <w:t>eam</w:t>
      </w:r>
      <w:r w:rsidR="00E70CB8" w:rsidRPr="00F14A28">
        <w:rPr>
          <w:rFonts w:ascii="Arial" w:hAnsi="Arial" w:cs="Arial"/>
          <w:sz w:val="22"/>
          <w:szCs w:val="22"/>
        </w:rPr>
        <w:t xml:space="preserve"> provide specialist advice on matters relating to the </w:t>
      </w:r>
      <w:r w:rsidR="006868C0" w:rsidRPr="00F14A28">
        <w:rPr>
          <w:rFonts w:ascii="Arial" w:hAnsi="Arial" w:cs="Arial"/>
          <w:sz w:val="22"/>
          <w:szCs w:val="22"/>
        </w:rPr>
        <w:t>identification,</w:t>
      </w:r>
      <w:r w:rsidR="00E70CB8" w:rsidRPr="00F14A28">
        <w:rPr>
          <w:rFonts w:ascii="Arial" w:hAnsi="Arial" w:cs="Arial"/>
          <w:sz w:val="22"/>
          <w:szCs w:val="22"/>
        </w:rPr>
        <w:t xml:space="preserve"> prevention</w:t>
      </w:r>
      <w:r w:rsidR="00797EC4">
        <w:rPr>
          <w:rFonts w:ascii="Arial" w:hAnsi="Arial" w:cs="Arial"/>
          <w:sz w:val="22"/>
          <w:szCs w:val="22"/>
        </w:rPr>
        <w:t>,</w:t>
      </w:r>
      <w:r w:rsidR="00E70CB8" w:rsidRPr="00F14A28">
        <w:rPr>
          <w:rFonts w:ascii="Arial" w:hAnsi="Arial" w:cs="Arial"/>
          <w:sz w:val="22"/>
          <w:szCs w:val="22"/>
        </w:rPr>
        <w:t xml:space="preserve"> and management of infection within the </w:t>
      </w:r>
      <w:r w:rsidR="00E33AF9" w:rsidRPr="00F14A28">
        <w:rPr>
          <w:rFonts w:ascii="Arial" w:hAnsi="Arial" w:cs="Arial"/>
          <w:sz w:val="22"/>
          <w:szCs w:val="22"/>
        </w:rPr>
        <w:t>T</w:t>
      </w:r>
      <w:r w:rsidR="00E70CB8" w:rsidRPr="00F14A28">
        <w:rPr>
          <w:rFonts w:ascii="Arial" w:hAnsi="Arial" w:cs="Arial"/>
          <w:sz w:val="22"/>
          <w:szCs w:val="22"/>
        </w:rPr>
        <w:t>rust. The team works to an agreed annual programme of work</w:t>
      </w:r>
      <w:r w:rsidR="00E33AF9" w:rsidRPr="00F14A28">
        <w:rPr>
          <w:rFonts w:ascii="Arial" w:hAnsi="Arial" w:cs="Arial"/>
          <w:sz w:val="22"/>
          <w:szCs w:val="22"/>
        </w:rPr>
        <w:t xml:space="preserve">. </w:t>
      </w:r>
      <w:r w:rsidR="009B24E7">
        <w:rPr>
          <w:rFonts w:ascii="Arial" w:hAnsi="Arial" w:cs="Arial"/>
          <w:sz w:val="22"/>
          <w:szCs w:val="22"/>
        </w:rPr>
        <w:t xml:space="preserve">In line with the Trust merger </w:t>
      </w:r>
    </w:p>
    <w:p w14:paraId="3EBA5839" w14:textId="77777777" w:rsidR="00E70CB8" w:rsidRPr="00F14A28" w:rsidRDefault="00E70CB8" w:rsidP="008D61BF">
      <w:pPr>
        <w:autoSpaceDE w:val="0"/>
        <w:autoSpaceDN w:val="0"/>
        <w:adjustRightInd w:val="0"/>
        <w:spacing w:line="276" w:lineRule="auto"/>
        <w:ind w:left="709" w:hanging="709"/>
        <w:jc w:val="both"/>
        <w:rPr>
          <w:rFonts w:ascii="Arial" w:hAnsi="Arial" w:cs="Arial"/>
          <w:sz w:val="22"/>
          <w:szCs w:val="22"/>
        </w:rPr>
      </w:pPr>
    </w:p>
    <w:p w14:paraId="0DD75F8C" w14:textId="77777777" w:rsidR="00E117E6" w:rsidRPr="00F14A28" w:rsidRDefault="002976CD" w:rsidP="008D61BF">
      <w:pPr>
        <w:autoSpaceDE w:val="0"/>
        <w:autoSpaceDN w:val="0"/>
        <w:adjustRightInd w:val="0"/>
        <w:spacing w:line="276" w:lineRule="auto"/>
        <w:ind w:left="709" w:hanging="709"/>
        <w:jc w:val="both"/>
        <w:rPr>
          <w:rFonts w:ascii="Arial" w:hAnsi="Arial" w:cs="Arial"/>
          <w:sz w:val="22"/>
          <w:szCs w:val="22"/>
        </w:rPr>
      </w:pPr>
      <w:r>
        <w:rPr>
          <w:rFonts w:ascii="Arial" w:hAnsi="Arial" w:cs="Arial"/>
          <w:sz w:val="22"/>
          <w:szCs w:val="22"/>
        </w:rPr>
        <w:tab/>
      </w:r>
      <w:r w:rsidR="00E70CB8" w:rsidRPr="00F14A28">
        <w:rPr>
          <w:rFonts w:ascii="Arial" w:hAnsi="Arial" w:cs="Arial"/>
          <w:sz w:val="22"/>
          <w:szCs w:val="22"/>
        </w:rPr>
        <w:t xml:space="preserve">The current structure of the team is set out below. </w:t>
      </w:r>
      <w:r w:rsidR="00B74FB4">
        <w:rPr>
          <w:rFonts w:ascii="Arial" w:hAnsi="Arial" w:cs="Arial"/>
          <w:sz w:val="22"/>
          <w:szCs w:val="22"/>
        </w:rPr>
        <w:t xml:space="preserve">The Deputy Chief Nurse </w:t>
      </w:r>
      <w:r w:rsidR="00B80A31" w:rsidRPr="00F14A28">
        <w:rPr>
          <w:rFonts w:ascii="Arial" w:hAnsi="Arial" w:cs="Arial"/>
          <w:sz w:val="22"/>
          <w:szCs w:val="22"/>
        </w:rPr>
        <w:t xml:space="preserve">is the </w:t>
      </w:r>
      <w:r w:rsidR="00EB6F27" w:rsidRPr="00F14A28">
        <w:rPr>
          <w:rFonts w:ascii="Arial" w:hAnsi="Arial" w:cs="Arial"/>
          <w:sz w:val="22"/>
          <w:szCs w:val="22"/>
        </w:rPr>
        <w:t>Director of Infection Prevention</w:t>
      </w:r>
      <w:r w:rsidR="00B80A31" w:rsidRPr="00F14A28">
        <w:rPr>
          <w:rFonts w:ascii="Arial" w:hAnsi="Arial" w:cs="Arial"/>
          <w:sz w:val="22"/>
          <w:szCs w:val="22"/>
        </w:rPr>
        <w:t xml:space="preserve"> and Control (DIPC) and</w:t>
      </w:r>
      <w:r w:rsidR="00E117E6" w:rsidRPr="00F14A28">
        <w:rPr>
          <w:rFonts w:ascii="Arial" w:hAnsi="Arial" w:cs="Arial"/>
          <w:sz w:val="22"/>
          <w:szCs w:val="22"/>
        </w:rPr>
        <w:t xml:space="preserve"> reports directly to</w:t>
      </w:r>
      <w:r w:rsidR="00B74FB4">
        <w:rPr>
          <w:rFonts w:ascii="Arial" w:hAnsi="Arial" w:cs="Arial"/>
          <w:sz w:val="22"/>
          <w:szCs w:val="22"/>
        </w:rPr>
        <w:t xml:space="preserve"> the</w:t>
      </w:r>
      <w:r w:rsidR="00BC7993">
        <w:rPr>
          <w:rFonts w:ascii="Arial" w:hAnsi="Arial" w:cs="Arial"/>
          <w:sz w:val="22"/>
          <w:szCs w:val="22"/>
        </w:rPr>
        <w:t xml:space="preserve"> Chief Executive</w:t>
      </w:r>
      <w:r w:rsidR="00031B62">
        <w:rPr>
          <w:rFonts w:ascii="Arial" w:hAnsi="Arial" w:cs="Arial"/>
          <w:sz w:val="22"/>
          <w:szCs w:val="22"/>
        </w:rPr>
        <w:t xml:space="preserve"> for this part of their role</w:t>
      </w:r>
      <w:r w:rsidR="00BC7993">
        <w:rPr>
          <w:rFonts w:ascii="Arial" w:hAnsi="Arial" w:cs="Arial"/>
          <w:sz w:val="22"/>
          <w:szCs w:val="22"/>
        </w:rPr>
        <w:t xml:space="preserve">. </w:t>
      </w:r>
      <w:r w:rsidR="00E117E6" w:rsidRPr="00F14A28">
        <w:rPr>
          <w:rFonts w:ascii="Arial" w:hAnsi="Arial" w:cs="Arial"/>
          <w:sz w:val="22"/>
          <w:szCs w:val="22"/>
        </w:rPr>
        <w:t xml:space="preserve"> </w:t>
      </w:r>
    </w:p>
    <w:p w14:paraId="1A79335C" w14:textId="77777777" w:rsidR="00DB0F27" w:rsidRPr="00F14A28" w:rsidRDefault="00DB0F27" w:rsidP="008D61BF">
      <w:pPr>
        <w:autoSpaceDE w:val="0"/>
        <w:autoSpaceDN w:val="0"/>
        <w:adjustRightInd w:val="0"/>
        <w:spacing w:line="276" w:lineRule="auto"/>
        <w:ind w:left="709" w:hanging="709"/>
        <w:jc w:val="both"/>
        <w:rPr>
          <w:rFonts w:ascii="Arial" w:hAnsi="Arial" w:cs="Arial"/>
          <w:sz w:val="22"/>
          <w:szCs w:val="22"/>
        </w:rPr>
      </w:pPr>
    </w:p>
    <w:p w14:paraId="36B41E6C" w14:textId="77777777" w:rsidR="00703BB2" w:rsidRPr="00F14A28" w:rsidRDefault="002976CD" w:rsidP="008D61BF">
      <w:pPr>
        <w:autoSpaceDE w:val="0"/>
        <w:autoSpaceDN w:val="0"/>
        <w:adjustRightInd w:val="0"/>
        <w:spacing w:line="276" w:lineRule="auto"/>
        <w:ind w:left="709" w:hanging="709"/>
        <w:jc w:val="both"/>
        <w:rPr>
          <w:rFonts w:ascii="Arial" w:hAnsi="Arial" w:cs="Arial"/>
          <w:sz w:val="22"/>
          <w:szCs w:val="22"/>
        </w:rPr>
      </w:pPr>
      <w:r>
        <w:rPr>
          <w:rFonts w:ascii="Arial" w:hAnsi="Arial" w:cs="Arial"/>
          <w:sz w:val="22"/>
          <w:szCs w:val="22"/>
        </w:rPr>
        <w:tab/>
      </w:r>
      <w:r w:rsidR="00461865" w:rsidRPr="00F14A28">
        <w:rPr>
          <w:rFonts w:ascii="Arial" w:hAnsi="Arial" w:cs="Arial"/>
          <w:sz w:val="22"/>
          <w:szCs w:val="22"/>
        </w:rPr>
        <w:t xml:space="preserve">Current </w:t>
      </w:r>
      <w:r w:rsidR="003B2F40">
        <w:rPr>
          <w:rFonts w:ascii="Arial" w:hAnsi="Arial" w:cs="Arial"/>
          <w:sz w:val="22"/>
          <w:szCs w:val="22"/>
        </w:rPr>
        <w:t xml:space="preserve">substantive </w:t>
      </w:r>
      <w:r w:rsidR="00703BB2" w:rsidRPr="00F14A28">
        <w:rPr>
          <w:rFonts w:ascii="Arial" w:hAnsi="Arial" w:cs="Arial"/>
          <w:sz w:val="22"/>
          <w:szCs w:val="22"/>
        </w:rPr>
        <w:t>Infect</w:t>
      </w:r>
      <w:r w:rsidR="00786B02" w:rsidRPr="00F14A28">
        <w:rPr>
          <w:rFonts w:ascii="Arial" w:hAnsi="Arial" w:cs="Arial"/>
          <w:sz w:val="22"/>
          <w:szCs w:val="22"/>
        </w:rPr>
        <w:t xml:space="preserve">ion Prevention and Control </w:t>
      </w:r>
      <w:r w:rsidR="004C2117">
        <w:rPr>
          <w:rFonts w:ascii="Arial" w:hAnsi="Arial" w:cs="Arial"/>
          <w:sz w:val="22"/>
          <w:szCs w:val="22"/>
        </w:rPr>
        <w:t>t</w:t>
      </w:r>
      <w:r w:rsidR="00703BB2" w:rsidRPr="00F14A28">
        <w:rPr>
          <w:rFonts w:ascii="Arial" w:hAnsi="Arial" w:cs="Arial"/>
          <w:sz w:val="22"/>
          <w:szCs w:val="22"/>
        </w:rPr>
        <w:t xml:space="preserve">eam </w:t>
      </w:r>
      <w:r w:rsidR="005B07B3">
        <w:rPr>
          <w:rFonts w:ascii="Arial" w:hAnsi="Arial" w:cs="Arial"/>
          <w:sz w:val="22"/>
          <w:szCs w:val="22"/>
        </w:rPr>
        <w:t>s</w:t>
      </w:r>
      <w:r w:rsidR="00703BB2" w:rsidRPr="00F14A28">
        <w:rPr>
          <w:rFonts w:ascii="Arial" w:hAnsi="Arial" w:cs="Arial"/>
          <w:sz w:val="22"/>
          <w:szCs w:val="22"/>
        </w:rPr>
        <w:t>tructure</w:t>
      </w:r>
      <w:r w:rsidR="00B74FB4">
        <w:rPr>
          <w:rFonts w:ascii="Arial" w:hAnsi="Arial" w:cs="Arial"/>
          <w:sz w:val="22"/>
          <w:szCs w:val="22"/>
        </w:rPr>
        <w:t xml:space="preserve"> (integrated team for </w:t>
      </w:r>
      <w:r w:rsidR="00E32680">
        <w:rPr>
          <w:rFonts w:ascii="Arial" w:hAnsi="Arial" w:cs="Arial"/>
          <w:sz w:val="22"/>
          <w:szCs w:val="22"/>
        </w:rPr>
        <w:t>A</w:t>
      </w:r>
      <w:r w:rsidR="00F802EC">
        <w:rPr>
          <w:rFonts w:ascii="Arial" w:hAnsi="Arial" w:cs="Arial"/>
          <w:sz w:val="22"/>
          <w:szCs w:val="22"/>
        </w:rPr>
        <w:t>cute,</w:t>
      </w:r>
      <w:r w:rsidR="00E32680">
        <w:rPr>
          <w:rFonts w:ascii="Arial" w:hAnsi="Arial" w:cs="Arial"/>
          <w:sz w:val="22"/>
          <w:szCs w:val="22"/>
        </w:rPr>
        <w:t xml:space="preserve"> C</w:t>
      </w:r>
      <w:r w:rsidR="00B74FB4">
        <w:rPr>
          <w:rFonts w:ascii="Arial" w:hAnsi="Arial" w:cs="Arial"/>
          <w:sz w:val="22"/>
          <w:szCs w:val="22"/>
        </w:rPr>
        <w:t xml:space="preserve">ommunity </w:t>
      </w:r>
      <w:r w:rsidR="00E32680">
        <w:rPr>
          <w:rFonts w:ascii="Arial" w:hAnsi="Arial" w:cs="Arial"/>
          <w:sz w:val="22"/>
          <w:szCs w:val="22"/>
        </w:rPr>
        <w:t>and Mental H</w:t>
      </w:r>
      <w:r w:rsidR="00F802EC">
        <w:rPr>
          <w:rFonts w:ascii="Arial" w:hAnsi="Arial" w:cs="Arial"/>
          <w:sz w:val="22"/>
          <w:szCs w:val="22"/>
        </w:rPr>
        <w:t>ealth services)</w:t>
      </w:r>
      <w:r w:rsidR="00703BB2" w:rsidRPr="00F14A28">
        <w:rPr>
          <w:rFonts w:ascii="Arial" w:hAnsi="Arial" w:cs="Arial"/>
          <w:sz w:val="22"/>
          <w:szCs w:val="22"/>
        </w:rPr>
        <w:t>:</w:t>
      </w:r>
    </w:p>
    <w:p w14:paraId="36FFF272" w14:textId="77777777" w:rsidR="000340ED" w:rsidRPr="00F14A28" w:rsidRDefault="000340ED" w:rsidP="00F12D17">
      <w:pPr>
        <w:autoSpaceDE w:val="0"/>
        <w:autoSpaceDN w:val="0"/>
        <w:adjustRightInd w:val="0"/>
        <w:ind w:left="709" w:hanging="709"/>
        <w:jc w:val="both"/>
        <w:rPr>
          <w:rFonts w:ascii="Arial" w:hAnsi="Arial" w:cs="Arial"/>
          <w:sz w:val="22"/>
          <w:szCs w:val="22"/>
        </w:rPr>
      </w:pPr>
    </w:p>
    <w:tbl>
      <w:tblPr>
        <w:tblW w:w="0" w:type="auto"/>
        <w:tblInd w:w="817" w:type="dxa"/>
        <w:tblLook w:val="01E0" w:firstRow="1" w:lastRow="1" w:firstColumn="1" w:lastColumn="1" w:noHBand="0" w:noVBand="0"/>
      </w:tblPr>
      <w:tblGrid>
        <w:gridCol w:w="6946"/>
        <w:gridCol w:w="1781"/>
      </w:tblGrid>
      <w:tr w:rsidR="00842DF1" w:rsidRPr="00F14A28" w14:paraId="6106D818" w14:textId="77777777" w:rsidTr="007E755D">
        <w:tc>
          <w:tcPr>
            <w:tcW w:w="6946" w:type="dxa"/>
          </w:tcPr>
          <w:p w14:paraId="1404D7C2" w14:textId="77777777" w:rsidR="00842DF1" w:rsidRPr="00AE1629" w:rsidRDefault="00842DF1"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Director of Infection Prevention</w:t>
            </w:r>
            <w:r w:rsidR="00B74FB4" w:rsidRPr="00AE1629">
              <w:rPr>
                <w:rFonts w:ascii="Arial" w:hAnsi="Arial" w:cs="Arial"/>
                <w:sz w:val="22"/>
                <w:szCs w:val="22"/>
              </w:rPr>
              <w:t xml:space="preserve"> and Control (Deputy Chief Nurse</w:t>
            </w:r>
            <w:r w:rsidRPr="00AE1629">
              <w:rPr>
                <w:rFonts w:ascii="Arial" w:hAnsi="Arial" w:cs="Arial"/>
                <w:sz w:val="22"/>
                <w:szCs w:val="22"/>
              </w:rPr>
              <w:t>)</w:t>
            </w:r>
          </w:p>
        </w:tc>
        <w:tc>
          <w:tcPr>
            <w:tcW w:w="1559" w:type="dxa"/>
          </w:tcPr>
          <w:p w14:paraId="18D5E6E0" w14:textId="77777777" w:rsidR="00842DF1" w:rsidRPr="00AE1629" w:rsidRDefault="00842DF1" w:rsidP="004C2117">
            <w:pPr>
              <w:autoSpaceDE w:val="0"/>
              <w:autoSpaceDN w:val="0"/>
              <w:adjustRightInd w:val="0"/>
              <w:spacing w:before="60" w:after="60"/>
              <w:ind w:left="709" w:hanging="709"/>
              <w:jc w:val="both"/>
              <w:rPr>
                <w:rFonts w:ascii="Arial" w:hAnsi="Arial" w:cs="Arial"/>
                <w:sz w:val="22"/>
                <w:szCs w:val="22"/>
              </w:rPr>
            </w:pPr>
          </w:p>
        </w:tc>
      </w:tr>
      <w:tr w:rsidR="00E117E6" w:rsidRPr="00F14A28" w14:paraId="7895980C" w14:textId="77777777" w:rsidTr="007E755D">
        <w:tc>
          <w:tcPr>
            <w:tcW w:w="6946" w:type="dxa"/>
          </w:tcPr>
          <w:p w14:paraId="5E9CFDD0" w14:textId="77777777" w:rsidR="00FB4209" w:rsidRPr="00AE1629" w:rsidRDefault="00FB4209"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 xml:space="preserve">Infection Control Doctor </w:t>
            </w:r>
          </w:p>
        </w:tc>
        <w:tc>
          <w:tcPr>
            <w:tcW w:w="1559" w:type="dxa"/>
          </w:tcPr>
          <w:p w14:paraId="47C20062" w14:textId="5084F4D4" w:rsidR="00FB4209" w:rsidRPr="00AE1629" w:rsidRDefault="00D81660" w:rsidP="004C2117">
            <w:pPr>
              <w:autoSpaceDE w:val="0"/>
              <w:autoSpaceDN w:val="0"/>
              <w:adjustRightInd w:val="0"/>
              <w:spacing w:before="60" w:after="60"/>
              <w:ind w:left="709" w:hanging="709"/>
              <w:jc w:val="both"/>
              <w:rPr>
                <w:rFonts w:ascii="Arial" w:hAnsi="Arial" w:cs="Arial"/>
                <w:sz w:val="22"/>
                <w:szCs w:val="22"/>
              </w:rPr>
            </w:pPr>
            <w:r>
              <w:rPr>
                <w:rFonts w:ascii="Arial" w:hAnsi="Arial" w:cs="Arial"/>
                <w:sz w:val="22"/>
                <w:szCs w:val="22"/>
              </w:rPr>
              <w:t>4</w:t>
            </w:r>
            <w:r w:rsidR="00C525EC" w:rsidRPr="00AE1629">
              <w:rPr>
                <w:rFonts w:ascii="Arial" w:hAnsi="Arial" w:cs="Arial"/>
                <w:sz w:val="22"/>
                <w:szCs w:val="22"/>
              </w:rPr>
              <w:t>.</w:t>
            </w:r>
            <w:r w:rsidR="008F195D" w:rsidRPr="00AE1629">
              <w:rPr>
                <w:rFonts w:ascii="Arial" w:hAnsi="Arial" w:cs="Arial"/>
                <w:sz w:val="22"/>
                <w:szCs w:val="22"/>
              </w:rPr>
              <w:t>0</w:t>
            </w:r>
            <w:r w:rsidR="00C525EC" w:rsidRPr="00AE1629">
              <w:rPr>
                <w:rFonts w:ascii="Arial" w:hAnsi="Arial" w:cs="Arial"/>
                <w:sz w:val="22"/>
                <w:szCs w:val="22"/>
              </w:rPr>
              <w:t xml:space="preserve"> sessions</w:t>
            </w:r>
          </w:p>
        </w:tc>
      </w:tr>
      <w:tr w:rsidR="00703BB2" w:rsidRPr="00F14A28" w14:paraId="15BA7594" w14:textId="77777777" w:rsidTr="007E755D">
        <w:tc>
          <w:tcPr>
            <w:tcW w:w="6946" w:type="dxa"/>
          </w:tcPr>
          <w:p w14:paraId="1DF70C82" w14:textId="77777777" w:rsidR="00703BB2" w:rsidRPr="00AE1629" w:rsidRDefault="00703BB2"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Lead Nurse</w:t>
            </w:r>
            <w:r w:rsidR="00B74FB4" w:rsidRPr="00AE1629">
              <w:rPr>
                <w:rFonts w:ascii="Arial" w:hAnsi="Arial" w:cs="Arial"/>
                <w:sz w:val="22"/>
                <w:szCs w:val="22"/>
              </w:rPr>
              <w:t xml:space="preserve"> IP</w:t>
            </w:r>
            <w:r w:rsidR="00F81C57" w:rsidRPr="00AE1629">
              <w:rPr>
                <w:rFonts w:ascii="Arial" w:hAnsi="Arial" w:cs="Arial"/>
                <w:sz w:val="22"/>
                <w:szCs w:val="22"/>
              </w:rPr>
              <w:t>C</w:t>
            </w:r>
          </w:p>
          <w:p w14:paraId="29A78C5A" w14:textId="77777777" w:rsidR="00B74FB4" w:rsidRPr="00AE1629" w:rsidRDefault="00B74FB4"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Deputy</w:t>
            </w:r>
            <w:r w:rsidR="00D94497" w:rsidRPr="00AE1629">
              <w:rPr>
                <w:rFonts w:ascii="Arial" w:hAnsi="Arial" w:cs="Arial"/>
                <w:sz w:val="22"/>
                <w:szCs w:val="22"/>
              </w:rPr>
              <w:t>-</w:t>
            </w:r>
            <w:r w:rsidRPr="00AE1629">
              <w:rPr>
                <w:rFonts w:ascii="Arial" w:hAnsi="Arial" w:cs="Arial"/>
                <w:sz w:val="22"/>
                <w:szCs w:val="22"/>
              </w:rPr>
              <w:t xml:space="preserve">Lead </w:t>
            </w:r>
            <w:r w:rsidR="003A5484" w:rsidRPr="00AE1629">
              <w:rPr>
                <w:rFonts w:ascii="Arial" w:hAnsi="Arial" w:cs="Arial"/>
                <w:sz w:val="22"/>
                <w:szCs w:val="22"/>
              </w:rPr>
              <w:t>N</w:t>
            </w:r>
            <w:r w:rsidRPr="00AE1629">
              <w:rPr>
                <w:rFonts w:ascii="Arial" w:hAnsi="Arial" w:cs="Arial"/>
                <w:sz w:val="22"/>
                <w:szCs w:val="22"/>
              </w:rPr>
              <w:t>urse</w:t>
            </w:r>
            <w:r w:rsidR="00C81E72" w:rsidRPr="00AE1629">
              <w:rPr>
                <w:rFonts w:ascii="Arial" w:hAnsi="Arial" w:cs="Arial"/>
                <w:sz w:val="22"/>
                <w:szCs w:val="22"/>
              </w:rPr>
              <w:t>s</w:t>
            </w:r>
            <w:r w:rsidRPr="00AE1629">
              <w:rPr>
                <w:rFonts w:ascii="Arial" w:hAnsi="Arial" w:cs="Arial"/>
                <w:sz w:val="22"/>
                <w:szCs w:val="22"/>
              </w:rPr>
              <w:t xml:space="preserve"> IP</w:t>
            </w:r>
            <w:r w:rsidR="00F81C57" w:rsidRPr="00AE1629">
              <w:rPr>
                <w:rFonts w:ascii="Arial" w:hAnsi="Arial" w:cs="Arial"/>
                <w:sz w:val="22"/>
                <w:szCs w:val="22"/>
              </w:rPr>
              <w:t>C</w:t>
            </w:r>
          </w:p>
        </w:tc>
        <w:tc>
          <w:tcPr>
            <w:tcW w:w="1559" w:type="dxa"/>
          </w:tcPr>
          <w:p w14:paraId="1BC02A38" w14:textId="77777777" w:rsidR="00B74FB4" w:rsidRPr="00AE1629" w:rsidRDefault="0018530C" w:rsidP="00343ADF">
            <w:pPr>
              <w:numPr>
                <w:ilvl w:val="0"/>
                <w:numId w:val="15"/>
              </w:numPr>
              <w:autoSpaceDE w:val="0"/>
              <w:autoSpaceDN w:val="0"/>
              <w:adjustRightInd w:val="0"/>
              <w:spacing w:before="60" w:after="60"/>
              <w:jc w:val="both"/>
              <w:rPr>
                <w:rFonts w:ascii="Arial" w:hAnsi="Arial" w:cs="Arial"/>
                <w:sz w:val="22"/>
                <w:szCs w:val="22"/>
              </w:rPr>
            </w:pPr>
            <w:proofErr w:type="spellStart"/>
            <w:r w:rsidRPr="00AE1629">
              <w:rPr>
                <w:rFonts w:ascii="Arial" w:hAnsi="Arial" w:cs="Arial"/>
                <w:sz w:val="22"/>
                <w:szCs w:val="22"/>
              </w:rPr>
              <w:t>wte</w:t>
            </w:r>
            <w:proofErr w:type="spellEnd"/>
          </w:p>
          <w:p w14:paraId="362071CC" w14:textId="77777777" w:rsidR="00F455D3" w:rsidRPr="00AE1629" w:rsidRDefault="00C81E72" w:rsidP="004C2117">
            <w:p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2</w:t>
            </w:r>
            <w:r w:rsidR="00F455D3" w:rsidRPr="00AE1629">
              <w:rPr>
                <w:rFonts w:ascii="Arial" w:hAnsi="Arial" w:cs="Arial"/>
                <w:sz w:val="22"/>
                <w:szCs w:val="22"/>
              </w:rPr>
              <w:t xml:space="preserve">.0 </w:t>
            </w:r>
            <w:proofErr w:type="spellStart"/>
            <w:r w:rsidR="0018530C" w:rsidRPr="00AE1629">
              <w:rPr>
                <w:rFonts w:ascii="Arial" w:hAnsi="Arial" w:cs="Arial"/>
                <w:sz w:val="22"/>
                <w:szCs w:val="22"/>
              </w:rPr>
              <w:t>wte</w:t>
            </w:r>
            <w:proofErr w:type="spellEnd"/>
          </w:p>
        </w:tc>
      </w:tr>
      <w:tr w:rsidR="00703BB2" w:rsidRPr="00F14A28" w14:paraId="712E5738" w14:textId="77777777" w:rsidTr="007E755D">
        <w:tc>
          <w:tcPr>
            <w:tcW w:w="6946" w:type="dxa"/>
          </w:tcPr>
          <w:p w14:paraId="2D3D79C5" w14:textId="77777777" w:rsidR="00703BB2" w:rsidRPr="00AE1629" w:rsidRDefault="00703BB2"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Senior Infection Control Nurses</w:t>
            </w:r>
            <w:r w:rsidR="00C52B68" w:rsidRPr="00AE1629">
              <w:rPr>
                <w:rFonts w:ascii="Arial" w:hAnsi="Arial" w:cs="Arial"/>
                <w:sz w:val="22"/>
                <w:szCs w:val="22"/>
              </w:rPr>
              <w:t xml:space="preserve"> (</w:t>
            </w:r>
            <w:r w:rsidR="00EB6F27" w:rsidRPr="00AE1629">
              <w:rPr>
                <w:rFonts w:ascii="Arial" w:hAnsi="Arial" w:cs="Arial"/>
                <w:sz w:val="22"/>
                <w:szCs w:val="22"/>
              </w:rPr>
              <w:t>Band 7)</w:t>
            </w:r>
          </w:p>
        </w:tc>
        <w:tc>
          <w:tcPr>
            <w:tcW w:w="1559" w:type="dxa"/>
          </w:tcPr>
          <w:p w14:paraId="2A754D97" w14:textId="77777777" w:rsidR="00703BB2" w:rsidRPr="00AE1629" w:rsidRDefault="006613C5" w:rsidP="004C2117">
            <w:pPr>
              <w:autoSpaceDE w:val="0"/>
              <w:autoSpaceDN w:val="0"/>
              <w:adjustRightInd w:val="0"/>
              <w:spacing w:before="60" w:after="60"/>
              <w:jc w:val="both"/>
              <w:rPr>
                <w:rFonts w:ascii="Arial" w:hAnsi="Arial" w:cs="Arial"/>
                <w:sz w:val="22"/>
                <w:szCs w:val="22"/>
              </w:rPr>
            </w:pPr>
            <w:r>
              <w:rPr>
                <w:rFonts w:ascii="Arial" w:hAnsi="Arial" w:cs="Arial"/>
                <w:sz w:val="22"/>
                <w:szCs w:val="22"/>
              </w:rPr>
              <w:t>3</w:t>
            </w:r>
            <w:r w:rsidR="00514535" w:rsidRPr="00AE1629">
              <w:rPr>
                <w:rFonts w:ascii="Arial" w:hAnsi="Arial" w:cs="Arial"/>
                <w:sz w:val="22"/>
                <w:szCs w:val="22"/>
              </w:rPr>
              <w:t>.9</w:t>
            </w:r>
            <w:r w:rsidR="00D94497" w:rsidRPr="00AE1629">
              <w:rPr>
                <w:rFonts w:ascii="Arial" w:hAnsi="Arial" w:cs="Arial"/>
                <w:sz w:val="22"/>
                <w:szCs w:val="22"/>
              </w:rPr>
              <w:t>3</w:t>
            </w:r>
            <w:r w:rsidR="00514535" w:rsidRPr="00AE1629">
              <w:rPr>
                <w:rFonts w:ascii="Arial" w:hAnsi="Arial" w:cs="Arial"/>
                <w:sz w:val="22"/>
                <w:szCs w:val="22"/>
              </w:rPr>
              <w:t xml:space="preserve"> </w:t>
            </w:r>
            <w:proofErr w:type="spellStart"/>
            <w:r w:rsidR="00D22B36" w:rsidRPr="00AE1629">
              <w:rPr>
                <w:rFonts w:ascii="Arial" w:hAnsi="Arial" w:cs="Arial"/>
                <w:sz w:val="22"/>
                <w:szCs w:val="22"/>
              </w:rPr>
              <w:t>wte</w:t>
            </w:r>
            <w:proofErr w:type="spellEnd"/>
            <w:r w:rsidR="00F455D3" w:rsidRPr="00AE1629">
              <w:rPr>
                <w:rFonts w:ascii="Arial" w:hAnsi="Arial" w:cs="Arial"/>
                <w:sz w:val="22"/>
                <w:szCs w:val="22"/>
              </w:rPr>
              <w:t xml:space="preserve"> </w:t>
            </w:r>
          </w:p>
        </w:tc>
      </w:tr>
      <w:tr w:rsidR="00703BB2" w:rsidRPr="00F14A28" w14:paraId="24ED40C5" w14:textId="77777777" w:rsidTr="007E755D">
        <w:tc>
          <w:tcPr>
            <w:tcW w:w="6946" w:type="dxa"/>
          </w:tcPr>
          <w:p w14:paraId="19D4F67B" w14:textId="77777777" w:rsidR="00FB4209" w:rsidRPr="00AE1629" w:rsidRDefault="00703BB2"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Infection Control Nurses</w:t>
            </w:r>
            <w:r w:rsidR="00EB6F27" w:rsidRPr="00AE1629">
              <w:rPr>
                <w:rFonts w:ascii="Arial" w:hAnsi="Arial" w:cs="Arial"/>
                <w:sz w:val="22"/>
                <w:szCs w:val="22"/>
              </w:rPr>
              <w:t xml:space="preserve"> (Band 6</w:t>
            </w:r>
            <w:r w:rsidR="00842DF1" w:rsidRPr="00AE1629">
              <w:rPr>
                <w:rFonts w:ascii="Arial" w:hAnsi="Arial" w:cs="Arial"/>
                <w:sz w:val="22"/>
                <w:szCs w:val="22"/>
              </w:rPr>
              <w:t>)</w:t>
            </w:r>
          </w:p>
        </w:tc>
        <w:tc>
          <w:tcPr>
            <w:tcW w:w="1559" w:type="dxa"/>
          </w:tcPr>
          <w:p w14:paraId="1A009F55" w14:textId="77777777" w:rsidR="00FB4209" w:rsidRPr="00AE1629" w:rsidRDefault="006613C5" w:rsidP="004C2117">
            <w:pPr>
              <w:autoSpaceDE w:val="0"/>
              <w:autoSpaceDN w:val="0"/>
              <w:adjustRightInd w:val="0"/>
              <w:spacing w:before="60" w:after="60"/>
              <w:jc w:val="both"/>
              <w:rPr>
                <w:rFonts w:ascii="Arial" w:hAnsi="Arial" w:cs="Arial"/>
                <w:sz w:val="22"/>
                <w:szCs w:val="22"/>
              </w:rPr>
            </w:pPr>
            <w:r>
              <w:rPr>
                <w:rFonts w:ascii="Arial" w:hAnsi="Arial" w:cs="Arial"/>
                <w:sz w:val="22"/>
                <w:szCs w:val="22"/>
              </w:rPr>
              <w:t>6</w:t>
            </w:r>
            <w:r w:rsidR="0018530C" w:rsidRPr="00AE1629">
              <w:rPr>
                <w:rFonts w:ascii="Arial" w:hAnsi="Arial" w:cs="Arial"/>
                <w:sz w:val="22"/>
                <w:szCs w:val="22"/>
              </w:rPr>
              <w:t>.</w:t>
            </w:r>
            <w:r>
              <w:rPr>
                <w:rFonts w:ascii="Arial" w:hAnsi="Arial" w:cs="Arial"/>
                <w:sz w:val="22"/>
                <w:szCs w:val="22"/>
              </w:rPr>
              <w:t>95</w:t>
            </w:r>
            <w:r w:rsidR="0018530C" w:rsidRPr="00AE1629">
              <w:rPr>
                <w:rFonts w:ascii="Arial" w:hAnsi="Arial" w:cs="Arial"/>
                <w:sz w:val="22"/>
                <w:szCs w:val="22"/>
              </w:rPr>
              <w:t xml:space="preserve"> </w:t>
            </w:r>
            <w:proofErr w:type="spellStart"/>
            <w:r w:rsidR="0018530C" w:rsidRPr="00AE1629">
              <w:rPr>
                <w:rFonts w:ascii="Arial" w:hAnsi="Arial" w:cs="Arial"/>
                <w:sz w:val="22"/>
                <w:szCs w:val="22"/>
              </w:rPr>
              <w:t>wte</w:t>
            </w:r>
            <w:proofErr w:type="spellEnd"/>
          </w:p>
        </w:tc>
      </w:tr>
      <w:tr w:rsidR="00703BB2" w:rsidRPr="00F14A28" w14:paraId="50B741FA" w14:textId="77777777" w:rsidTr="007E755D">
        <w:tc>
          <w:tcPr>
            <w:tcW w:w="6946" w:type="dxa"/>
          </w:tcPr>
          <w:p w14:paraId="3CDA8495" w14:textId="77777777" w:rsidR="00F455D3" w:rsidRPr="00AE1629" w:rsidRDefault="00E32680"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Administration Officer</w:t>
            </w:r>
            <w:r w:rsidR="005841EB" w:rsidRPr="00AE1629">
              <w:rPr>
                <w:rFonts w:ascii="Arial" w:hAnsi="Arial" w:cs="Arial"/>
                <w:sz w:val="22"/>
                <w:szCs w:val="22"/>
              </w:rPr>
              <w:t>s</w:t>
            </w:r>
            <w:r w:rsidRPr="00AE1629">
              <w:rPr>
                <w:rFonts w:ascii="Arial" w:hAnsi="Arial" w:cs="Arial"/>
                <w:sz w:val="22"/>
                <w:szCs w:val="22"/>
              </w:rPr>
              <w:t xml:space="preserve"> (Band 4)</w:t>
            </w:r>
          </w:p>
          <w:p w14:paraId="261D18C1" w14:textId="77777777" w:rsidR="00F802EC" w:rsidRPr="00AE1629" w:rsidRDefault="00B74FB4"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 xml:space="preserve">Surgical Site Infection Surveillance </w:t>
            </w:r>
            <w:r w:rsidR="00F802EC" w:rsidRPr="00AE1629">
              <w:rPr>
                <w:rFonts w:ascii="Arial" w:hAnsi="Arial" w:cs="Arial"/>
                <w:sz w:val="22"/>
                <w:szCs w:val="22"/>
              </w:rPr>
              <w:t>Support worker</w:t>
            </w:r>
            <w:r w:rsidR="00E32680" w:rsidRPr="00AE1629">
              <w:rPr>
                <w:rFonts w:ascii="Arial" w:hAnsi="Arial" w:cs="Arial"/>
                <w:sz w:val="22"/>
                <w:szCs w:val="22"/>
              </w:rPr>
              <w:t xml:space="preserve"> (Band 3)</w:t>
            </w:r>
          </w:p>
          <w:p w14:paraId="454B68AC" w14:textId="06A8F5E0" w:rsidR="00514535" w:rsidRPr="00AE1629" w:rsidRDefault="00514535" w:rsidP="00343ADF">
            <w:pPr>
              <w:numPr>
                <w:ilvl w:val="0"/>
                <w:numId w:val="11"/>
              </w:num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 xml:space="preserve">Clerical Support (Band </w:t>
            </w:r>
            <w:r w:rsidR="0073253F">
              <w:rPr>
                <w:rFonts w:ascii="Arial" w:hAnsi="Arial" w:cs="Arial"/>
                <w:sz w:val="22"/>
                <w:szCs w:val="22"/>
              </w:rPr>
              <w:t>3</w:t>
            </w:r>
            <w:r w:rsidRPr="00AE1629">
              <w:rPr>
                <w:rFonts w:ascii="Arial" w:hAnsi="Arial" w:cs="Arial"/>
                <w:sz w:val="22"/>
                <w:szCs w:val="22"/>
              </w:rPr>
              <w:t xml:space="preserve">)                                                                                                                                                                </w:t>
            </w:r>
          </w:p>
        </w:tc>
        <w:tc>
          <w:tcPr>
            <w:tcW w:w="1559" w:type="dxa"/>
          </w:tcPr>
          <w:p w14:paraId="78FB700A" w14:textId="77777777" w:rsidR="00F455D3" w:rsidRPr="00AE1629" w:rsidRDefault="00C81E72" w:rsidP="004C2117">
            <w:p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2</w:t>
            </w:r>
            <w:r w:rsidR="00F455D3" w:rsidRPr="00AE1629">
              <w:rPr>
                <w:rFonts w:ascii="Arial" w:hAnsi="Arial" w:cs="Arial"/>
                <w:sz w:val="22"/>
                <w:szCs w:val="22"/>
              </w:rPr>
              <w:t xml:space="preserve">.6 </w:t>
            </w:r>
            <w:proofErr w:type="spellStart"/>
            <w:r w:rsidR="00D22B36" w:rsidRPr="00AE1629">
              <w:rPr>
                <w:rFonts w:ascii="Arial" w:hAnsi="Arial" w:cs="Arial"/>
                <w:sz w:val="22"/>
                <w:szCs w:val="22"/>
              </w:rPr>
              <w:t>wte</w:t>
            </w:r>
            <w:proofErr w:type="spellEnd"/>
          </w:p>
          <w:p w14:paraId="61061C80" w14:textId="77777777" w:rsidR="00F455D3" w:rsidRPr="00AE1629" w:rsidRDefault="00F455D3" w:rsidP="004C2117">
            <w:p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0.</w:t>
            </w:r>
            <w:r w:rsidR="006613C5">
              <w:rPr>
                <w:rFonts w:ascii="Arial" w:hAnsi="Arial" w:cs="Arial"/>
                <w:sz w:val="22"/>
                <w:szCs w:val="22"/>
              </w:rPr>
              <w:t>6</w:t>
            </w:r>
            <w:r w:rsidRPr="00AE1629">
              <w:rPr>
                <w:rFonts w:ascii="Arial" w:hAnsi="Arial" w:cs="Arial"/>
                <w:sz w:val="22"/>
                <w:szCs w:val="22"/>
              </w:rPr>
              <w:t xml:space="preserve"> </w:t>
            </w:r>
            <w:proofErr w:type="spellStart"/>
            <w:r w:rsidR="00D22B36" w:rsidRPr="00AE1629">
              <w:rPr>
                <w:rFonts w:ascii="Arial" w:hAnsi="Arial" w:cs="Arial"/>
                <w:sz w:val="22"/>
                <w:szCs w:val="22"/>
              </w:rPr>
              <w:t>wte</w:t>
            </w:r>
            <w:proofErr w:type="spellEnd"/>
          </w:p>
          <w:p w14:paraId="428057DB" w14:textId="77777777" w:rsidR="008F195D" w:rsidRPr="00AE1629" w:rsidRDefault="008F195D" w:rsidP="004C2117">
            <w:pPr>
              <w:autoSpaceDE w:val="0"/>
              <w:autoSpaceDN w:val="0"/>
              <w:adjustRightInd w:val="0"/>
              <w:spacing w:before="60" w:after="60"/>
              <w:jc w:val="both"/>
              <w:rPr>
                <w:rFonts w:ascii="Arial" w:hAnsi="Arial" w:cs="Arial"/>
                <w:sz w:val="22"/>
                <w:szCs w:val="22"/>
              </w:rPr>
            </w:pPr>
            <w:r w:rsidRPr="00AE1629">
              <w:rPr>
                <w:rFonts w:ascii="Arial" w:hAnsi="Arial" w:cs="Arial"/>
                <w:sz w:val="22"/>
                <w:szCs w:val="22"/>
              </w:rPr>
              <w:t xml:space="preserve">1.0 </w:t>
            </w:r>
            <w:proofErr w:type="spellStart"/>
            <w:r w:rsidRPr="00AE1629">
              <w:rPr>
                <w:rFonts w:ascii="Arial" w:hAnsi="Arial" w:cs="Arial"/>
                <w:sz w:val="22"/>
                <w:szCs w:val="22"/>
              </w:rPr>
              <w:t>wte</w:t>
            </w:r>
            <w:proofErr w:type="spellEnd"/>
          </w:p>
        </w:tc>
      </w:tr>
    </w:tbl>
    <w:p w14:paraId="216AF05C" w14:textId="77777777" w:rsidR="00E32680" w:rsidRDefault="00E32680" w:rsidP="00F802EC">
      <w:pPr>
        <w:autoSpaceDE w:val="0"/>
        <w:autoSpaceDN w:val="0"/>
        <w:adjustRightInd w:val="0"/>
        <w:ind w:left="709"/>
        <w:jc w:val="both"/>
        <w:rPr>
          <w:rFonts w:ascii="Arial" w:hAnsi="Arial" w:cs="Arial"/>
          <w:sz w:val="22"/>
          <w:szCs w:val="22"/>
        </w:rPr>
      </w:pPr>
    </w:p>
    <w:p w14:paraId="1E93B96A" w14:textId="77777777" w:rsidR="00C07379" w:rsidRDefault="00235B7F" w:rsidP="00CE03D0">
      <w:pPr>
        <w:autoSpaceDE w:val="0"/>
        <w:autoSpaceDN w:val="0"/>
        <w:adjustRightInd w:val="0"/>
        <w:spacing w:line="276" w:lineRule="auto"/>
        <w:ind w:left="709"/>
        <w:jc w:val="both"/>
        <w:rPr>
          <w:rFonts w:ascii="Arial" w:hAnsi="Arial" w:cs="Arial"/>
          <w:sz w:val="22"/>
          <w:szCs w:val="22"/>
        </w:rPr>
      </w:pPr>
      <w:r w:rsidRPr="00F14A28">
        <w:rPr>
          <w:rFonts w:ascii="Arial" w:hAnsi="Arial" w:cs="Arial"/>
          <w:sz w:val="22"/>
          <w:szCs w:val="22"/>
        </w:rPr>
        <w:t>In addition to</w:t>
      </w:r>
      <w:r w:rsidR="00D84A00" w:rsidRPr="00F14A28">
        <w:rPr>
          <w:rFonts w:ascii="Arial" w:hAnsi="Arial" w:cs="Arial"/>
          <w:sz w:val="22"/>
          <w:szCs w:val="22"/>
        </w:rPr>
        <w:t xml:space="preserve"> </w:t>
      </w:r>
      <w:r w:rsidR="002C6E0F">
        <w:rPr>
          <w:rFonts w:ascii="Arial" w:hAnsi="Arial" w:cs="Arial"/>
          <w:sz w:val="22"/>
          <w:szCs w:val="22"/>
        </w:rPr>
        <w:t>the Infection Control Doctor</w:t>
      </w:r>
      <w:r w:rsidR="00461865" w:rsidRPr="00F14A28">
        <w:rPr>
          <w:rFonts w:ascii="Arial" w:hAnsi="Arial" w:cs="Arial"/>
          <w:sz w:val="22"/>
          <w:szCs w:val="22"/>
        </w:rPr>
        <w:t xml:space="preserve"> sessions</w:t>
      </w:r>
      <w:r w:rsidR="00D84A00" w:rsidRPr="00F14A28">
        <w:rPr>
          <w:rFonts w:ascii="Arial" w:hAnsi="Arial" w:cs="Arial"/>
          <w:sz w:val="22"/>
          <w:szCs w:val="22"/>
        </w:rPr>
        <w:t xml:space="preserve">, the other </w:t>
      </w:r>
      <w:r w:rsidR="00076DB9">
        <w:rPr>
          <w:rFonts w:ascii="Arial" w:hAnsi="Arial" w:cs="Arial"/>
          <w:sz w:val="22"/>
          <w:szCs w:val="22"/>
        </w:rPr>
        <w:t xml:space="preserve">Consultant </w:t>
      </w:r>
      <w:r w:rsidR="009459AA">
        <w:rPr>
          <w:rFonts w:ascii="Arial" w:hAnsi="Arial" w:cs="Arial"/>
          <w:sz w:val="22"/>
          <w:szCs w:val="22"/>
        </w:rPr>
        <w:t xml:space="preserve">Medical Microbiologists </w:t>
      </w:r>
      <w:r w:rsidR="00F802EC">
        <w:rPr>
          <w:rFonts w:ascii="Arial" w:hAnsi="Arial" w:cs="Arial"/>
          <w:sz w:val="22"/>
          <w:szCs w:val="22"/>
        </w:rPr>
        <w:t>provide</w:t>
      </w:r>
      <w:r w:rsidR="005F513B" w:rsidRPr="00F14A28">
        <w:rPr>
          <w:rFonts w:ascii="Arial" w:hAnsi="Arial" w:cs="Arial"/>
          <w:sz w:val="22"/>
          <w:szCs w:val="22"/>
        </w:rPr>
        <w:t xml:space="preserve"> an out of </w:t>
      </w:r>
      <w:r w:rsidR="00461865" w:rsidRPr="00F14A28">
        <w:rPr>
          <w:rFonts w:ascii="Arial" w:hAnsi="Arial" w:cs="Arial"/>
          <w:sz w:val="22"/>
          <w:szCs w:val="22"/>
        </w:rPr>
        <w:t>hours</w:t>
      </w:r>
      <w:r w:rsidR="005F513B" w:rsidRPr="00F14A28">
        <w:rPr>
          <w:rFonts w:ascii="Arial" w:hAnsi="Arial" w:cs="Arial"/>
          <w:sz w:val="22"/>
          <w:szCs w:val="22"/>
        </w:rPr>
        <w:t xml:space="preserve"> infection control advice service via the microbiology on call arrangements.</w:t>
      </w:r>
    </w:p>
    <w:p w14:paraId="243CCFA2" w14:textId="77777777" w:rsidR="00CD3092" w:rsidRDefault="00CD3092" w:rsidP="002C1459">
      <w:pPr>
        <w:autoSpaceDE w:val="0"/>
        <w:autoSpaceDN w:val="0"/>
        <w:adjustRightInd w:val="0"/>
        <w:ind w:left="709"/>
        <w:jc w:val="both"/>
        <w:rPr>
          <w:rFonts w:ascii="Arial" w:hAnsi="Arial" w:cs="Arial"/>
          <w:sz w:val="22"/>
          <w:szCs w:val="22"/>
        </w:rPr>
      </w:pPr>
    </w:p>
    <w:p w14:paraId="4BF62F33" w14:textId="77777777" w:rsidR="00DB1FBB" w:rsidRDefault="00DB1FBB" w:rsidP="002C1459">
      <w:pPr>
        <w:autoSpaceDE w:val="0"/>
        <w:autoSpaceDN w:val="0"/>
        <w:adjustRightInd w:val="0"/>
        <w:ind w:left="709"/>
        <w:jc w:val="both"/>
        <w:rPr>
          <w:rFonts w:ascii="Arial" w:hAnsi="Arial" w:cs="Arial"/>
          <w:sz w:val="22"/>
          <w:szCs w:val="22"/>
        </w:rPr>
      </w:pPr>
    </w:p>
    <w:p w14:paraId="3E7D9DF4" w14:textId="77777777" w:rsidR="00DB1FBB" w:rsidRDefault="00DB1FBB" w:rsidP="002C1459">
      <w:pPr>
        <w:autoSpaceDE w:val="0"/>
        <w:autoSpaceDN w:val="0"/>
        <w:adjustRightInd w:val="0"/>
        <w:ind w:left="709"/>
        <w:jc w:val="both"/>
        <w:rPr>
          <w:rFonts w:ascii="Arial" w:hAnsi="Arial" w:cs="Arial"/>
          <w:sz w:val="22"/>
          <w:szCs w:val="22"/>
        </w:rPr>
      </w:pPr>
    </w:p>
    <w:p w14:paraId="49649878" w14:textId="77777777" w:rsidR="00952E21" w:rsidRDefault="00952E21" w:rsidP="002C1459">
      <w:pPr>
        <w:autoSpaceDE w:val="0"/>
        <w:autoSpaceDN w:val="0"/>
        <w:adjustRightInd w:val="0"/>
        <w:ind w:left="709"/>
        <w:jc w:val="both"/>
        <w:rPr>
          <w:rFonts w:ascii="Arial" w:hAnsi="Arial" w:cs="Arial"/>
          <w:sz w:val="22"/>
          <w:szCs w:val="22"/>
        </w:rPr>
      </w:pPr>
    </w:p>
    <w:p w14:paraId="74217F17" w14:textId="56C52C0E" w:rsidR="009F1800" w:rsidRPr="00E906B7" w:rsidRDefault="002F3845" w:rsidP="002F3845">
      <w:pPr>
        <w:pStyle w:val="DIPCHeading2"/>
        <w:numPr>
          <w:ilvl w:val="1"/>
          <w:numId w:val="36"/>
        </w:numPr>
        <w:jc w:val="both"/>
        <w:rPr>
          <w:bCs w:val="0"/>
          <w:iCs w:val="0"/>
          <w:sz w:val="22"/>
          <w:szCs w:val="22"/>
        </w:rPr>
      </w:pPr>
      <w:r w:rsidRPr="00E906B7">
        <w:rPr>
          <w:bCs w:val="0"/>
          <w:iCs w:val="0"/>
          <w:sz w:val="22"/>
          <w:szCs w:val="22"/>
        </w:rPr>
        <w:tab/>
      </w:r>
      <w:r w:rsidR="00645D70" w:rsidRPr="00E906B7">
        <w:rPr>
          <w:bCs w:val="0"/>
          <w:iCs w:val="0"/>
          <w:sz w:val="22"/>
          <w:szCs w:val="22"/>
        </w:rPr>
        <w:t>Infection</w:t>
      </w:r>
      <w:r w:rsidR="004D55C9" w:rsidRPr="00E906B7">
        <w:rPr>
          <w:bCs w:val="0"/>
          <w:iCs w:val="0"/>
          <w:sz w:val="22"/>
          <w:szCs w:val="22"/>
        </w:rPr>
        <w:t xml:space="preserve"> </w:t>
      </w:r>
      <w:r w:rsidR="00645D70" w:rsidRPr="00E906B7">
        <w:rPr>
          <w:bCs w:val="0"/>
          <w:iCs w:val="0"/>
          <w:sz w:val="22"/>
          <w:szCs w:val="22"/>
        </w:rPr>
        <w:t>Control</w:t>
      </w:r>
      <w:r w:rsidR="009459AA" w:rsidRPr="00E906B7">
        <w:rPr>
          <w:bCs w:val="0"/>
          <w:iCs w:val="0"/>
          <w:sz w:val="22"/>
          <w:szCs w:val="22"/>
        </w:rPr>
        <w:t xml:space="preserve"> Committee (I</w:t>
      </w:r>
      <w:r w:rsidR="00645D70" w:rsidRPr="00E906B7">
        <w:rPr>
          <w:bCs w:val="0"/>
          <w:iCs w:val="0"/>
          <w:sz w:val="22"/>
          <w:szCs w:val="22"/>
        </w:rPr>
        <w:t>CC</w:t>
      </w:r>
      <w:r w:rsidR="009459AA" w:rsidRPr="00E906B7">
        <w:rPr>
          <w:bCs w:val="0"/>
          <w:iCs w:val="0"/>
          <w:sz w:val="22"/>
          <w:szCs w:val="22"/>
        </w:rPr>
        <w:t xml:space="preserve">) </w:t>
      </w:r>
    </w:p>
    <w:p w14:paraId="4415934F" w14:textId="3A81F743" w:rsidR="00BD3CDB" w:rsidRDefault="00E87404" w:rsidP="00CE03D0">
      <w:pPr>
        <w:spacing w:before="160" w:line="276" w:lineRule="auto"/>
        <w:ind w:left="709"/>
        <w:jc w:val="both"/>
        <w:rPr>
          <w:rFonts w:ascii="Arial" w:hAnsi="Arial" w:cs="Arial"/>
          <w:sz w:val="22"/>
          <w:szCs w:val="22"/>
        </w:rPr>
      </w:pPr>
      <w:r>
        <w:rPr>
          <w:rFonts w:ascii="Arial" w:hAnsi="Arial" w:cs="Arial"/>
          <w:sz w:val="22"/>
          <w:szCs w:val="22"/>
        </w:rPr>
        <w:t>The I</w:t>
      </w:r>
      <w:r w:rsidR="00BD3CDB">
        <w:rPr>
          <w:rFonts w:ascii="Arial" w:hAnsi="Arial" w:cs="Arial"/>
          <w:sz w:val="22"/>
          <w:szCs w:val="22"/>
        </w:rPr>
        <w:t>nfection Control Committee</w:t>
      </w:r>
      <w:r>
        <w:rPr>
          <w:rFonts w:ascii="Arial" w:hAnsi="Arial" w:cs="Arial"/>
          <w:sz w:val="22"/>
          <w:szCs w:val="22"/>
        </w:rPr>
        <w:t xml:space="preserve"> meets </w:t>
      </w:r>
      <w:r w:rsidR="000F2E6A">
        <w:rPr>
          <w:rFonts w:ascii="Arial" w:hAnsi="Arial" w:cs="Arial"/>
          <w:sz w:val="22"/>
          <w:szCs w:val="22"/>
        </w:rPr>
        <w:t>monthly.</w:t>
      </w:r>
      <w:r>
        <w:rPr>
          <w:rFonts w:ascii="Arial" w:hAnsi="Arial" w:cs="Arial"/>
          <w:sz w:val="22"/>
          <w:szCs w:val="22"/>
        </w:rPr>
        <w:t xml:space="preserve"> </w:t>
      </w:r>
      <w:r w:rsidR="008952DE" w:rsidRPr="00F14A28">
        <w:rPr>
          <w:rFonts w:ascii="Arial" w:hAnsi="Arial" w:cs="Arial"/>
          <w:sz w:val="22"/>
          <w:szCs w:val="22"/>
        </w:rPr>
        <w:t xml:space="preserve"> </w:t>
      </w:r>
      <w:r w:rsidR="00303374">
        <w:rPr>
          <w:rFonts w:ascii="Arial" w:hAnsi="Arial" w:cs="Arial"/>
          <w:sz w:val="22"/>
          <w:szCs w:val="22"/>
        </w:rPr>
        <w:t xml:space="preserve">Membership of the committee includes: </w:t>
      </w:r>
    </w:p>
    <w:p w14:paraId="0AC12494" w14:textId="77777777" w:rsidR="00645D70" w:rsidRPr="00645D70" w:rsidRDefault="000D2683" w:rsidP="00343ADF">
      <w:pPr>
        <w:numPr>
          <w:ilvl w:val="0"/>
          <w:numId w:val="6"/>
        </w:numPr>
        <w:spacing w:before="240" w:after="240" w:line="276" w:lineRule="auto"/>
        <w:ind w:left="1134" w:hanging="425"/>
        <w:jc w:val="both"/>
        <w:rPr>
          <w:rFonts w:ascii="Arial" w:hAnsi="Arial" w:cs="Arial"/>
          <w:sz w:val="22"/>
          <w:szCs w:val="22"/>
        </w:rPr>
      </w:pPr>
      <w:r w:rsidRPr="00645D70">
        <w:rPr>
          <w:rFonts w:ascii="Arial" w:hAnsi="Arial" w:cs="Arial"/>
          <w:sz w:val="22"/>
          <w:szCs w:val="22"/>
        </w:rPr>
        <w:t>D</w:t>
      </w:r>
      <w:r w:rsidR="004D16CB" w:rsidRPr="00645D70">
        <w:rPr>
          <w:rFonts w:ascii="Arial" w:hAnsi="Arial" w:cs="Arial"/>
          <w:sz w:val="22"/>
          <w:szCs w:val="22"/>
        </w:rPr>
        <w:t xml:space="preserve">irector of </w:t>
      </w:r>
      <w:r w:rsidRPr="00645D70">
        <w:rPr>
          <w:rFonts w:ascii="Arial" w:hAnsi="Arial" w:cs="Arial"/>
          <w:sz w:val="22"/>
          <w:szCs w:val="22"/>
        </w:rPr>
        <w:t>I</w:t>
      </w:r>
      <w:r w:rsidR="004D16CB" w:rsidRPr="00645D70">
        <w:rPr>
          <w:rFonts w:ascii="Arial" w:hAnsi="Arial" w:cs="Arial"/>
          <w:sz w:val="22"/>
          <w:szCs w:val="22"/>
        </w:rPr>
        <w:t xml:space="preserve">nfection </w:t>
      </w:r>
      <w:r w:rsidRPr="00645D70">
        <w:rPr>
          <w:rFonts w:ascii="Arial" w:hAnsi="Arial" w:cs="Arial"/>
          <w:sz w:val="22"/>
          <w:szCs w:val="22"/>
        </w:rPr>
        <w:t>P</w:t>
      </w:r>
      <w:r w:rsidR="004D16CB" w:rsidRPr="00645D70">
        <w:rPr>
          <w:rFonts w:ascii="Arial" w:hAnsi="Arial" w:cs="Arial"/>
          <w:sz w:val="22"/>
          <w:szCs w:val="22"/>
        </w:rPr>
        <w:t xml:space="preserve">revention and </w:t>
      </w:r>
      <w:r w:rsidRPr="00645D70">
        <w:rPr>
          <w:rFonts w:ascii="Arial" w:hAnsi="Arial" w:cs="Arial"/>
          <w:sz w:val="22"/>
          <w:szCs w:val="22"/>
        </w:rPr>
        <w:t>C</w:t>
      </w:r>
      <w:r w:rsidR="004D16CB" w:rsidRPr="00645D70">
        <w:rPr>
          <w:rFonts w:ascii="Arial" w:hAnsi="Arial" w:cs="Arial"/>
          <w:sz w:val="22"/>
          <w:szCs w:val="22"/>
        </w:rPr>
        <w:t>ontrol</w:t>
      </w:r>
      <w:r w:rsidR="00E33AF9" w:rsidRPr="00645D70">
        <w:rPr>
          <w:rFonts w:ascii="Arial" w:hAnsi="Arial" w:cs="Arial"/>
          <w:sz w:val="22"/>
          <w:szCs w:val="22"/>
        </w:rPr>
        <w:t xml:space="preserve"> </w:t>
      </w:r>
      <w:r w:rsidR="00D91703" w:rsidRPr="00645D70">
        <w:rPr>
          <w:rFonts w:ascii="Arial" w:hAnsi="Arial" w:cs="Arial"/>
          <w:sz w:val="22"/>
          <w:szCs w:val="22"/>
        </w:rPr>
        <w:t xml:space="preserve">/ Deputy Chief Nurse </w:t>
      </w:r>
      <w:r w:rsidR="007E5ED8" w:rsidRPr="00645D70">
        <w:rPr>
          <w:rFonts w:ascii="Arial" w:hAnsi="Arial" w:cs="Arial"/>
          <w:sz w:val="22"/>
          <w:szCs w:val="22"/>
        </w:rPr>
        <w:t>(Chair)</w:t>
      </w:r>
    </w:p>
    <w:p w14:paraId="2EA5044E" w14:textId="77777777" w:rsidR="00645D70" w:rsidRPr="008F195D" w:rsidRDefault="00645D70" w:rsidP="00343ADF">
      <w:pPr>
        <w:numPr>
          <w:ilvl w:val="0"/>
          <w:numId w:val="6"/>
        </w:numPr>
        <w:spacing w:after="240" w:line="276" w:lineRule="auto"/>
        <w:ind w:left="1134" w:hanging="425"/>
        <w:jc w:val="both"/>
        <w:rPr>
          <w:rFonts w:ascii="Arial" w:hAnsi="Arial" w:cs="Arial"/>
          <w:sz w:val="22"/>
          <w:szCs w:val="22"/>
        </w:rPr>
      </w:pPr>
      <w:r w:rsidRPr="008F195D">
        <w:rPr>
          <w:rFonts w:ascii="Arial" w:hAnsi="Arial" w:cs="Arial"/>
          <w:sz w:val="22"/>
          <w:szCs w:val="22"/>
        </w:rPr>
        <w:t xml:space="preserve">Deputy Chief Medical Officer </w:t>
      </w:r>
    </w:p>
    <w:p w14:paraId="0BA2E334" w14:textId="77777777" w:rsidR="004D16CB" w:rsidRPr="00F14A28" w:rsidRDefault="004D16CB" w:rsidP="00343ADF">
      <w:pPr>
        <w:numPr>
          <w:ilvl w:val="0"/>
          <w:numId w:val="6"/>
        </w:numPr>
        <w:spacing w:after="240" w:line="276" w:lineRule="auto"/>
        <w:ind w:left="1134" w:hanging="425"/>
        <w:jc w:val="both"/>
        <w:rPr>
          <w:rFonts w:ascii="Arial" w:hAnsi="Arial" w:cs="Arial"/>
          <w:sz w:val="22"/>
          <w:szCs w:val="22"/>
        </w:rPr>
      </w:pPr>
      <w:r w:rsidRPr="00F14A28">
        <w:rPr>
          <w:rFonts w:ascii="Arial" w:hAnsi="Arial" w:cs="Arial"/>
          <w:sz w:val="22"/>
          <w:szCs w:val="22"/>
        </w:rPr>
        <w:lastRenderedPageBreak/>
        <w:t>Infection Control Doctor</w:t>
      </w:r>
    </w:p>
    <w:p w14:paraId="02F30495" w14:textId="77777777" w:rsidR="000D2683" w:rsidRDefault="00E70CB8" w:rsidP="00343ADF">
      <w:pPr>
        <w:numPr>
          <w:ilvl w:val="0"/>
          <w:numId w:val="6"/>
        </w:numPr>
        <w:spacing w:after="240" w:line="276" w:lineRule="auto"/>
        <w:ind w:left="1134" w:hanging="425"/>
        <w:jc w:val="both"/>
        <w:rPr>
          <w:rFonts w:ascii="Arial" w:hAnsi="Arial" w:cs="Arial"/>
          <w:sz w:val="22"/>
          <w:szCs w:val="22"/>
        </w:rPr>
      </w:pPr>
      <w:r w:rsidRPr="00F14A28">
        <w:rPr>
          <w:rFonts w:ascii="Arial" w:hAnsi="Arial" w:cs="Arial"/>
          <w:sz w:val="22"/>
          <w:szCs w:val="22"/>
        </w:rPr>
        <w:t>Lead Nurse, I</w:t>
      </w:r>
      <w:r w:rsidR="00CD3092">
        <w:rPr>
          <w:rFonts w:ascii="Arial" w:hAnsi="Arial" w:cs="Arial"/>
          <w:sz w:val="22"/>
          <w:szCs w:val="22"/>
        </w:rPr>
        <w:t>nfection Prevention and Control</w:t>
      </w:r>
    </w:p>
    <w:p w14:paraId="40036E91" w14:textId="77777777" w:rsidR="004D16CB" w:rsidRPr="00F14A28" w:rsidRDefault="00E70CB8" w:rsidP="00343ADF">
      <w:pPr>
        <w:numPr>
          <w:ilvl w:val="0"/>
          <w:numId w:val="6"/>
        </w:numPr>
        <w:spacing w:after="240" w:line="276" w:lineRule="auto"/>
        <w:ind w:left="1134" w:hanging="425"/>
        <w:jc w:val="both"/>
        <w:rPr>
          <w:rFonts w:ascii="Arial" w:hAnsi="Arial" w:cs="Arial"/>
          <w:sz w:val="22"/>
          <w:szCs w:val="22"/>
        </w:rPr>
      </w:pPr>
      <w:r w:rsidRPr="00F14A28">
        <w:rPr>
          <w:rFonts w:ascii="Arial" w:hAnsi="Arial" w:cs="Arial"/>
          <w:sz w:val="22"/>
          <w:szCs w:val="22"/>
        </w:rPr>
        <w:t>Infection Control Nurses</w:t>
      </w:r>
    </w:p>
    <w:p w14:paraId="5EB5917C" w14:textId="77777777" w:rsidR="009459AA" w:rsidRPr="001F0571" w:rsidRDefault="00645D70" w:rsidP="00343ADF">
      <w:pPr>
        <w:numPr>
          <w:ilvl w:val="0"/>
          <w:numId w:val="6"/>
        </w:numPr>
        <w:spacing w:after="240" w:line="276" w:lineRule="auto"/>
        <w:ind w:left="1134" w:hanging="425"/>
        <w:jc w:val="both"/>
        <w:rPr>
          <w:rFonts w:ascii="Arial" w:hAnsi="Arial" w:cs="Arial"/>
          <w:sz w:val="22"/>
          <w:szCs w:val="22"/>
        </w:rPr>
      </w:pPr>
      <w:r>
        <w:rPr>
          <w:rFonts w:ascii="Arial" w:hAnsi="Arial" w:cs="Arial"/>
          <w:sz w:val="22"/>
          <w:szCs w:val="22"/>
        </w:rPr>
        <w:t xml:space="preserve">Director </w:t>
      </w:r>
      <w:r w:rsidR="004D16CB" w:rsidRPr="00F14A28">
        <w:rPr>
          <w:rFonts w:ascii="Arial" w:hAnsi="Arial" w:cs="Arial"/>
          <w:sz w:val="22"/>
          <w:szCs w:val="22"/>
        </w:rPr>
        <w:t xml:space="preserve">of </w:t>
      </w:r>
      <w:r w:rsidR="001F0571">
        <w:rPr>
          <w:rFonts w:ascii="Arial" w:hAnsi="Arial" w:cs="Arial"/>
          <w:sz w:val="22"/>
          <w:szCs w:val="22"/>
        </w:rPr>
        <w:t xml:space="preserve">Integrated Governance </w:t>
      </w:r>
    </w:p>
    <w:p w14:paraId="769B2699" w14:textId="77777777" w:rsidR="009459AA" w:rsidRDefault="00D91703" w:rsidP="00343ADF">
      <w:pPr>
        <w:numPr>
          <w:ilvl w:val="0"/>
          <w:numId w:val="6"/>
        </w:numPr>
        <w:spacing w:after="240" w:line="276" w:lineRule="auto"/>
        <w:ind w:left="1134" w:hanging="425"/>
        <w:jc w:val="both"/>
        <w:rPr>
          <w:rFonts w:ascii="Arial" w:hAnsi="Arial" w:cs="Arial"/>
          <w:sz w:val="22"/>
          <w:szCs w:val="22"/>
        </w:rPr>
      </w:pPr>
      <w:r>
        <w:rPr>
          <w:rFonts w:ascii="Arial" w:hAnsi="Arial" w:cs="Arial"/>
          <w:sz w:val="22"/>
          <w:szCs w:val="22"/>
        </w:rPr>
        <w:t>Associ</w:t>
      </w:r>
      <w:r w:rsidR="00E32680">
        <w:rPr>
          <w:rFonts w:ascii="Arial" w:hAnsi="Arial" w:cs="Arial"/>
          <w:sz w:val="22"/>
          <w:szCs w:val="22"/>
        </w:rPr>
        <w:t>ate Directors of Patient Care (</w:t>
      </w:r>
      <w:r>
        <w:rPr>
          <w:rFonts w:ascii="Arial" w:hAnsi="Arial" w:cs="Arial"/>
          <w:sz w:val="22"/>
          <w:szCs w:val="22"/>
        </w:rPr>
        <w:t xml:space="preserve">or deputy) for each </w:t>
      </w:r>
      <w:r w:rsidR="0080675E">
        <w:rPr>
          <w:rFonts w:ascii="Arial" w:hAnsi="Arial" w:cs="Arial"/>
          <w:sz w:val="22"/>
          <w:szCs w:val="22"/>
        </w:rPr>
        <w:t>Directorate</w:t>
      </w:r>
    </w:p>
    <w:p w14:paraId="3924B2A5" w14:textId="77777777" w:rsidR="001F0571" w:rsidRDefault="00D91703" w:rsidP="00343ADF">
      <w:pPr>
        <w:numPr>
          <w:ilvl w:val="0"/>
          <w:numId w:val="6"/>
        </w:numPr>
        <w:spacing w:after="240" w:line="276" w:lineRule="auto"/>
        <w:ind w:left="1134" w:hanging="425"/>
        <w:jc w:val="both"/>
        <w:rPr>
          <w:rFonts w:ascii="Arial" w:hAnsi="Arial" w:cs="Arial"/>
          <w:sz w:val="22"/>
          <w:szCs w:val="22"/>
        </w:rPr>
      </w:pPr>
      <w:r>
        <w:rPr>
          <w:rFonts w:ascii="Arial" w:hAnsi="Arial" w:cs="Arial"/>
          <w:sz w:val="22"/>
          <w:szCs w:val="22"/>
        </w:rPr>
        <w:t>Director of Estates</w:t>
      </w:r>
      <w:r w:rsidR="00645D70">
        <w:rPr>
          <w:rFonts w:ascii="Arial" w:hAnsi="Arial" w:cs="Arial"/>
          <w:sz w:val="22"/>
          <w:szCs w:val="22"/>
        </w:rPr>
        <w:t xml:space="preserve"> and Facilities</w:t>
      </w:r>
      <w:r>
        <w:rPr>
          <w:rFonts w:ascii="Arial" w:hAnsi="Arial" w:cs="Arial"/>
          <w:sz w:val="22"/>
          <w:szCs w:val="22"/>
        </w:rPr>
        <w:t xml:space="preserve"> </w:t>
      </w:r>
      <w:r w:rsidR="001F0571">
        <w:rPr>
          <w:rFonts w:ascii="Arial" w:hAnsi="Arial" w:cs="Arial"/>
          <w:sz w:val="22"/>
          <w:szCs w:val="22"/>
        </w:rPr>
        <w:t xml:space="preserve">or deputy </w:t>
      </w:r>
    </w:p>
    <w:p w14:paraId="4FE62F8B" w14:textId="77777777" w:rsidR="009459AA" w:rsidRDefault="0071278A" w:rsidP="00343ADF">
      <w:pPr>
        <w:numPr>
          <w:ilvl w:val="0"/>
          <w:numId w:val="6"/>
        </w:numPr>
        <w:spacing w:after="240" w:line="276" w:lineRule="auto"/>
        <w:ind w:left="1134" w:hanging="425"/>
        <w:jc w:val="both"/>
        <w:rPr>
          <w:rFonts w:ascii="Arial" w:hAnsi="Arial" w:cs="Arial"/>
          <w:sz w:val="22"/>
          <w:szCs w:val="22"/>
        </w:rPr>
      </w:pPr>
      <w:r>
        <w:rPr>
          <w:rFonts w:ascii="Arial" w:hAnsi="Arial" w:cs="Arial"/>
          <w:sz w:val="22"/>
          <w:szCs w:val="22"/>
        </w:rPr>
        <w:t>Decontamination L</w:t>
      </w:r>
      <w:r w:rsidR="009459AA">
        <w:rPr>
          <w:rFonts w:ascii="Arial" w:hAnsi="Arial" w:cs="Arial"/>
          <w:sz w:val="22"/>
          <w:szCs w:val="22"/>
        </w:rPr>
        <w:t>ead</w:t>
      </w:r>
    </w:p>
    <w:p w14:paraId="4CBACBE6" w14:textId="77777777" w:rsidR="00D91703" w:rsidRDefault="00557026" w:rsidP="00343ADF">
      <w:pPr>
        <w:numPr>
          <w:ilvl w:val="0"/>
          <w:numId w:val="6"/>
        </w:numPr>
        <w:spacing w:after="240" w:line="276" w:lineRule="auto"/>
        <w:ind w:left="1134" w:hanging="425"/>
        <w:jc w:val="both"/>
        <w:rPr>
          <w:rFonts w:ascii="Arial" w:hAnsi="Arial" w:cs="Arial"/>
          <w:sz w:val="22"/>
          <w:szCs w:val="22"/>
        </w:rPr>
      </w:pPr>
      <w:r>
        <w:rPr>
          <w:rFonts w:ascii="Arial" w:hAnsi="Arial" w:cs="Arial"/>
          <w:sz w:val="22"/>
          <w:szCs w:val="22"/>
        </w:rPr>
        <w:t>Lead</w:t>
      </w:r>
      <w:r w:rsidR="002C1459">
        <w:rPr>
          <w:rFonts w:ascii="Arial" w:hAnsi="Arial" w:cs="Arial"/>
          <w:sz w:val="22"/>
          <w:szCs w:val="22"/>
        </w:rPr>
        <w:t xml:space="preserve"> Antimicrobial P</w:t>
      </w:r>
      <w:r>
        <w:rPr>
          <w:rFonts w:ascii="Arial" w:hAnsi="Arial" w:cs="Arial"/>
          <w:sz w:val="22"/>
          <w:szCs w:val="22"/>
        </w:rPr>
        <w:t xml:space="preserve">harmacist </w:t>
      </w:r>
    </w:p>
    <w:p w14:paraId="352D1FAE" w14:textId="77777777" w:rsidR="00FD5B2F" w:rsidRPr="00FD5B2F" w:rsidRDefault="00FD5B2F" w:rsidP="00343ADF">
      <w:pPr>
        <w:numPr>
          <w:ilvl w:val="0"/>
          <w:numId w:val="6"/>
        </w:numPr>
        <w:spacing w:after="240" w:line="276" w:lineRule="auto"/>
        <w:ind w:left="1134" w:hanging="425"/>
        <w:jc w:val="both"/>
        <w:rPr>
          <w:rFonts w:ascii="Arial" w:hAnsi="Arial" w:cs="Arial"/>
          <w:sz w:val="22"/>
          <w:szCs w:val="22"/>
        </w:rPr>
      </w:pPr>
      <w:r>
        <w:rPr>
          <w:rFonts w:ascii="Arial" w:hAnsi="Arial" w:cs="Arial"/>
          <w:sz w:val="22"/>
          <w:szCs w:val="22"/>
        </w:rPr>
        <w:t xml:space="preserve">Topic Leads for </w:t>
      </w:r>
      <w:r w:rsidRPr="00FD5B2F">
        <w:rPr>
          <w:rFonts w:ascii="Arial" w:hAnsi="Arial" w:cs="Arial"/>
          <w:sz w:val="22"/>
          <w:szCs w:val="22"/>
        </w:rPr>
        <w:t>Water Safety, Decontamination, Environmental Cleanliness and Ventilation</w:t>
      </w:r>
      <w:r>
        <w:rPr>
          <w:rFonts w:ascii="Arial" w:hAnsi="Arial" w:cs="Arial"/>
          <w:sz w:val="22"/>
          <w:szCs w:val="22"/>
        </w:rPr>
        <w:t xml:space="preserve">. Attendance twice yearly to deliver 6-monthly assurance reports. </w:t>
      </w:r>
    </w:p>
    <w:p w14:paraId="1F2529FC" w14:textId="77777777" w:rsidR="001A0637" w:rsidRDefault="00645737" w:rsidP="00F12D17">
      <w:pPr>
        <w:ind w:left="709" w:hanging="709"/>
        <w:jc w:val="both"/>
        <w:rPr>
          <w:rFonts w:ascii="Arial" w:hAnsi="Arial" w:cs="Arial"/>
          <w:sz w:val="22"/>
          <w:szCs w:val="22"/>
        </w:rPr>
      </w:pPr>
      <w:r>
        <w:rPr>
          <w:rFonts w:ascii="Arial" w:hAnsi="Arial" w:cs="Arial"/>
          <w:sz w:val="22"/>
          <w:szCs w:val="22"/>
        </w:rPr>
        <w:tab/>
      </w:r>
      <w:r w:rsidR="002F5F69" w:rsidRPr="001A0637">
        <w:rPr>
          <w:rFonts w:ascii="Arial" w:hAnsi="Arial" w:cs="Arial"/>
          <w:sz w:val="22"/>
          <w:szCs w:val="22"/>
        </w:rPr>
        <w:t>The</w:t>
      </w:r>
      <w:r w:rsidR="009459AA" w:rsidRPr="001A0637">
        <w:rPr>
          <w:rFonts w:ascii="Arial" w:hAnsi="Arial" w:cs="Arial"/>
          <w:sz w:val="22"/>
          <w:szCs w:val="22"/>
        </w:rPr>
        <w:t xml:space="preserve"> key purpose of this</w:t>
      </w:r>
      <w:r w:rsidR="00E33AF9" w:rsidRPr="001A0637">
        <w:rPr>
          <w:rFonts w:ascii="Arial" w:hAnsi="Arial" w:cs="Arial"/>
          <w:sz w:val="22"/>
          <w:szCs w:val="22"/>
        </w:rPr>
        <w:t xml:space="preserve"> group </w:t>
      </w:r>
      <w:r w:rsidR="009459AA" w:rsidRPr="001A0637">
        <w:rPr>
          <w:rFonts w:ascii="Arial" w:hAnsi="Arial" w:cs="Arial"/>
          <w:sz w:val="22"/>
          <w:szCs w:val="22"/>
        </w:rPr>
        <w:t>is</w:t>
      </w:r>
      <w:r w:rsidR="00A04B71" w:rsidRPr="001A0637">
        <w:rPr>
          <w:rFonts w:ascii="Arial" w:hAnsi="Arial" w:cs="Arial"/>
          <w:sz w:val="22"/>
          <w:szCs w:val="22"/>
        </w:rPr>
        <w:t xml:space="preserve"> </w:t>
      </w:r>
      <w:r w:rsidR="00A01086" w:rsidRPr="001A0637">
        <w:rPr>
          <w:rFonts w:ascii="Arial" w:hAnsi="Arial" w:cs="Arial"/>
          <w:sz w:val="22"/>
          <w:szCs w:val="22"/>
        </w:rPr>
        <w:t>to</w:t>
      </w:r>
      <w:r w:rsidR="006918CB">
        <w:rPr>
          <w:rFonts w:ascii="Arial" w:hAnsi="Arial" w:cs="Arial"/>
          <w:sz w:val="22"/>
          <w:szCs w:val="22"/>
        </w:rPr>
        <w:t>:</w:t>
      </w:r>
    </w:p>
    <w:p w14:paraId="6FC85EDE" w14:textId="77777777" w:rsidR="00BA48FB" w:rsidRDefault="00BA48FB" w:rsidP="00F12D17">
      <w:pPr>
        <w:ind w:left="709" w:hanging="709"/>
        <w:jc w:val="both"/>
        <w:rPr>
          <w:rFonts w:ascii="Arial" w:hAnsi="Arial" w:cs="Arial"/>
          <w:sz w:val="22"/>
          <w:szCs w:val="22"/>
        </w:rPr>
      </w:pPr>
    </w:p>
    <w:p w14:paraId="74EC5EEF" w14:textId="77777777" w:rsidR="003B2BD3" w:rsidRPr="003B2BD3" w:rsidRDefault="001A0637" w:rsidP="009574BC">
      <w:pPr>
        <w:numPr>
          <w:ilvl w:val="0"/>
          <w:numId w:val="5"/>
        </w:numPr>
        <w:spacing w:after="240" w:line="276" w:lineRule="auto"/>
        <w:ind w:left="1134" w:hanging="425"/>
        <w:jc w:val="both"/>
        <w:rPr>
          <w:rFonts w:ascii="Arial" w:hAnsi="Arial" w:cs="Arial"/>
          <w:sz w:val="22"/>
          <w:szCs w:val="22"/>
        </w:rPr>
      </w:pPr>
      <w:r>
        <w:rPr>
          <w:rFonts w:ascii="Arial" w:hAnsi="Arial" w:cs="Arial"/>
          <w:sz w:val="22"/>
          <w:szCs w:val="22"/>
        </w:rPr>
        <w:t>M</w:t>
      </w:r>
      <w:r w:rsidRPr="001A0637">
        <w:rPr>
          <w:rFonts w:ascii="Arial" w:hAnsi="Arial" w:cs="Arial"/>
          <w:sz w:val="22"/>
          <w:szCs w:val="22"/>
        </w:rPr>
        <w:t xml:space="preserve">onitor the </w:t>
      </w:r>
      <w:r w:rsidR="00CD3092">
        <w:rPr>
          <w:rFonts w:ascii="Arial" w:hAnsi="Arial" w:cs="Arial"/>
          <w:sz w:val="22"/>
          <w:szCs w:val="22"/>
        </w:rPr>
        <w:t>infection prevention and control</w:t>
      </w:r>
      <w:r>
        <w:rPr>
          <w:rFonts w:ascii="Arial" w:hAnsi="Arial" w:cs="Arial"/>
          <w:sz w:val="22"/>
          <w:szCs w:val="22"/>
        </w:rPr>
        <w:t xml:space="preserve"> arrangements</w:t>
      </w:r>
      <w:r w:rsidR="006918CB">
        <w:rPr>
          <w:rFonts w:ascii="Arial" w:hAnsi="Arial" w:cs="Arial"/>
          <w:sz w:val="22"/>
          <w:szCs w:val="22"/>
        </w:rPr>
        <w:t xml:space="preserve">, </w:t>
      </w:r>
      <w:r w:rsidR="00CD3092">
        <w:rPr>
          <w:rFonts w:ascii="Arial" w:hAnsi="Arial" w:cs="Arial"/>
          <w:sz w:val="22"/>
          <w:szCs w:val="22"/>
        </w:rPr>
        <w:t>healthcare associated infection</w:t>
      </w:r>
      <w:r>
        <w:rPr>
          <w:rFonts w:ascii="Arial" w:hAnsi="Arial" w:cs="Arial"/>
          <w:sz w:val="22"/>
          <w:szCs w:val="22"/>
        </w:rPr>
        <w:t xml:space="preserve"> rates and </w:t>
      </w:r>
      <w:r w:rsidRPr="001A0637">
        <w:rPr>
          <w:rFonts w:ascii="Arial" w:hAnsi="Arial" w:cs="Arial"/>
          <w:sz w:val="22"/>
          <w:szCs w:val="22"/>
        </w:rPr>
        <w:t xml:space="preserve">incidents within the </w:t>
      </w:r>
      <w:r w:rsidR="00F00BD4">
        <w:rPr>
          <w:rFonts w:ascii="Arial" w:hAnsi="Arial" w:cs="Arial"/>
          <w:sz w:val="22"/>
          <w:szCs w:val="22"/>
        </w:rPr>
        <w:t>Trust</w:t>
      </w:r>
      <w:r w:rsidRPr="001A0637">
        <w:rPr>
          <w:rFonts w:ascii="Arial" w:hAnsi="Arial" w:cs="Arial"/>
          <w:sz w:val="22"/>
          <w:szCs w:val="22"/>
        </w:rPr>
        <w:t xml:space="preserve">, including compliance with the Health Act 2008, Code of Practice for the Prevention and Control of </w:t>
      </w:r>
      <w:r w:rsidR="00CD3092">
        <w:rPr>
          <w:rFonts w:ascii="Arial" w:hAnsi="Arial" w:cs="Arial"/>
          <w:sz w:val="22"/>
          <w:szCs w:val="22"/>
        </w:rPr>
        <w:t xml:space="preserve">Healthcare Associated Infections. </w:t>
      </w:r>
    </w:p>
    <w:p w14:paraId="2B02F36E" w14:textId="77777777" w:rsidR="001A0637" w:rsidRDefault="001A0637" w:rsidP="009574BC">
      <w:pPr>
        <w:numPr>
          <w:ilvl w:val="0"/>
          <w:numId w:val="5"/>
        </w:numPr>
        <w:spacing w:after="240" w:line="276" w:lineRule="auto"/>
        <w:ind w:left="1134" w:hanging="425"/>
        <w:jc w:val="both"/>
        <w:rPr>
          <w:rFonts w:ascii="Arial" w:hAnsi="Arial" w:cs="Arial"/>
          <w:sz w:val="22"/>
          <w:szCs w:val="22"/>
        </w:rPr>
      </w:pPr>
      <w:r>
        <w:rPr>
          <w:rFonts w:ascii="Arial" w:hAnsi="Arial" w:cs="Arial"/>
          <w:sz w:val="22"/>
          <w:szCs w:val="22"/>
        </w:rPr>
        <w:t>E</w:t>
      </w:r>
      <w:r w:rsidRPr="001A0637">
        <w:rPr>
          <w:rFonts w:ascii="Arial" w:hAnsi="Arial" w:cs="Arial"/>
          <w:sz w:val="22"/>
          <w:szCs w:val="22"/>
        </w:rPr>
        <w:t>nsure appropriate action plans are in place to address areas of concern</w:t>
      </w:r>
      <w:r w:rsidR="00645D70">
        <w:rPr>
          <w:rFonts w:ascii="Arial" w:hAnsi="Arial" w:cs="Arial"/>
          <w:sz w:val="22"/>
          <w:szCs w:val="22"/>
        </w:rPr>
        <w:t xml:space="preserve"> and monitor progress. </w:t>
      </w:r>
    </w:p>
    <w:p w14:paraId="2B419F80" w14:textId="77777777" w:rsidR="00A01086" w:rsidRDefault="001A0637" w:rsidP="009574BC">
      <w:pPr>
        <w:numPr>
          <w:ilvl w:val="0"/>
          <w:numId w:val="5"/>
        </w:numPr>
        <w:spacing w:after="240" w:line="276" w:lineRule="auto"/>
        <w:ind w:left="1134" w:hanging="425"/>
        <w:jc w:val="both"/>
        <w:rPr>
          <w:rFonts w:ascii="Arial" w:hAnsi="Arial" w:cs="Arial"/>
          <w:sz w:val="22"/>
          <w:szCs w:val="22"/>
        </w:rPr>
      </w:pPr>
      <w:r w:rsidRPr="001A0637">
        <w:rPr>
          <w:rFonts w:ascii="Arial" w:hAnsi="Arial" w:cs="Arial"/>
          <w:sz w:val="22"/>
          <w:szCs w:val="22"/>
        </w:rPr>
        <w:t>Provide assu</w:t>
      </w:r>
      <w:r w:rsidR="00645D70">
        <w:rPr>
          <w:rFonts w:ascii="Arial" w:hAnsi="Arial" w:cs="Arial"/>
          <w:sz w:val="22"/>
          <w:szCs w:val="22"/>
        </w:rPr>
        <w:t xml:space="preserve">rance to Trust </w:t>
      </w:r>
      <w:r w:rsidRPr="001A0637">
        <w:rPr>
          <w:rFonts w:ascii="Arial" w:hAnsi="Arial" w:cs="Arial"/>
          <w:sz w:val="22"/>
          <w:szCs w:val="22"/>
        </w:rPr>
        <w:t xml:space="preserve">Board </w:t>
      </w:r>
      <w:r w:rsidR="00645D70">
        <w:rPr>
          <w:rFonts w:ascii="Arial" w:hAnsi="Arial" w:cs="Arial"/>
          <w:sz w:val="22"/>
          <w:szCs w:val="22"/>
        </w:rPr>
        <w:t xml:space="preserve">and highlight any serious risks, problems or hazards relating </w:t>
      </w:r>
      <w:r w:rsidRPr="001A0637">
        <w:rPr>
          <w:rFonts w:ascii="Arial" w:hAnsi="Arial" w:cs="Arial"/>
          <w:sz w:val="22"/>
          <w:szCs w:val="22"/>
        </w:rPr>
        <w:t>to Infectio</w:t>
      </w:r>
      <w:r w:rsidR="00645D70">
        <w:rPr>
          <w:rFonts w:ascii="Arial" w:hAnsi="Arial" w:cs="Arial"/>
          <w:sz w:val="22"/>
          <w:szCs w:val="22"/>
        </w:rPr>
        <w:t xml:space="preserve">n Prevention and Control. </w:t>
      </w:r>
    </w:p>
    <w:p w14:paraId="0F90B17E" w14:textId="77777777" w:rsidR="00AD60DC" w:rsidRDefault="00E4712C" w:rsidP="009574BC">
      <w:pPr>
        <w:numPr>
          <w:ilvl w:val="0"/>
          <w:numId w:val="5"/>
        </w:numPr>
        <w:spacing w:after="240" w:line="276" w:lineRule="auto"/>
        <w:ind w:left="1134" w:hanging="425"/>
        <w:jc w:val="both"/>
        <w:rPr>
          <w:rFonts w:ascii="Arial" w:hAnsi="Arial" w:cs="Arial"/>
          <w:sz w:val="22"/>
          <w:szCs w:val="22"/>
        </w:rPr>
      </w:pPr>
      <w:r>
        <w:rPr>
          <w:rFonts w:ascii="Arial" w:hAnsi="Arial" w:cs="Arial"/>
          <w:sz w:val="22"/>
          <w:szCs w:val="22"/>
        </w:rPr>
        <w:t>Monitor the work of short</w:t>
      </w:r>
      <w:r w:rsidR="00D22B36">
        <w:rPr>
          <w:rFonts w:ascii="Arial" w:hAnsi="Arial" w:cs="Arial"/>
          <w:sz w:val="22"/>
          <w:szCs w:val="22"/>
        </w:rPr>
        <w:t>-</w:t>
      </w:r>
      <w:r>
        <w:rPr>
          <w:rFonts w:ascii="Arial" w:hAnsi="Arial" w:cs="Arial"/>
          <w:sz w:val="22"/>
          <w:szCs w:val="22"/>
        </w:rPr>
        <w:t xml:space="preserve">term working groups set up to address specific </w:t>
      </w:r>
      <w:r w:rsidR="0013387F">
        <w:rPr>
          <w:rFonts w:ascii="Arial" w:hAnsi="Arial" w:cs="Arial"/>
          <w:sz w:val="22"/>
          <w:szCs w:val="22"/>
        </w:rPr>
        <w:t>infection control</w:t>
      </w:r>
      <w:r>
        <w:rPr>
          <w:rFonts w:ascii="Arial" w:hAnsi="Arial" w:cs="Arial"/>
          <w:sz w:val="22"/>
          <w:szCs w:val="22"/>
        </w:rPr>
        <w:t xml:space="preserve"> challenges</w:t>
      </w:r>
      <w:r w:rsidR="006915D2">
        <w:rPr>
          <w:rFonts w:ascii="Arial" w:hAnsi="Arial" w:cs="Arial"/>
          <w:sz w:val="22"/>
          <w:szCs w:val="22"/>
        </w:rPr>
        <w:t>.</w:t>
      </w:r>
      <w:r>
        <w:rPr>
          <w:rFonts w:ascii="Arial" w:hAnsi="Arial" w:cs="Arial"/>
          <w:sz w:val="22"/>
          <w:szCs w:val="22"/>
        </w:rPr>
        <w:t xml:space="preserve">  </w:t>
      </w:r>
    </w:p>
    <w:p w14:paraId="3CF5E6E5" w14:textId="77777777" w:rsidR="005C289E" w:rsidRPr="00E91B33" w:rsidRDefault="005C289E" w:rsidP="009574BC">
      <w:pPr>
        <w:numPr>
          <w:ilvl w:val="0"/>
          <w:numId w:val="5"/>
        </w:numPr>
        <w:spacing w:after="240" w:line="276" w:lineRule="auto"/>
        <w:ind w:left="1134" w:hanging="425"/>
        <w:jc w:val="both"/>
        <w:rPr>
          <w:rFonts w:ascii="Arial" w:hAnsi="Arial" w:cs="Arial"/>
          <w:sz w:val="22"/>
          <w:szCs w:val="22"/>
        </w:rPr>
      </w:pPr>
      <w:r>
        <w:rPr>
          <w:rFonts w:ascii="Arial" w:hAnsi="Arial" w:cs="Arial"/>
          <w:sz w:val="22"/>
          <w:szCs w:val="22"/>
        </w:rPr>
        <w:t xml:space="preserve">Take assurance from other trust groups including Water Safety, Decontamination, Ventilation and Cleaning and inform the Trust Quality Assurance Group. </w:t>
      </w:r>
    </w:p>
    <w:p w14:paraId="40A7BAE7" w14:textId="2E73E4A8" w:rsidR="00F14A28" w:rsidRDefault="002F3845" w:rsidP="00F12D17">
      <w:pPr>
        <w:ind w:left="709" w:hanging="709"/>
        <w:jc w:val="both"/>
        <w:rPr>
          <w:rFonts w:ascii="Arial" w:hAnsi="Arial" w:cs="Arial"/>
          <w:b/>
          <w:sz w:val="22"/>
          <w:szCs w:val="22"/>
        </w:rPr>
      </w:pPr>
      <w:r>
        <w:rPr>
          <w:rFonts w:ascii="Arial" w:hAnsi="Arial" w:cs="Arial"/>
          <w:b/>
          <w:sz w:val="22"/>
          <w:szCs w:val="22"/>
        </w:rPr>
        <w:t>1</w:t>
      </w:r>
      <w:r w:rsidR="00416E87" w:rsidRPr="00F14A28">
        <w:rPr>
          <w:rFonts w:ascii="Arial" w:hAnsi="Arial" w:cs="Arial"/>
          <w:b/>
          <w:sz w:val="22"/>
          <w:szCs w:val="22"/>
        </w:rPr>
        <w:t>.</w:t>
      </w:r>
      <w:r w:rsidR="00EF758A">
        <w:rPr>
          <w:rFonts w:ascii="Arial" w:hAnsi="Arial" w:cs="Arial"/>
          <w:b/>
          <w:sz w:val="22"/>
          <w:szCs w:val="22"/>
        </w:rPr>
        <w:t>3</w:t>
      </w:r>
      <w:r w:rsidR="00416E87" w:rsidRPr="00F14A28">
        <w:rPr>
          <w:rFonts w:ascii="Arial" w:hAnsi="Arial" w:cs="Arial"/>
          <w:b/>
          <w:sz w:val="22"/>
          <w:szCs w:val="22"/>
        </w:rPr>
        <w:t xml:space="preserve"> </w:t>
      </w:r>
      <w:r w:rsidR="00416E87" w:rsidRPr="00F14A28">
        <w:rPr>
          <w:rFonts w:ascii="Arial" w:hAnsi="Arial" w:cs="Arial"/>
          <w:b/>
          <w:sz w:val="22"/>
          <w:szCs w:val="22"/>
        </w:rPr>
        <w:tab/>
      </w:r>
      <w:r w:rsidR="00416E87" w:rsidRPr="00E906B7">
        <w:rPr>
          <w:rFonts w:ascii="Arial" w:hAnsi="Arial" w:cs="Arial"/>
          <w:b/>
          <w:sz w:val="22"/>
          <w:szCs w:val="22"/>
        </w:rPr>
        <w:t>I</w:t>
      </w:r>
      <w:r w:rsidR="0013387F" w:rsidRPr="00E906B7">
        <w:rPr>
          <w:rFonts w:ascii="Arial" w:hAnsi="Arial" w:cs="Arial"/>
          <w:b/>
          <w:sz w:val="22"/>
          <w:szCs w:val="22"/>
        </w:rPr>
        <w:t>nfection Prevention and Control</w:t>
      </w:r>
      <w:r w:rsidR="00416E87" w:rsidRPr="00E906B7">
        <w:rPr>
          <w:rFonts w:ascii="Arial" w:hAnsi="Arial" w:cs="Arial"/>
          <w:b/>
          <w:sz w:val="22"/>
          <w:szCs w:val="22"/>
        </w:rPr>
        <w:t xml:space="preserve"> </w:t>
      </w:r>
      <w:r w:rsidR="002536D4" w:rsidRPr="00E906B7">
        <w:rPr>
          <w:rFonts w:ascii="Arial" w:hAnsi="Arial" w:cs="Arial"/>
          <w:b/>
          <w:sz w:val="22"/>
          <w:szCs w:val="22"/>
        </w:rPr>
        <w:t>Representation</w:t>
      </w:r>
      <w:r w:rsidR="006C648C" w:rsidRPr="00E906B7">
        <w:rPr>
          <w:rFonts w:ascii="Arial" w:hAnsi="Arial" w:cs="Arial"/>
          <w:b/>
          <w:sz w:val="22"/>
          <w:szCs w:val="22"/>
        </w:rPr>
        <w:t xml:space="preserve"> </w:t>
      </w:r>
      <w:r w:rsidR="00285F17" w:rsidRPr="00E906B7">
        <w:rPr>
          <w:rFonts w:ascii="Arial" w:hAnsi="Arial" w:cs="Arial"/>
          <w:b/>
          <w:sz w:val="22"/>
          <w:szCs w:val="22"/>
        </w:rPr>
        <w:t>at Relevant G</w:t>
      </w:r>
      <w:r w:rsidR="00416E87" w:rsidRPr="00E906B7">
        <w:rPr>
          <w:rFonts w:ascii="Arial" w:hAnsi="Arial" w:cs="Arial"/>
          <w:b/>
          <w:sz w:val="22"/>
          <w:szCs w:val="22"/>
        </w:rPr>
        <w:t>roups</w:t>
      </w:r>
    </w:p>
    <w:p w14:paraId="7DBA1657" w14:textId="77777777" w:rsidR="00416E87" w:rsidRDefault="00645737" w:rsidP="002C1459">
      <w:pPr>
        <w:spacing w:before="160" w:after="240"/>
        <w:ind w:left="709" w:hanging="709"/>
        <w:jc w:val="both"/>
        <w:rPr>
          <w:rFonts w:ascii="Arial" w:hAnsi="Arial" w:cs="Arial"/>
          <w:sz w:val="22"/>
          <w:szCs w:val="22"/>
        </w:rPr>
      </w:pPr>
      <w:r>
        <w:rPr>
          <w:rFonts w:ascii="Arial" w:hAnsi="Arial" w:cs="Arial"/>
          <w:sz w:val="22"/>
          <w:szCs w:val="22"/>
        </w:rPr>
        <w:tab/>
      </w:r>
      <w:r w:rsidR="008640C7">
        <w:rPr>
          <w:rFonts w:ascii="Arial" w:hAnsi="Arial" w:cs="Arial"/>
          <w:sz w:val="22"/>
          <w:szCs w:val="22"/>
        </w:rPr>
        <w:t>T</w:t>
      </w:r>
      <w:r w:rsidR="00610D6E">
        <w:rPr>
          <w:rFonts w:ascii="Arial" w:hAnsi="Arial" w:cs="Arial"/>
          <w:sz w:val="22"/>
          <w:szCs w:val="22"/>
        </w:rPr>
        <w:t>he</w:t>
      </w:r>
      <w:r w:rsidR="00610D6E" w:rsidRPr="00F14A28">
        <w:rPr>
          <w:rFonts w:ascii="Arial" w:hAnsi="Arial" w:cs="Arial"/>
          <w:sz w:val="22"/>
          <w:szCs w:val="22"/>
        </w:rPr>
        <w:t xml:space="preserve"> I</w:t>
      </w:r>
      <w:r w:rsidR="0013387F">
        <w:rPr>
          <w:rFonts w:ascii="Arial" w:hAnsi="Arial" w:cs="Arial"/>
          <w:sz w:val="22"/>
          <w:szCs w:val="22"/>
        </w:rPr>
        <w:t xml:space="preserve">nfection Prevention and control </w:t>
      </w:r>
      <w:r w:rsidR="003A5484">
        <w:rPr>
          <w:rFonts w:ascii="Arial" w:hAnsi="Arial" w:cs="Arial"/>
          <w:sz w:val="22"/>
          <w:szCs w:val="22"/>
        </w:rPr>
        <w:t>t</w:t>
      </w:r>
      <w:r w:rsidR="00876701">
        <w:rPr>
          <w:rFonts w:ascii="Arial" w:hAnsi="Arial" w:cs="Arial"/>
          <w:sz w:val="22"/>
          <w:szCs w:val="22"/>
        </w:rPr>
        <w:t>eam</w:t>
      </w:r>
      <w:r w:rsidR="00610D6E" w:rsidRPr="00F14A28">
        <w:rPr>
          <w:rFonts w:ascii="Arial" w:hAnsi="Arial" w:cs="Arial"/>
          <w:sz w:val="22"/>
          <w:szCs w:val="22"/>
        </w:rPr>
        <w:t xml:space="preserve"> are </w:t>
      </w:r>
      <w:r w:rsidR="00E87404">
        <w:rPr>
          <w:rFonts w:ascii="Arial" w:hAnsi="Arial" w:cs="Arial"/>
          <w:sz w:val="22"/>
          <w:szCs w:val="22"/>
        </w:rPr>
        <w:t xml:space="preserve">also </w:t>
      </w:r>
      <w:r w:rsidR="00610D6E" w:rsidRPr="00F14A28">
        <w:rPr>
          <w:rFonts w:ascii="Arial" w:hAnsi="Arial" w:cs="Arial"/>
          <w:sz w:val="22"/>
          <w:szCs w:val="22"/>
        </w:rPr>
        <w:t>members of the following Trust</w:t>
      </w:r>
      <w:r w:rsidR="00610D6E">
        <w:rPr>
          <w:rFonts w:ascii="Arial" w:hAnsi="Arial" w:cs="Arial"/>
          <w:sz w:val="22"/>
          <w:szCs w:val="22"/>
        </w:rPr>
        <w:t xml:space="preserve"> </w:t>
      </w:r>
      <w:r w:rsidR="00557026">
        <w:rPr>
          <w:rFonts w:ascii="Arial" w:hAnsi="Arial" w:cs="Arial"/>
          <w:sz w:val="22"/>
          <w:szCs w:val="22"/>
        </w:rPr>
        <w:t xml:space="preserve">/ System wide </w:t>
      </w:r>
      <w:r w:rsidR="002C6E0F">
        <w:rPr>
          <w:rFonts w:ascii="Arial" w:hAnsi="Arial" w:cs="Arial"/>
          <w:sz w:val="22"/>
          <w:szCs w:val="22"/>
        </w:rPr>
        <w:t>groups</w:t>
      </w:r>
      <w:r w:rsidR="006915D2">
        <w:rPr>
          <w:rFonts w:ascii="Arial" w:hAnsi="Arial" w:cs="Arial"/>
          <w:sz w:val="22"/>
          <w:szCs w:val="22"/>
        </w:rPr>
        <w:t>:</w:t>
      </w:r>
      <w:r w:rsidR="00E023D2">
        <w:rPr>
          <w:rFonts w:ascii="Arial" w:hAnsi="Arial" w:cs="Arial"/>
          <w:sz w:val="22"/>
          <w:szCs w:val="22"/>
        </w:rPr>
        <w:t xml:space="preserve"> These include:</w:t>
      </w:r>
    </w:p>
    <w:p w14:paraId="66F8136B" w14:textId="77777777" w:rsidR="000774C8" w:rsidRPr="00D22B36" w:rsidRDefault="00E023D2"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Antimicrobial Stewardship G</w:t>
      </w:r>
      <w:r w:rsidR="002C6E0F" w:rsidRPr="002C6E0F">
        <w:rPr>
          <w:rFonts w:ascii="Arial" w:hAnsi="Arial" w:cs="Arial"/>
          <w:sz w:val="22"/>
          <w:szCs w:val="22"/>
        </w:rPr>
        <w:t xml:space="preserve">roup </w:t>
      </w:r>
    </w:p>
    <w:p w14:paraId="560DEDF9" w14:textId="253809FE" w:rsidR="00F625CB" w:rsidRDefault="003B2BD3"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Cleaning Standards </w:t>
      </w:r>
      <w:r w:rsidR="00F625CB">
        <w:rPr>
          <w:rFonts w:ascii="Arial" w:hAnsi="Arial" w:cs="Arial"/>
          <w:sz w:val="22"/>
          <w:szCs w:val="22"/>
        </w:rPr>
        <w:t xml:space="preserve">Group </w:t>
      </w:r>
    </w:p>
    <w:p w14:paraId="6F6F5E31" w14:textId="77777777" w:rsidR="003B2F40" w:rsidRPr="00E023D2" w:rsidRDefault="00DE7A67"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Clinical Skills Strategy Group</w:t>
      </w:r>
    </w:p>
    <w:p w14:paraId="1E7D7DDB" w14:textId="77777777" w:rsidR="0084750F" w:rsidRDefault="001A0637"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De</w:t>
      </w:r>
      <w:r w:rsidR="00840E46">
        <w:rPr>
          <w:rFonts w:ascii="Arial" w:hAnsi="Arial" w:cs="Arial"/>
          <w:sz w:val="22"/>
          <w:szCs w:val="22"/>
        </w:rPr>
        <w:t xml:space="preserve">contamination </w:t>
      </w:r>
      <w:r w:rsidR="004D55C9">
        <w:rPr>
          <w:rFonts w:ascii="Arial" w:hAnsi="Arial" w:cs="Arial"/>
          <w:sz w:val="22"/>
          <w:szCs w:val="22"/>
        </w:rPr>
        <w:t xml:space="preserve">of Equipment and Medical Devices </w:t>
      </w:r>
      <w:r>
        <w:rPr>
          <w:rFonts w:ascii="Arial" w:hAnsi="Arial" w:cs="Arial"/>
          <w:sz w:val="22"/>
          <w:szCs w:val="22"/>
        </w:rPr>
        <w:t xml:space="preserve">Group </w:t>
      </w:r>
      <w:r w:rsidR="008640C7">
        <w:rPr>
          <w:rFonts w:ascii="Arial" w:hAnsi="Arial" w:cs="Arial"/>
          <w:sz w:val="22"/>
          <w:szCs w:val="22"/>
        </w:rPr>
        <w:t>(sub</w:t>
      </w:r>
      <w:r w:rsidR="00D22B36">
        <w:rPr>
          <w:rFonts w:ascii="Arial" w:hAnsi="Arial" w:cs="Arial"/>
          <w:sz w:val="22"/>
          <w:szCs w:val="22"/>
        </w:rPr>
        <w:t>-</w:t>
      </w:r>
      <w:r w:rsidR="008640C7">
        <w:rPr>
          <w:rFonts w:ascii="Arial" w:hAnsi="Arial" w:cs="Arial"/>
          <w:sz w:val="22"/>
          <w:szCs w:val="22"/>
        </w:rPr>
        <w:t xml:space="preserve">group of </w:t>
      </w:r>
      <w:r w:rsidR="00F81C57">
        <w:rPr>
          <w:rFonts w:ascii="Arial" w:hAnsi="Arial" w:cs="Arial"/>
          <w:sz w:val="22"/>
          <w:szCs w:val="22"/>
        </w:rPr>
        <w:t>I</w:t>
      </w:r>
      <w:r w:rsidR="005F5CAF">
        <w:rPr>
          <w:rFonts w:ascii="Arial" w:hAnsi="Arial" w:cs="Arial"/>
          <w:sz w:val="22"/>
          <w:szCs w:val="22"/>
        </w:rPr>
        <w:t>nfection control committee</w:t>
      </w:r>
      <w:r w:rsidR="00F81C57">
        <w:rPr>
          <w:rFonts w:ascii="Arial" w:hAnsi="Arial" w:cs="Arial"/>
          <w:sz w:val="22"/>
          <w:szCs w:val="22"/>
        </w:rPr>
        <w:t>)</w:t>
      </w:r>
    </w:p>
    <w:p w14:paraId="3AAE8A3E" w14:textId="4C32C17E" w:rsidR="00E906B7" w:rsidRDefault="00E906B7" w:rsidP="00E906B7">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Green Care Action Group </w:t>
      </w:r>
    </w:p>
    <w:p w14:paraId="74BE67FC" w14:textId="6E8BBD35" w:rsidR="00E906B7" w:rsidRPr="00E906B7" w:rsidRDefault="00E906B7" w:rsidP="00E906B7">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Occupational Health Contract Meeting </w:t>
      </w:r>
    </w:p>
    <w:p w14:paraId="4F51FE5E" w14:textId="0382B2A4" w:rsidR="000774C8" w:rsidRDefault="00E906B7"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Safety </w:t>
      </w:r>
      <w:r w:rsidR="000774C8">
        <w:rPr>
          <w:rFonts w:ascii="Arial" w:hAnsi="Arial" w:cs="Arial"/>
          <w:sz w:val="22"/>
          <w:szCs w:val="22"/>
        </w:rPr>
        <w:t>Action Group</w:t>
      </w:r>
    </w:p>
    <w:p w14:paraId="0B0C3034" w14:textId="6159B088" w:rsidR="00E906B7" w:rsidRPr="0087370F" w:rsidRDefault="00E906B7"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Safety Environment Advisors Group</w:t>
      </w:r>
    </w:p>
    <w:p w14:paraId="179844C0" w14:textId="77777777" w:rsidR="003B2BD3" w:rsidRDefault="000774C8"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lastRenderedPageBreak/>
        <w:t>Sharps Safety Group</w:t>
      </w:r>
      <w:r w:rsidR="008640C7">
        <w:rPr>
          <w:rFonts w:ascii="Arial" w:hAnsi="Arial" w:cs="Arial"/>
          <w:sz w:val="22"/>
          <w:szCs w:val="22"/>
        </w:rPr>
        <w:t xml:space="preserve"> </w:t>
      </w:r>
    </w:p>
    <w:p w14:paraId="06F409ED" w14:textId="30D3E8C9" w:rsidR="00E906B7" w:rsidRDefault="00E906B7"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Site Planning Group </w:t>
      </w:r>
    </w:p>
    <w:p w14:paraId="36AE3E5C" w14:textId="0985C45A" w:rsidR="00E906B7" w:rsidRPr="00F75869" w:rsidRDefault="00E906B7"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Strategic Management Oversight </w:t>
      </w:r>
      <w:proofErr w:type="spellStart"/>
      <w:r>
        <w:rPr>
          <w:rFonts w:ascii="Arial" w:hAnsi="Arial" w:cs="Arial"/>
          <w:sz w:val="22"/>
          <w:szCs w:val="22"/>
        </w:rPr>
        <w:t>Goup</w:t>
      </w:r>
      <w:proofErr w:type="spellEnd"/>
      <w:r>
        <w:rPr>
          <w:rFonts w:ascii="Arial" w:hAnsi="Arial" w:cs="Arial"/>
          <w:sz w:val="22"/>
          <w:szCs w:val="22"/>
        </w:rPr>
        <w:t xml:space="preserve"> </w:t>
      </w:r>
    </w:p>
    <w:p w14:paraId="4792431B" w14:textId="77777777" w:rsidR="000774C8" w:rsidRDefault="000774C8"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Trust Waste Group </w:t>
      </w:r>
    </w:p>
    <w:p w14:paraId="512535FA" w14:textId="77777777" w:rsidR="003B2F40" w:rsidRDefault="00E32680"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Ventilation </w:t>
      </w:r>
      <w:r w:rsidR="00134B17">
        <w:rPr>
          <w:rFonts w:ascii="Arial" w:hAnsi="Arial" w:cs="Arial"/>
          <w:sz w:val="22"/>
          <w:szCs w:val="22"/>
        </w:rPr>
        <w:t xml:space="preserve">Safety </w:t>
      </w:r>
      <w:r>
        <w:rPr>
          <w:rFonts w:ascii="Arial" w:hAnsi="Arial" w:cs="Arial"/>
          <w:sz w:val="22"/>
          <w:szCs w:val="22"/>
        </w:rPr>
        <w:t>Group</w:t>
      </w:r>
    </w:p>
    <w:p w14:paraId="1B94A97D" w14:textId="77777777" w:rsidR="003B2F40" w:rsidRDefault="003B2F40" w:rsidP="00343ADF">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Water Safety Group</w:t>
      </w:r>
    </w:p>
    <w:p w14:paraId="72EA3A64" w14:textId="57408F5F" w:rsidR="00E906B7" w:rsidRPr="00E906B7" w:rsidRDefault="001A35B0" w:rsidP="00E906B7">
      <w:pPr>
        <w:numPr>
          <w:ilvl w:val="0"/>
          <w:numId w:val="7"/>
        </w:numPr>
        <w:tabs>
          <w:tab w:val="clear" w:pos="720"/>
        </w:tabs>
        <w:spacing w:after="240" w:line="276" w:lineRule="auto"/>
        <w:ind w:left="1134" w:hanging="425"/>
        <w:jc w:val="both"/>
        <w:rPr>
          <w:rFonts w:ascii="Arial" w:hAnsi="Arial" w:cs="Arial"/>
          <w:sz w:val="22"/>
          <w:szCs w:val="22"/>
        </w:rPr>
      </w:pPr>
      <w:r>
        <w:rPr>
          <w:rFonts w:ascii="Arial" w:hAnsi="Arial" w:cs="Arial"/>
          <w:sz w:val="22"/>
          <w:szCs w:val="22"/>
        </w:rPr>
        <w:t xml:space="preserve">Somerset </w:t>
      </w:r>
      <w:r w:rsidR="00F81C57">
        <w:rPr>
          <w:rFonts w:ascii="Arial" w:hAnsi="Arial" w:cs="Arial"/>
          <w:sz w:val="22"/>
          <w:szCs w:val="22"/>
        </w:rPr>
        <w:t xml:space="preserve">Integrated Care Board </w:t>
      </w:r>
      <w:r w:rsidR="005F5CAF">
        <w:rPr>
          <w:rFonts w:ascii="Arial" w:hAnsi="Arial" w:cs="Arial"/>
          <w:sz w:val="22"/>
          <w:szCs w:val="22"/>
        </w:rPr>
        <w:t>Infection Prevention and Control</w:t>
      </w:r>
      <w:r>
        <w:rPr>
          <w:rFonts w:ascii="Arial" w:hAnsi="Arial" w:cs="Arial"/>
          <w:sz w:val="22"/>
          <w:szCs w:val="22"/>
        </w:rPr>
        <w:t xml:space="preserve"> Assurance Committee</w:t>
      </w:r>
    </w:p>
    <w:p w14:paraId="229338CC" w14:textId="41AA4962" w:rsidR="00B72295" w:rsidRPr="00F622D1" w:rsidRDefault="002F3845" w:rsidP="00F12D17">
      <w:pPr>
        <w:pStyle w:val="Heading2"/>
        <w:numPr>
          <w:ilvl w:val="0"/>
          <w:numId w:val="0"/>
        </w:numPr>
        <w:spacing w:before="0" w:after="0"/>
        <w:ind w:left="709" w:hanging="709"/>
        <w:jc w:val="both"/>
        <w:rPr>
          <w:bCs w:val="0"/>
          <w:i w:val="0"/>
          <w:iCs w:val="0"/>
          <w:sz w:val="22"/>
          <w:szCs w:val="22"/>
        </w:rPr>
      </w:pPr>
      <w:r>
        <w:rPr>
          <w:bCs w:val="0"/>
          <w:i w:val="0"/>
          <w:iCs w:val="0"/>
          <w:sz w:val="22"/>
          <w:szCs w:val="22"/>
        </w:rPr>
        <w:t>1</w:t>
      </w:r>
      <w:r w:rsidR="00CC17FD">
        <w:rPr>
          <w:bCs w:val="0"/>
          <w:i w:val="0"/>
          <w:iCs w:val="0"/>
          <w:sz w:val="22"/>
          <w:szCs w:val="22"/>
        </w:rPr>
        <w:t>.4</w:t>
      </w:r>
      <w:r w:rsidR="00F02EA1">
        <w:rPr>
          <w:bCs w:val="0"/>
          <w:i w:val="0"/>
          <w:iCs w:val="0"/>
          <w:sz w:val="22"/>
          <w:szCs w:val="22"/>
        </w:rPr>
        <w:tab/>
      </w:r>
      <w:r w:rsidR="0047709B" w:rsidRPr="006250C4">
        <w:rPr>
          <w:bCs w:val="0"/>
          <w:i w:val="0"/>
          <w:iCs w:val="0"/>
          <w:sz w:val="22"/>
          <w:szCs w:val="22"/>
        </w:rPr>
        <w:t>Governance</w:t>
      </w:r>
      <w:r w:rsidR="00D71202" w:rsidRPr="006250C4">
        <w:rPr>
          <w:bCs w:val="0"/>
          <w:i w:val="0"/>
          <w:iCs w:val="0"/>
          <w:sz w:val="22"/>
          <w:szCs w:val="22"/>
        </w:rPr>
        <w:t xml:space="preserve"> </w:t>
      </w:r>
      <w:r w:rsidR="0047709B" w:rsidRPr="006250C4">
        <w:rPr>
          <w:bCs w:val="0"/>
          <w:i w:val="0"/>
          <w:iCs w:val="0"/>
          <w:sz w:val="22"/>
          <w:szCs w:val="22"/>
        </w:rPr>
        <w:t>a</w:t>
      </w:r>
      <w:r w:rsidR="00FF6FDF" w:rsidRPr="006250C4">
        <w:rPr>
          <w:bCs w:val="0"/>
          <w:i w:val="0"/>
          <w:iCs w:val="0"/>
          <w:sz w:val="22"/>
          <w:szCs w:val="22"/>
        </w:rPr>
        <w:t>rrangements</w:t>
      </w:r>
      <w:r w:rsidR="00F6695D" w:rsidRPr="00F622D1">
        <w:rPr>
          <w:bCs w:val="0"/>
          <w:i w:val="0"/>
          <w:iCs w:val="0"/>
          <w:sz w:val="22"/>
          <w:szCs w:val="22"/>
        </w:rPr>
        <w:t xml:space="preserve"> </w:t>
      </w:r>
    </w:p>
    <w:p w14:paraId="04F6BC62" w14:textId="77777777" w:rsidR="00F14A28" w:rsidRPr="00BA48FB" w:rsidRDefault="00645737" w:rsidP="008D61BF">
      <w:pPr>
        <w:autoSpaceDE w:val="0"/>
        <w:autoSpaceDN w:val="0"/>
        <w:adjustRightInd w:val="0"/>
        <w:spacing w:before="160" w:line="276" w:lineRule="auto"/>
        <w:ind w:left="709" w:hanging="709"/>
        <w:jc w:val="both"/>
        <w:rPr>
          <w:rFonts w:ascii="Arial" w:hAnsi="Arial" w:cs="Arial"/>
          <w:sz w:val="22"/>
          <w:szCs w:val="22"/>
        </w:rPr>
      </w:pPr>
      <w:r w:rsidRPr="00F622D1">
        <w:rPr>
          <w:rFonts w:ascii="Arial" w:hAnsi="Arial" w:cs="Arial"/>
          <w:sz w:val="22"/>
          <w:szCs w:val="22"/>
        </w:rPr>
        <w:tab/>
      </w:r>
      <w:r w:rsidR="00FF6FDF" w:rsidRPr="00BA48FB">
        <w:rPr>
          <w:rFonts w:ascii="Arial" w:hAnsi="Arial" w:cs="Arial"/>
          <w:sz w:val="22"/>
          <w:szCs w:val="22"/>
        </w:rPr>
        <w:t>The D</w:t>
      </w:r>
      <w:r w:rsidR="00B117D1">
        <w:rPr>
          <w:rFonts w:ascii="Arial" w:hAnsi="Arial" w:cs="Arial"/>
          <w:sz w:val="22"/>
          <w:szCs w:val="22"/>
        </w:rPr>
        <w:t xml:space="preserve">irector of Infection </w:t>
      </w:r>
      <w:r w:rsidR="00FF6FDF" w:rsidRPr="00BA48FB">
        <w:rPr>
          <w:rFonts w:ascii="Arial" w:hAnsi="Arial" w:cs="Arial"/>
          <w:sz w:val="22"/>
          <w:szCs w:val="22"/>
        </w:rPr>
        <w:t>P</w:t>
      </w:r>
      <w:r w:rsidR="00B117D1">
        <w:rPr>
          <w:rFonts w:ascii="Arial" w:hAnsi="Arial" w:cs="Arial"/>
          <w:sz w:val="22"/>
          <w:szCs w:val="22"/>
        </w:rPr>
        <w:t xml:space="preserve">revention and </w:t>
      </w:r>
      <w:r w:rsidR="00FF6FDF" w:rsidRPr="00BA48FB">
        <w:rPr>
          <w:rFonts w:ascii="Arial" w:hAnsi="Arial" w:cs="Arial"/>
          <w:sz w:val="22"/>
          <w:szCs w:val="22"/>
        </w:rPr>
        <w:t>C</w:t>
      </w:r>
      <w:r w:rsidR="00B117D1">
        <w:rPr>
          <w:rFonts w:ascii="Arial" w:hAnsi="Arial" w:cs="Arial"/>
          <w:sz w:val="22"/>
          <w:szCs w:val="22"/>
        </w:rPr>
        <w:t>ontrol (DIPC)</w:t>
      </w:r>
      <w:r w:rsidR="00FF6FDF" w:rsidRPr="00BA48FB">
        <w:rPr>
          <w:rFonts w:ascii="Arial" w:hAnsi="Arial" w:cs="Arial"/>
          <w:sz w:val="22"/>
          <w:szCs w:val="22"/>
        </w:rPr>
        <w:t xml:space="preserve"> is accountable</w:t>
      </w:r>
      <w:r w:rsidR="00DB48C9">
        <w:rPr>
          <w:rFonts w:ascii="Arial" w:hAnsi="Arial" w:cs="Arial"/>
          <w:sz w:val="22"/>
          <w:szCs w:val="22"/>
        </w:rPr>
        <w:t xml:space="preserve"> directly to the Chief Executive</w:t>
      </w:r>
      <w:r w:rsidR="003844C2" w:rsidRPr="00BA48FB">
        <w:rPr>
          <w:rFonts w:ascii="Arial" w:hAnsi="Arial" w:cs="Arial"/>
          <w:sz w:val="22"/>
          <w:szCs w:val="22"/>
        </w:rPr>
        <w:t xml:space="preserve"> </w:t>
      </w:r>
      <w:r w:rsidR="001A35B0">
        <w:rPr>
          <w:rFonts w:ascii="Arial" w:hAnsi="Arial" w:cs="Arial"/>
          <w:sz w:val="22"/>
          <w:szCs w:val="22"/>
        </w:rPr>
        <w:t>and can report directly to the trust board.</w:t>
      </w:r>
      <w:r w:rsidR="00B4541C" w:rsidRPr="00BA48FB">
        <w:rPr>
          <w:rFonts w:ascii="Arial" w:hAnsi="Arial" w:cs="Arial"/>
          <w:sz w:val="22"/>
          <w:szCs w:val="22"/>
        </w:rPr>
        <w:t xml:space="preserve"> </w:t>
      </w:r>
      <w:r w:rsidR="00442E3C" w:rsidRPr="00BA48FB">
        <w:rPr>
          <w:rFonts w:ascii="Arial" w:hAnsi="Arial" w:cs="Arial"/>
          <w:sz w:val="22"/>
          <w:szCs w:val="22"/>
        </w:rPr>
        <w:t xml:space="preserve"> </w:t>
      </w:r>
      <w:r w:rsidR="0088035E" w:rsidRPr="00BA48FB">
        <w:rPr>
          <w:rFonts w:ascii="Arial" w:hAnsi="Arial" w:cs="Arial"/>
          <w:sz w:val="22"/>
          <w:szCs w:val="22"/>
        </w:rPr>
        <w:t>I</w:t>
      </w:r>
      <w:r w:rsidR="00B117D1">
        <w:rPr>
          <w:rFonts w:ascii="Arial" w:hAnsi="Arial" w:cs="Arial"/>
          <w:sz w:val="22"/>
          <w:szCs w:val="22"/>
        </w:rPr>
        <w:t>nfection control</w:t>
      </w:r>
      <w:r w:rsidR="00FB4F39" w:rsidRPr="00BA48FB">
        <w:rPr>
          <w:rFonts w:ascii="Arial" w:hAnsi="Arial" w:cs="Arial"/>
          <w:sz w:val="22"/>
          <w:szCs w:val="22"/>
        </w:rPr>
        <w:t xml:space="preserve"> </w:t>
      </w:r>
      <w:r w:rsidR="00667BD1" w:rsidRPr="00BA48FB">
        <w:rPr>
          <w:rFonts w:ascii="Arial" w:hAnsi="Arial" w:cs="Arial"/>
          <w:sz w:val="22"/>
          <w:szCs w:val="22"/>
        </w:rPr>
        <w:t>reports</w:t>
      </w:r>
      <w:r w:rsidR="0088035E" w:rsidRPr="00BA48FB">
        <w:rPr>
          <w:rFonts w:ascii="Arial" w:hAnsi="Arial" w:cs="Arial"/>
          <w:sz w:val="22"/>
          <w:szCs w:val="22"/>
        </w:rPr>
        <w:t xml:space="preserve"> are</w:t>
      </w:r>
      <w:r w:rsidR="002C6E0F" w:rsidRPr="00BA48FB">
        <w:rPr>
          <w:rFonts w:ascii="Arial" w:hAnsi="Arial" w:cs="Arial"/>
          <w:sz w:val="22"/>
          <w:szCs w:val="22"/>
        </w:rPr>
        <w:t xml:space="preserve"> submitted monthly to the </w:t>
      </w:r>
      <w:r w:rsidR="00FB4F39" w:rsidRPr="00BA48FB">
        <w:rPr>
          <w:rFonts w:ascii="Arial" w:hAnsi="Arial" w:cs="Arial"/>
          <w:sz w:val="22"/>
          <w:szCs w:val="22"/>
        </w:rPr>
        <w:t xml:space="preserve">Board </w:t>
      </w:r>
      <w:r w:rsidR="0088035E" w:rsidRPr="00BA48FB">
        <w:rPr>
          <w:rFonts w:ascii="Arial" w:hAnsi="Arial" w:cs="Arial"/>
          <w:sz w:val="22"/>
          <w:szCs w:val="22"/>
        </w:rPr>
        <w:t xml:space="preserve">as part of the </w:t>
      </w:r>
      <w:r w:rsidR="0080675E" w:rsidRPr="00BA48FB">
        <w:rPr>
          <w:rFonts w:ascii="Arial" w:hAnsi="Arial" w:cs="Arial"/>
          <w:sz w:val="22"/>
          <w:szCs w:val="22"/>
        </w:rPr>
        <w:t>Trust</w:t>
      </w:r>
      <w:r w:rsidR="00557026" w:rsidRPr="00BA48FB">
        <w:rPr>
          <w:rFonts w:ascii="Arial" w:hAnsi="Arial" w:cs="Arial"/>
          <w:sz w:val="22"/>
          <w:szCs w:val="22"/>
        </w:rPr>
        <w:t xml:space="preserve"> </w:t>
      </w:r>
      <w:r w:rsidR="00F75869" w:rsidRPr="00BA48FB">
        <w:rPr>
          <w:rFonts w:ascii="Arial" w:hAnsi="Arial" w:cs="Arial"/>
          <w:sz w:val="22"/>
          <w:szCs w:val="22"/>
        </w:rPr>
        <w:t xml:space="preserve">Performance </w:t>
      </w:r>
      <w:r w:rsidR="00557026" w:rsidRPr="00BA48FB">
        <w:rPr>
          <w:rFonts w:ascii="Arial" w:hAnsi="Arial" w:cs="Arial"/>
          <w:sz w:val="22"/>
          <w:szCs w:val="22"/>
        </w:rPr>
        <w:t xml:space="preserve">Assurance </w:t>
      </w:r>
      <w:r w:rsidR="00F75869" w:rsidRPr="00BA48FB">
        <w:rPr>
          <w:rFonts w:ascii="Arial" w:hAnsi="Arial" w:cs="Arial"/>
          <w:sz w:val="22"/>
          <w:szCs w:val="22"/>
        </w:rPr>
        <w:t>Report</w:t>
      </w:r>
      <w:r w:rsidR="0088035E" w:rsidRPr="00BA48FB">
        <w:rPr>
          <w:rFonts w:ascii="Arial" w:hAnsi="Arial" w:cs="Arial"/>
          <w:sz w:val="22"/>
          <w:szCs w:val="22"/>
        </w:rPr>
        <w:t>. This report details performance against MRSA</w:t>
      </w:r>
      <w:r w:rsidR="004D55C9" w:rsidRPr="00BA48FB">
        <w:rPr>
          <w:rFonts w:ascii="Arial" w:hAnsi="Arial" w:cs="Arial"/>
          <w:sz w:val="22"/>
          <w:szCs w:val="22"/>
        </w:rPr>
        <w:t xml:space="preserve">, MSSA, </w:t>
      </w:r>
      <w:r w:rsidR="00134B17">
        <w:rPr>
          <w:rFonts w:ascii="Arial" w:hAnsi="Arial" w:cs="Arial"/>
          <w:sz w:val="22"/>
          <w:szCs w:val="22"/>
        </w:rPr>
        <w:t>Gram-negative organisms (</w:t>
      </w:r>
      <w:r w:rsidR="00D22B36" w:rsidRPr="006250C4">
        <w:rPr>
          <w:rFonts w:ascii="Arial" w:hAnsi="Arial" w:cs="Arial"/>
          <w:i/>
          <w:iCs/>
          <w:sz w:val="22"/>
          <w:szCs w:val="22"/>
        </w:rPr>
        <w:t>E.</w:t>
      </w:r>
      <w:r w:rsidR="008374CE" w:rsidRPr="006250C4">
        <w:rPr>
          <w:rFonts w:ascii="Arial" w:hAnsi="Arial" w:cs="Arial"/>
          <w:i/>
          <w:iCs/>
          <w:sz w:val="22"/>
          <w:szCs w:val="22"/>
        </w:rPr>
        <w:t xml:space="preserve"> </w:t>
      </w:r>
      <w:r w:rsidR="00D22B36" w:rsidRPr="006250C4">
        <w:rPr>
          <w:rFonts w:ascii="Arial" w:hAnsi="Arial" w:cs="Arial"/>
          <w:i/>
          <w:iCs/>
          <w:sz w:val="22"/>
          <w:szCs w:val="22"/>
        </w:rPr>
        <w:t>coli</w:t>
      </w:r>
      <w:r w:rsidR="004D55C9" w:rsidRPr="00BA48FB">
        <w:rPr>
          <w:rFonts w:ascii="Arial" w:hAnsi="Arial" w:cs="Arial"/>
          <w:sz w:val="22"/>
          <w:szCs w:val="22"/>
        </w:rPr>
        <w:t>,</w:t>
      </w:r>
      <w:r w:rsidR="00E32BBB">
        <w:rPr>
          <w:rFonts w:ascii="Arial" w:hAnsi="Arial" w:cs="Arial"/>
          <w:sz w:val="22"/>
          <w:szCs w:val="22"/>
        </w:rPr>
        <w:t xml:space="preserve"> </w:t>
      </w:r>
      <w:r w:rsidR="00134B17">
        <w:rPr>
          <w:rFonts w:ascii="Arial" w:hAnsi="Arial" w:cs="Arial"/>
          <w:i/>
          <w:iCs/>
          <w:sz w:val="22"/>
          <w:szCs w:val="22"/>
        </w:rPr>
        <w:t xml:space="preserve">Klebsiella </w:t>
      </w:r>
      <w:r w:rsidR="00134B17">
        <w:rPr>
          <w:rFonts w:ascii="Arial" w:hAnsi="Arial" w:cs="Arial"/>
          <w:sz w:val="22"/>
          <w:szCs w:val="22"/>
        </w:rPr>
        <w:t xml:space="preserve">species, </w:t>
      </w:r>
      <w:r w:rsidR="00134B17">
        <w:rPr>
          <w:rFonts w:ascii="Arial" w:hAnsi="Arial" w:cs="Arial"/>
          <w:i/>
          <w:iCs/>
          <w:sz w:val="22"/>
          <w:szCs w:val="22"/>
        </w:rPr>
        <w:t>Pseudomonas aeruginosa</w:t>
      </w:r>
      <w:r w:rsidR="00E32BBB">
        <w:rPr>
          <w:rFonts w:ascii="Arial" w:hAnsi="Arial" w:cs="Arial"/>
          <w:i/>
          <w:iCs/>
          <w:sz w:val="22"/>
          <w:szCs w:val="22"/>
        </w:rPr>
        <w:t xml:space="preserve">), </w:t>
      </w:r>
      <w:r w:rsidR="004D55C9" w:rsidRPr="00BA48FB">
        <w:rPr>
          <w:rFonts w:ascii="Arial" w:hAnsi="Arial" w:cs="Arial"/>
          <w:i/>
          <w:sz w:val="22"/>
          <w:szCs w:val="22"/>
        </w:rPr>
        <w:t>Clostridioides</w:t>
      </w:r>
      <w:r w:rsidR="0088035E" w:rsidRPr="00BA48FB">
        <w:rPr>
          <w:rFonts w:ascii="Arial" w:hAnsi="Arial" w:cs="Arial"/>
          <w:sz w:val="22"/>
          <w:szCs w:val="22"/>
        </w:rPr>
        <w:t xml:space="preserve"> </w:t>
      </w:r>
      <w:r w:rsidR="006918CB" w:rsidRPr="00BA48FB">
        <w:rPr>
          <w:rFonts w:ascii="Arial" w:hAnsi="Arial" w:cs="Arial"/>
          <w:i/>
          <w:sz w:val="22"/>
          <w:szCs w:val="22"/>
        </w:rPr>
        <w:t>difficile</w:t>
      </w:r>
      <w:r w:rsidR="00CC17FD" w:rsidRPr="00BA48FB">
        <w:rPr>
          <w:rFonts w:ascii="Arial" w:hAnsi="Arial" w:cs="Arial"/>
          <w:sz w:val="22"/>
          <w:szCs w:val="22"/>
        </w:rPr>
        <w:t xml:space="preserve"> obje</w:t>
      </w:r>
      <w:r w:rsidR="008374CE">
        <w:rPr>
          <w:rFonts w:ascii="Arial" w:hAnsi="Arial" w:cs="Arial"/>
          <w:sz w:val="22"/>
          <w:szCs w:val="22"/>
        </w:rPr>
        <w:t>ctives</w:t>
      </w:r>
      <w:r w:rsidR="0088035E" w:rsidRPr="00BA48FB">
        <w:rPr>
          <w:rFonts w:ascii="Arial" w:hAnsi="Arial" w:cs="Arial"/>
          <w:sz w:val="22"/>
          <w:szCs w:val="22"/>
        </w:rPr>
        <w:t xml:space="preserve"> and actions taken in response to </w:t>
      </w:r>
      <w:r w:rsidR="00B117D1">
        <w:rPr>
          <w:rFonts w:ascii="Arial" w:hAnsi="Arial" w:cs="Arial"/>
          <w:sz w:val="22"/>
          <w:szCs w:val="22"/>
        </w:rPr>
        <w:t xml:space="preserve">healthcare associated infections </w:t>
      </w:r>
      <w:r w:rsidR="00CC17FD" w:rsidRPr="00BA48FB">
        <w:rPr>
          <w:rFonts w:ascii="Arial" w:hAnsi="Arial" w:cs="Arial"/>
          <w:sz w:val="22"/>
          <w:szCs w:val="22"/>
        </w:rPr>
        <w:t xml:space="preserve">or related incidents </w:t>
      </w:r>
      <w:r w:rsidR="0088035E" w:rsidRPr="00BA48FB">
        <w:rPr>
          <w:rFonts w:ascii="Arial" w:hAnsi="Arial" w:cs="Arial"/>
          <w:sz w:val="22"/>
          <w:szCs w:val="22"/>
        </w:rPr>
        <w:t xml:space="preserve">in the </w:t>
      </w:r>
      <w:r w:rsidR="00F00BD4" w:rsidRPr="00BA48FB">
        <w:rPr>
          <w:rFonts w:ascii="Arial" w:hAnsi="Arial" w:cs="Arial"/>
          <w:sz w:val="22"/>
          <w:szCs w:val="22"/>
        </w:rPr>
        <w:t>Trust</w:t>
      </w:r>
      <w:r w:rsidR="003F64EE" w:rsidRPr="00BA48FB">
        <w:rPr>
          <w:rFonts w:ascii="Arial" w:hAnsi="Arial" w:cs="Arial"/>
          <w:sz w:val="22"/>
          <w:szCs w:val="22"/>
        </w:rPr>
        <w:t>.</w:t>
      </w:r>
      <w:r w:rsidR="0088035E" w:rsidRPr="00BA48FB">
        <w:rPr>
          <w:rFonts w:ascii="Arial" w:hAnsi="Arial" w:cs="Arial"/>
          <w:sz w:val="22"/>
          <w:szCs w:val="22"/>
        </w:rPr>
        <w:t xml:space="preserve"> </w:t>
      </w:r>
    </w:p>
    <w:p w14:paraId="08A5C004" w14:textId="5FE3294F" w:rsidR="00442E3C" w:rsidRPr="00BA48FB" w:rsidRDefault="00645737" w:rsidP="008D61BF">
      <w:pPr>
        <w:spacing w:before="120" w:line="276" w:lineRule="auto"/>
        <w:ind w:left="709" w:hanging="709"/>
        <w:jc w:val="both"/>
        <w:rPr>
          <w:rFonts w:ascii="Arial" w:hAnsi="Arial" w:cs="Arial"/>
          <w:sz w:val="22"/>
          <w:szCs w:val="22"/>
        </w:rPr>
      </w:pPr>
      <w:r w:rsidRPr="00BA48FB">
        <w:rPr>
          <w:rFonts w:ascii="Arial" w:hAnsi="Arial" w:cs="Arial"/>
          <w:sz w:val="22"/>
          <w:szCs w:val="22"/>
        </w:rPr>
        <w:tab/>
      </w:r>
      <w:r w:rsidR="003B2F40" w:rsidRPr="00BA48FB">
        <w:rPr>
          <w:rFonts w:ascii="Arial" w:hAnsi="Arial" w:cs="Arial"/>
          <w:sz w:val="22"/>
          <w:szCs w:val="22"/>
        </w:rPr>
        <w:t xml:space="preserve">In </w:t>
      </w:r>
      <w:r w:rsidR="004D55C9" w:rsidRPr="00BA48FB">
        <w:rPr>
          <w:rFonts w:ascii="Arial" w:hAnsi="Arial" w:cs="Arial"/>
          <w:sz w:val="22"/>
          <w:szCs w:val="22"/>
        </w:rPr>
        <w:t>202</w:t>
      </w:r>
      <w:r w:rsidR="006250C4">
        <w:rPr>
          <w:rFonts w:ascii="Arial" w:hAnsi="Arial" w:cs="Arial"/>
          <w:sz w:val="22"/>
          <w:szCs w:val="22"/>
        </w:rPr>
        <w:t>4</w:t>
      </w:r>
      <w:r w:rsidR="004D55C9" w:rsidRPr="00BA48FB">
        <w:rPr>
          <w:rFonts w:ascii="Arial" w:hAnsi="Arial" w:cs="Arial"/>
          <w:sz w:val="22"/>
          <w:szCs w:val="22"/>
        </w:rPr>
        <w:t>/2</w:t>
      </w:r>
      <w:r w:rsidR="006250C4">
        <w:rPr>
          <w:rFonts w:ascii="Arial" w:hAnsi="Arial" w:cs="Arial"/>
          <w:sz w:val="22"/>
          <w:szCs w:val="22"/>
        </w:rPr>
        <w:t>5</w:t>
      </w:r>
      <w:r w:rsidR="004D55C9" w:rsidRPr="00BA48FB">
        <w:rPr>
          <w:rFonts w:ascii="Arial" w:hAnsi="Arial" w:cs="Arial"/>
          <w:sz w:val="22"/>
          <w:szCs w:val="22"/>
        </w:rPr>
        <w:t xml:space="preserve"> an</w:t>
      </w:r>
      <w:r w:rsidR="00442E3C" w:rsidRPr="00BA48FB">
        <w:rPr>
          <w:rFonts w:ascii="Arial" w:hAnsi="Arial" w:cs="Arial"/>
          <w:sz w:val="22"/>
          <w:szCs w:val="22"/>
        </w:rPr>
        <w:t xml:space="preserve"> an</w:t>
      </w:r>
      <w:r w:rsidR="003B2F40" w:rsidRPr="00BA48FB">
        <w:rPr>
          <w:rFonts w:ascii="Arial" w:hAnsi="Arial" w:cs="Arial"/>
          <w:sz w:val="22"/>
          <w:szCs w:val="22"/>
        </w:rPr>
        <w:t>nual assurance report on I</w:t>
      </w:r>
      <w:r w:rsidR="00B117D1">
        <w:rPr>
          <w:rFonts w:ascii="Arial" w:hAnsi="Arial" w:cs="Arial"/>
          <w:sz w:val="22"/>
          <w:szCs w:val="22"/>
        </w:rPr>
        <w:t>nfection Prevention and Control</w:t>
      </w:r>
      <w:r w:rsidR="003B2F40" w:rsidRPr="00BA48FB">
        <w:rPr>
          <w:rFonts w:ascii="Arial" w:hAnsi="Arial" w:cs="Arial"/>
          <w:sz w:val="22"/>
          <w:szCs w:val="22"/>
        </w:rPr>
        <w:t xml:space="preserve"> was submitted </w:t>
      </w:r>
      <w:r w:rsidR="00442E3C" w:rsidRPr="00BA48FB">
        <w:rPr>
          <w:rFonts w:ascii="Arial" w:hAnsi="Arial" w:cs="Arial"/>
          <w:sz w:val="22"/>
          <w:szCs w:val="22"/>
        </w:rPr>
        <w:t>to</w:t>
      </w:r>
      <w:r w:rsidR="001A0637" w:rsidRPr="00BA48FB">
        <w:rPr>
          <w:rFonts w:ascii="Arial" w:hAnsi="Arial" w:cs="Arial"/>
          <w:sz w:val="22"/>
          <w:szCs w:val="22"/>
        </w:rPr>
        <w:t xml:space="preserve"> the </w:t>
      </w:r>
      <w:r w:rsidR="004D55C9" w:rsidRPr="00BA48FB">
        <w:rPr>
          <w:rFonts w:ascii="Arial" w:hAnsi="Arial" w:cs="Arial"/>
          <w:sz w:val="22"/>
          <w:szCs w:val="22"/>
        </w:rPr>
        <w:t xml:space="preserve">Integrated Quality </w:t>
      </w:r>
      <w:r w:rsidR="001A0637" w:rsidRPr="00BA48FB">
        <w:rPr>
          <w:rFonts w:ascii="Arial" w:hAnsi="Arial" w:cs="Arial"/>
          <w:sz w:val="22"/>
          <w:szCs w:val="22"/>
        </w:rPr>
        <w:t xml:space="preserve">Assurance </w:t>
      </w:r>
      <w:r w:rsidR="004D55C9" w:rsidRPr="00BA48FB">
        <w:rPr>
          <w:rFonts w:ascii="Arial" w:hAnsi="Arial" w:cs="Arial"/>
          <w:sz w:val="22"/>
          <w:szCs w:val="22"/>
        </w:rPr>
        <w:t>Board</w:t>
      </w:r>
      <w:r w:rsidR="00442E3C" w:rsidRPr="00BA48FB">
        <w:rPr>
          <w:rFonts w:ascii="Arial" w:hAnsi="Arial" w:cs="Arial"/>
          <w:sz w:val="22"/>
          <w:szCs w:val="22"/>
        </w:rPr>
        <w:t xml:space="preserve">.  </w:t>
      </w:r>
    </w:p>
    <w:p w14:paraId="59C406B5" w14:textId="77777777" w:rsidR="0033172A" w:rsidRPr="00BA48FB" w:rsidRDefault="00645737" w:rsidP="008D61BF">
      <w:pPr>
        <w:spacing w:before="120" w:after="240" w:line="276" w:lineRule="auto"/>
        <w:ind w:left="709" w:hanging="709"/>
        <w:jc w:val="both"/>
        <w:rPr>
          <w:rFonts w:ascii="Arial" w:hAnsi="Arial" w:cs="Arial"/>
          <w:sz w:val="22"/>
          <w:szCs w:val="22"/>
        </w:rPr>
      </w:pPr>
      <w:r w:rsidRPr="00BA48FB">
        <w:rPr>
          <w:rFonts w:ascii="Arial" w:hAnsi="Arial" w:cs="Arial"/>
          <w:sz w:val="22"/>
          <w:szCs w:val="22"/>
        </w:rPr>
        <w:tab/>
      </w:r>
      <w:r w:rsidR="00442E3C" w:rsidRPr="00BA48FB">
        <w:rPr>
          <w:rFonts w:ascii="Arial" w:hAnsi="Arial" w:cs="Arial"/>
          <w:sz w:val="22"/>
          <w:szCs w:val="22"/>
        </w:rPr>
        <w:t>Th</w:t>
      </w:r>
      <w:r w:rsidR="00782EC0" w:rsidRPr="00BA48FB">
        <w:rPr>
          <w:rFonts w:ascii="Arial" w:hAnsi="Arial" w:cs="Arial"/>
          <w:sz w:val="22"/>
          <w:szCs w:val="22"/>
        </w:rPr>
        <w:t>e I</w:t>
      </w:r>
      <w:r w:rsidR="00316AF2" w:rsidRPr="00BA48FB">
        <w:rPr>
          <w:rFonts w:ascii="Arial" w:hAnsi="Arial" w:cs="Arial"/>
          <w:sz w:val="22"/>
          <w:szCs w:val="22"/>
        </w:rPr>
        <w:t xml:space="preserve">nfection </w:t>
      </w:r>
      <w:r w:rsidR="00782EC0" w:rsidRPr="00BA48FB">
        <w:rPr>
          <w:rFonts w:ascii="Arial" w:hAnsi="Arial" w:cs="Arial"/>
          <w:sz w:val="22"/>
          <w:szCs w:val="22"/>
        </w:rPr>
        <w:t>C</w:t>
      </w:r>
      <w:r w:rsidR="00316AF2" w:rsidRPr="00BA48FB">
        <w:rPr>
          <w:rFonts w:ascii="Arial" w:hAnsi="Arial" w:cs="Arial"/>
          <w:sz w:val="22"/>
          <w:szCs w:val="22"/>
        </w:rPr>
        <w:t xml:space="preserve">ontrol </w:t>
      </w:r>
      <w:r w:rsidR="00782EC0" w:rsidRPr="00BA48FB">
        <w:rPr>
          <w:rFonts w:ascii="Arial" w:hAnsi="Arial" w:cs="Arial"/>
          <w:sz w:val="22"/>
          <w:szCs w:val="22"/>
        </w:rPr>
        <w:t>C</w:t>
      </w:r>
      <w:r w:rsidR="00316AF2" w:rsidRPr="00BA48FB">
        <w:rPr>
          <w:rFonts w:ascii="Arial" w:hAnsi="Arial" w:cs="Arial"/>
          <w:sz w:val="22"/>
          <w:szCs w:val="22"/>
        </w:rPr>
        <w:t>ommittee</w:t>
      </w:r>
      <w:r w:rsidR="00B117D1">
        <w:rPr>
          <w:rFonts w:ascii="Arial" w:hAnsi="Arial" w:cs="Arial"/>
          <w:sz w:val="22"/>
          <w:szCs w:val="22"/>
        </w:rPr>
        <w:t xml:space="preserve"> </w:t>
      </w:r>
      <w:r w:rsidR="00782EC0" w:rsidRPr="00BA48FB">
        <w:rPr>
          <w:rFonts w:ascii="Arial" w:hAnsi="Arial" w:cs="Arial"/>
          <w:sz w:val="22"/>
          <w:szCs w:val="22"/>
        </w:rPr>
        <w:t>meets monthly</w:t>
      </w:r>
      <w:r w:rsidR="00442E3C" w:rsidRPr="00BA48FB">
        <w:rPr>
          <w:rFonts w:ascii="Arial" w:hAnsi="Arial" w:cs="Arial"/>
          <w:sz w:val="22"/>
          <w:szCs w:val="22"/>
        </w:rPr>
        <w:t xml:space="preserve"> </w:t>
      </w:r>
      <w:r w:rsidR="00782EC0" w:rsidRPr="00BA48FB">
        <w:rPr>
          <w:rFonts w:ascii="Arial" w:hAnsi="Arial" w:cs="Arial"/>
          <w:sz w:val="22"/>
          <w:szCs w:val="22"/>
        </w:rPr>
        <w:t xml:space="preserve">and monitors progress against the </w:t>
      </w:r>
      <w:r w:rsidR="00B117D1">
        <w:rPr>
          <w:rFonts w:ascii="Arial" w:hAnsi="Arial" w:cs="Arial"/>
          <w:sz w:val="22"/>
          <w:szCs w:val="22"/>
        </w:rPr>
        <w:t xml:space="preserve">Infection control </w:t>
      </w:r>
      <w:r w:rsidR="00782EC0" w:rsidRPr="00BA48FB">
        <w:rPr>
          <w:rFonts w:ascii="Arial" w:hAnsi="Arial" w:cs="Arial"/>
          <w:sz w:val="22"/>
          <w:szCs w:val="22"/>
        </w:rPr>
        <w:t>programme</w:t>
      </w:r>
      <w:r w:rsidR="00CC17FD" w:rsidRPr="00BA48FB">
        <w:rPr>
          <w:rFonts w:ascii="Arial" w:hAnsi="Arial" w:cs="Arial"/>
          <w:sz w:val="22"/>
          <w:szCs w:val="22"/>
        </w:rPr>
        <w:t xml:space="preserve"> of work</w:t>
      </w:r>
      <w:r w:rsidR="00316AF2" w:rsidRPr="00BA48FB">
        <w:rPr>
          <w:rFonts w:ascii="Arial" w:hAnsi="Arial" w:cs="Arial"/>
          <w:sz w:val="22"/>
          <w:szCs w:val="22"/>
        </w:rPr>
        <w:t xml:space="preserve">, </w:t>
      </w:r>
      <w:r w:rsidR="00782EC0" w:rsidRPr="00BA48FB">
        <w:rPr>
          <w:rFonts w:ascii="Arial" w:hAnsi="Arial" w:cs="Arial"/>
          <w:sz w:val="22"/>
          <w:szCs w:val="22"/>
        </w:rPr>
        <w:t>incidents</w:t>
      </w:r>
      <w:r w:rsidR="00316AF2" w:rsidRPr="00BA48FB">
        <w:rPr>
          <w:rFonts w:ascii="Arial" w:hAnsi="Arial" w:cs="Arial"/>
          <w:sz w:val="22"/>
          <w:szCs w:val="22"/>
        </w:rPr>
        <w:t xml:space="preserve">, </w:t>
      </w:r>
      <w:r w:rsidR="00782EC0" w:rsidRPr="00BA48FB">
        <w:rPr>
          <w:rFonts w:ascii="Arial" w:hAnsi="Arial" w:cs="Arial"/>
          <w:sz w:val="22"/>
          <w:szCs w:val="22"/>
        </w:rPr>
        <w:t xml:space="preserve">and the management of </w:t>
      </w:r>
      <w:r w:rsidR="00B117D1">
        <w:rPr>
          <w:rFonts w:ascii="Arial" w:hAnsi="Arial" w:cs="Arial"/>
          <w:sz w:val="22"/>
          <w:szCs w:val="22"/>
        </w:rPr>
        <w:t>healthcare associated infections</w:t>
      </w:r>
      <w:r w:rsidR="00782EC0" w:rsidRPr="00BA48FB">
        <w:rPr>
          <w:rFonts w:ascii="Arial" w:hAnsi="Arial" w:cs="Arial"/>
          <w:sz w:val="22"/>
          <w:szCs w:val="22"/>
        </w:rPr>
        <w:t xml:space="preserve"> in the </w:t>
      </w:r>
      <w:r w:rsidR="00F00BD4" w:rsidRPr="00BA48FB">
        <w:rPr>
          <w:rFonts w:ascii="Arial" w:hAnsi="Arial" w:cs="Arial"/>
          <w:sz w:val="22"/>
          <w:szCs w:val="22"/>
        </w:rPr>
        <w:t>Trust</w:t>
      </w:r>
      <w:r w:rsidR="00B1516F" w:rsidRPr="00BA48FB">
        <w:rPr>
          <w:rFonts w:ascii="Arial" w:hAnsi="Arial" w:cs="Arial"/>
          <w:sz w:val="22"/>
          <w:szCs w:val="22"/>
        </w:rPr>
        <w:t xml:space="preserve"> </w:t>
      </w:r>
      <w:r w:rsidR="00F17716" w:rsidRPr="00BA48FB">
        <w:rPr>
          <w:rFonts w:ascii="Arial" w:hAnsi="Arial" w:cs="Arial"/>
          <w:sz w:val="22"/>
          <w:szCs w:val="22"/>
        </w:rPr>
        <w:t>(including</w:t>
      </w:r>
      <w:r w:rsidR="00782EC0" w:rsidRPr="00BA48FB">
        <w:rPr>
          <w:rFonts w:ascii="Arial" w:hAnsi="Arial" w:cs="Arial"/>
          <w:sz w:val="22"/>
          <w:szCs w:val="22"/>
        </w:rPr>
        <w:t xml:space="preserve"> outbreaks)</w:t>
      </w:r>
      <w:r w:rsidR="00316AF2" w:rsidRPr="00BA48FB">
        <w:rPr>
          <w:rFonts w:ascii="Arial" w:hAnsi="Arial" w:cs="Arial"/>
          <w:sz w:val="22"/>
          <w:szCs w:val="22"/>
        </w:rPr>
        <w:t xml:space="preserve">.  The </w:t>
      </w:r>
      <w:r w:rsidR="005003E1" w:rsidRPr="00BA48FB">
        <w:rPr>
          <w:rFonts w:ascii="Arial" w:hAnsi="Arial" w:cs="Arial"/>
          <w:sz w:val="22"/>
          <w:szCs w:val="22"/>
        </w:rPr>
        <w:t>I</w:t>
      </w:r>
      <w:r w:rsidR="00B117D1">
        <w:rPr>
          <w:rFonts w:ascii="Arial" w:hAnsi="Arial" w:cs="Arial"/>
          <w:sz w:val="22"/>
          <w:szCs w:val="22"/>
        </w:rPr>
        <w:t>nfection Control Committee</w:t>
      </w:r>
      <w:r w:rsidR="00316AF2" w:rsidRPr="00BA48FB">
        <w:rPr>
          <w:rFonts w:ascii="Arial" w:hAnsi="Arial" w:cs="Arial"/>
          <w:sz w:val="22"/>
          <w:szCs w:val="22"/>
        </w:rPr>
        <w:t xml:space="preserve"> also </w:t>
      </w:r>
      <w:r w:rsidR="00782EC0" w:rsidRPr="00BA48FB">
        <w:rPr>
          <w:rFonts w:ascii="Arial" w:hAnsi="Arial" w:cs="Arial"/>
          <w:sz w:val="22"/>
          <w:szCs w:val="22"/>
        </w:rPr>
        <w:t xml:space="preserve">receives </w:t>
      </w:r>
      <w:r w:rsidR="008640C7" w:rsidRPr="00BA48FB">
        <w:rPr>
          <w:rFonts w:ascii="Arial" w:hAnsi="Arial" w:cs="Arial"/>
          <w:sz w:val="22"/>
          <w:szCs w:val="22"/>
        </w:rPr>
        <w:t xml:space="preserve">regular progress reports from relevant </w:t>
      </w:r>
      <w:r w:rsidR="00FB4F39" w:rsidRPr="00BA48FB">
        <w:rPr>
          <w:rFonts w:ascii="Arial" w:hAnsi="Arial" w:cs="Arial"/>
          <w:sz w:val="22"/>
          <w:szCs w:val="22"/>
        </w:rPr>
        <w:t>sub</w:t>
      </w:r>
      <w:r w:rsidR="00D22B36" w:rsidRPr="00BA48FB">
        <w:rPr>
          <w:rFonts w:ascii="Arial" w:hAnsi="Arial" w:cs="Arial"/>
          <w:sz w:val="22"/>
          <w:szCs w:val="22"/>
        </w:rPr>
        <w:t>-</w:t>
      </w:r>
      <w:r w:rsidR="008640C7" w:rsidRPr="00BA48FB">
        <w:rPr>
          <w:rFonts w:ascii="Arial" w:hAnsi="Arial" w:cs="Arial"/>
          <w:sz w:val="22"/>
          <w:szCs w:val="22"/>
        </w:rPr>
        <w:t>groups, including the</w:t>
      </w:r>
      <w:r w:rsidR="00782EC0" w:rsidRPr="00BA48FB">
        <w:rPr>
          <w:rFonts w:ascii="Arial" w:hAnsi="Arial" w:cs="Arial"/>
          <w:sz w:val="22"/>
          <w:szCs w:val="22"/>
        </w:rPr>
        <w:t xml:space="preserve"> Deco</w:t>
      </w:r>
      <w:r w:rsidR="004D55C9" w:rsidRPr="00BA48FB">
        <w:rPr>
          <w:rFonts w:ascii="Arial" w:hAnsi="Arial" w:cs="Arial"/>
          <w:sz w:val="22"/>
          <w:szCs w:val="22"/>
        </w:rPr>
        <w:t xml:space="preserve">ntamination of Equipment &amp; Medical Devices and </w:t>
      </w:r>
      <w:r w:rsidR="00B50220" w:rsidRPr="00BA48FB">
        <w:rPr>
          <w:rFonts w:ascii="Arial" w:hAnsi="Arial" w:cs="Arial"/>
          <w:sz w:val="22"/>
          <w:szCs w:val="22"/>
        </w:rPr>
        <w:t>Water</w:t>
      </w:r>
      <w:r w:rsidR="00076DB9" w:rsidRPr="00BA48FB">
        <w:rPr>
          <w:rFonts w:ascii="Arial" w:hAnsi="Arial" w:cs="Arial"/>
          <w:sz w:val="22"/>
          <w:szCs w:val="22"/>
        </w:rPr>
        <w:t xml:space="preserve"> Safety</w:t>
      </w:r>
      <w:r w:rsidR="004D55C9" w:rsidRPr="00BA48FB">
        <w:rPr>
          <w:rFonts w:ascii="Arial" w:hAnsi="Arial" w:cs="Arial"/>
          <w:sz w:val="22"/>
          <w:szCs w:val="22"/>
        </w:rPr>
        <w:t xml:space="preserve">. </w:t>
      </w:r>
      <w:r w:rsidR="00F719AC">
        <w:rPr>
          <w:rFonts w:ascii="Arial" w:hAnsi="Arial" w:cs="Arial"/>
          <w:sz w:val="22"/>
          <w:szCs w:val="22"/>
        </w:rPr>
        <w:t xml:space="preserve"> </w:t>
      </w:r>
    </w:p>
    <w:p w14:paraId="504242DE" w14:textId="45A89245" w:rsidR="00673DDB" w:rsidRPr="00E24CE7" w:rsidRDefault="002F3845" w:rsidP="00F12D17">
      <w:pPr>
        <w:ind w:left="709" w:hanging="709"/>
        <w:jc w:val="both"/>
        <w:rPr>
          <w:rFonts w:ascii="Arial" w:hAnsi="Arial" w:cs="Arial"/>
          <w:b/>
          <w:sz w:val="22"/>
          <w:szCs w:val="22"/>
        </w:rPr>
      </w:pPr>
      <w:r>
        <w:rPr>
          <w:rFonts w:ascii="Arial" w:hAnsi="Arial" w:cs="Arial"/>
          <w:b/>
          <w:sz w:val="22"/>
          <w:szCs w:val="22"/>
        </w:rPr>
        <w:t>1</w:t>
      </w:r>
      <w:r w:rsidR="00CC17FD">
        <w:rPr>
          <w:rFonts w:ascii="Arial" w:hAnsi="Arial" w:cs="Arial"/>
          <w:b/>
          <w:sz w:val="22"/>
          <w:szCs w:val="22"/>
        </w:rPr>
        <w:t>.5</w:t>
      </w:r>
      <w:r w:rsidR="00A03BC6">
        <w:rPr>
          <w:rFonts w:ascii="Arial" w:hAnsi="Arial" w:cs="Arial"/>
          <w:b/>
          <w:sz w:val="22"/>
          <w:szCs w:val="22"/>
        </w:rPr>
        <w:tab/>
      </w:r>
      <w:r w:rsidR="00285F17" w:rsidRPr="00461872">
        <w:rPr>
          <w:rFonts w:ascii="Arial" w:hAnsi="Arial" w:cs="Arial"/>
          <w:b/>
          <w:sz w:val="22"/>
          <w:szCs w:val="22"/>
        </w:rPr>
        <w:t>IPC Annual Programme of W</w:t>
      </w:r>
      <w:r w:rsidR="00D36F5A" w:rsidRPr="00461872">
        <w:rPr>
          <w:rFonts w:ascii="Arial" w:hAnsi="Arial" w:cs="Arial"/>
          <w:b/>
          <w:sz w:val="22"/>
          <w:szCs w:val="22"/>
        </w:rPr>
        <w:t>ork</w:t>
      </w:r>
    </w:p>
    <w:p w14:paraId="190C14D2" w14:textId="77777777" w:rsidR="00557026" w:rsidRDefault="00645737" w:rsidP="00CE03D0">
      <w:pPr>
        <w:spacing w:before="160" w:line="276" w:lineRule="auto"/>
        <w:ind w:left="709" w:hanging="709"/>
        <w:jc w:val="both"/>
        <w:rPr>
          <w:rFonts w:ascii="Arial" w:hAnsi="Arial" w:cs="Arial"/>
          <w:sz w:val="22"/>
          <w:szCs w:val="22"/>
        </w:rPr>
      </w:pPr>
      <w:r w:rsidRPr="00E24CE7">
        <w:rPr>
          <w:rFonts w:ascii="Arial" w:hAnsi="Arial" w:cs="Arial"/>
          <w:sz w:val="22"/>
          <w:szCs w:val="22"/>
        </w:rPr>
        <w:tab/>
      </w:r>
      <w:r w:rsidR="00DD4DE1" w:rsidRPr="00E24CE7">
        <w:rPr>
          <w:rFonts w:ascii="Arial" w:hAnsi="Arial" w:cs="Arial"/>
          <w:sz w:val="22"/>
          <w:szCs w:val="22"/>
        </w:rPr>
        <w:t>In consultation</w:t>
      </w:r>
      <w:r w:rsidR="00DD4DE1">
        <w:rPr>
          <w:rFonts w:ascii="Arial" w:hAnsi="Arial" w:cs="Arial"/>
          <w:sz w:val="22"/>
          <w:szCs w:val="22"/>
        </w:rPr>
        <w:t xml:space="preserve"> with the D</w:t>
      </w:r>
      <w:r w:rsidR="004239A9">
        <w:rPr>
          <w:rFonts w:ascii="Arial" w:hAnsi="Arial" w:cs="Arial"/>
          <w:sz w:val="22"/>
          <w:szCs w:val="22"/>
        </w:rPr>
        <w:t xml:space="preserve">irector of </w:t>
      </w:r>
      <w:r w:rsidR="00DD4DE1">
        <w:rPr>
          <w:rFonts w:ascii="Arial" w:hAnsi="Arial" w:cs="Arial"/>
          <w:sz w:val="22"/>
          <w:szCs w:val="22"/>
        </w:rPr>
        <w:t>I</w:t>
      </w:r>
      <w:r w:rsidR="004239A9">
        <w:rPr>
          <w:rFonts w:ascii="Arial" w:hAnsi="Arial" w:cs="Arial"/>
          <w:sz w:val="22"/>
          <w:szCs w:val="22"/>
        </w:rPr>
        <w:t xml:space="preserve">nfection and </w:t>
      </w:r>
      <w:r w:rsidR="00DD4DE1">
        <w:rPr>
          <w:rFonts w:ascii="Arial" w:hAnsi="Arial" w:cs="Arial"/>
          <w:sz w:val="22"/>
          <w:szCs w:val="22"/>
        </w:rPr>
        <w:t>P</w:t>
      </w:r>
      <w:r w:rsidR="004239A9">
        <w:rPr>
          <w:rFonts w:ascii="Arial" w:hAnsi="Arial" w:cs="Arial"/>
          <w:sz w:val="22"/>
          <w:szCs w:val="22"/>
        </w:rPr>
        <w:t xml:space="preserve">revention </w:t>
      </w:r>
      <w:r w:rsidR="00DD4DE1">
        <w:rPr>
          <w:rFonts w:ascii="Arial" w:hAnsi="Arial" w:cs="Arial"/>
          <w:sz w:val="22"/>
          <w:szCs w:val="22"/>
        </w:rPr>
        <w:t>a</w:t>
      </w:r>
      <w:r w:rsidR="00673DDB" w:rsidRPr="00F14A28">
        <w:rPr>
          <w:rFonts w:ascii="Arial" w:hAnsi="Arial" w:cs="Arial"/>
          <w:sz w:val="22"/>
          <w:szCs w:val="22"/>
        </w:rPr>
        <w:t>n</w:t>
      </w:r>
      <w:r w:rsidR="004239A9">
        <w:rPr>
          <w:rFonts w:ascii="Arial" w:hAnsi="Arial" w:cs="Arial"/>
          <w:sz w:val="22"/>
          <w:szCs w:val="22"/>
        </w:rPr>
        <w:t>d Control the</w:t>
      </w:r>
      <w:r w:rsidR="00673DDB" w:rsidRPr="00F14A28">
        <w:rPr>
          <w:rFonts w:ascii="Arial" w:hAnsi="Arial" w:cs="Arial"/>
          <w:sz w:val="22"/>
          <w:szCs w:val="22"/>
        </w:rPr>
        <w:t xml:space="preserve"> annual programme of work is prepared by the Lead IPC N</w:t>
      </w:r>
      <w:r w:rsidR="00076DB9">
        <w:rPr>
          <w:rFonts w:ascii="Arial" w:hAnsi="Arial" w:cs="Arial"/>
          <w:sz w:val="22"/>
          <w:szCs w:val="22"/>
        </w:rPr>
        <w:t xml:space="preserve">urse, </w:t>
      </w:r>
      <w:r w:rsidR="0084750F">
        <w:rPr>
          <w:rFonts w:ascii="Arial" w:hAnsi="Arial" w:cs="Arial"/>
          <w:sz w:val="22"/>
          <w:szCs w:val="22"/>
        </w:rPr>
        <w:t xml:space="preserve">approved by the </w:t>
      </w:r>
      <w:r w:rsidR="005003E1">
        <w:rPr>
          <w:rFonts w:ascii="Arial" w:hAnsi="Arial" w:cs="Arial"/>
          <w:sz w:val="22"/>
          <w:szCs w:val="22"/>
        </w:rPr>
        <w:t>I</w:t>
      </w:r>
      <w:r w:rsidR="00362AF1">
        <w:rPr>
          <w:rFonts w:ascii="Arial" w:hAnsi="Arial" w:cs="Arial"/>
          <w:sz w:val="22"/>
          <w:szCs w:val="22"/>
        </w:rPr>
        <w:t>nfection Control</w:t>
      </w:r>
      <w:r w:rsidR="00F625CB">
        <w:rPr>
          <w:rFonts w:ascii="Arial" w:hAnsi="Arial" w:cs="Arial"/>
          <w:sz w:val="22"/>
          <w:szCs w:val="22"/>
        </w:rPr>
        <w:t xml:space="preserve"> </w:t>
      </w:r>
      <w:r w:rsidR="00D22B36">
        <w:rPr>
          <w:rFonts w:ascii="Arial" w:hAnsi="Arial" w:cs="Arial"/>
          <w:sz w:val="22"/>
          <w:szCs w:val="22"/>
        </w:rPr>
        <w:t>Committee,</w:t>
      </w:r>
      <w:r w:rsidR="00F625CB">
        <w:rPr>
          <w:rFonts w:ascii="Arial" w:hAnsi="Arial" w:cs="Arial"/>
          <w:sz w:val="22"/>
          <w:szCs w:val="22"/>
        </w:rPr>
        <w:t xml:space="preserve"> </w:t>
      </w:r>
      <w:r w:rsidR="0084750F">
        <w:rPr>
          <w:rFonts w:ascii="Arial" w:hAnsi="Arial" w:cs="Arial"/>
          <w:sz w:val="22"/>
          <w:szCs w:val="22"/>
        </w:rPr>
        <w:t>and submitted</w:t>
      </w:r>
      <w:r w:rsidR="003B2BD3">
        <w:rPr>
          <w:rFonts w:ascii="Arial" w:hAnsi="Arial" w:cs="Arial"/>
          <w:sz w:val="22"/>
          <w:szCs w:val="22"/>
        </w:rPr>
        <w:t xml:space="preserve"> to the </w:t>
      </w:r>
      <w:r w:rsidR="001941E2">
        <w:rPr>
          <w:rFonts w:ascii="Arial" w:hAnsi="Arial" w:cs="Arial"/>
          <w:sz w:val="22"/>
          <w:szCs w:val="22"/>
        </w:rPr>
        <w:t>Integrated Quality Assurance Board.</w:t>
      </w:r>
      <w:r w:rsidR="003B2BD3">
        <w:rPr>
          <w:rFonts w:ascii="Arial" w:hAnsi="Arial" w:cs="Arial"/>
          <w:sz w:val="22"/>
          <w:szCs w:val="22"/>
        </w:rPr>
        <w:t xml:space="preserve">  </w:t>
      </w:r>
      <w:r w:rsidR="00673DDB" w:rsidRPr="00F14A28">
        <w:rPr>
          <w:rFonts w:ascii="Arial" w:hAnsi="Arial" w:cs="Arial"/>
          <w:sz w:val="22"/>
          <w:szCs w:val="22"/>
        </w:rPr>
        <w:t>Progress against the annual programme is monitor</w:t>
      </w:r>
      <w:r w:rsidR="002C6E0F">
        <w:rPr>
          <w:rFonts w:ascii="Arial" w:hAnsi="Arial" w:cs="Arial"/>
          <w:sz w:val="22"/>
          <w:szCs w:val="22"/>
        </w:rPr>
        <w:t>ed</w:t>
      </w:r>
      <w:r w:rsidR="004239A9">
        <w:rPr>
          <w:rFonts w:ascii="Arial" w:hAnsi="Arial" w:cs="Arial"/>
          <w:sz w:val="22"/>
          <w:szCs w:val="22"/>
        </w:rPr>
        <w:t xml:space="preserve"> at the Infection Control Committee. </w:t>
      </w:r>
    </w:p>
    <w:p w14:paraId="7F876B6A" w14:textId="77777777" w:rsidR="00E91B33" w:rsidRDefault="00104B49" w:rsidP="00F12D17">
      <w:pPr>
        <w:spacing w:before="160"/>
        <w:ind w:left="709" w:hanging="709"/>
        <w:jc w:val="both"/>
        <w:rPr>
          <w:rFonts w:ascii="Arial" w:hAnsi="Arial" w:cs="Arial"/>
          <w:sz w:val="22"/>
          <w:szCs w:val="22"/>
        </w:rPr>
      </w:pPr>
      <w:r w:rsidRPr="00F14A28">
        <w:rPr>
          <w:rFonts w:ascii="Arial" w:hAnsi="Arial" w:cs="Arial"/>
          <w:sz w:val="22"/>
          <w:szCs w:val="22"/>
        </w:rPr>
        <w:tab/>
      </w:r>
    </w:p>
    <w:p w14:paraId="0930CB61" w14:textId="7620109D" w:rsidR="00BB12E7" w:rsidRPr="00F14A28" w:rsidRDefault="002F3845" w:rsidP="00225A4D">
      <w:pPr>
        <w:autoSpaceDE w:val="0"/>
        <w:autoSpaceDN w:val="0"/>
        <w:adjustRightInd w:val="0"/>
        <w:ind w:left="709" w:hanging="709"/>
        <w:rPr>
          <w:rFonts w:ascii="Arial" w:hAnsi="Arial" w:cs="Arial"/>
          <w:b/>
          <w:sz w:val="22"/>
          <w:szCs w:val="22"/>
        </w:rPr>
      </w:pPr>
      <w:r>
        <w:rPr>
          <w:rFonts w:ascii="Arial" w:hAnsi="Arial" w:cs="Arial"/>
          <w:b/>
          <w:szCs w:val="22"/>
        </w:rPr>
        <w:t>2</w:t>
      </w:r>
      <w:r w:rsidR="000340ED" w:rsidRPr="00325D91">
        <w:rPr>
          <w:rFonts w:ascii="Arial" w:hAnsi="Arial" w:cs="Arial"/>
          <w:b/>
          <w:szCs w:val="22"/>
        </w:rPr>
        <w:t xml:space="preserve"> </w:t>
      </w:r>
      <w:r w:rsidR="00104B49" w:rsidRPr="00325D91">
        <w:rPr>
          <w:rFonts w:ascii="Arial" w:hAnsi="Arial" w:cs="Arial"/>
          <w:b/>
          <w:szCs w:val="22"/>
        </w:rPr>
        <w:tab/>
      </w:r>
      <w:r w:rsidR="000340ED" w:rsidRPr="00842531">
        <w:rPr>
          <w:rFonts w:ascii="Arial" w:hAnsi="Arial" w:cs="Arial"/>
          <w:b/>
          <w:szCs w:val="22"/>
        </w:rPr>
        <w:t>H</w:t>
      </w:r>
      <w:r w:rsidR="00DD4DE1" w:rsidRPr="00842531">
        <w:rPr>
          <w:rFonts w:ascii="Arial" w:hAnsi="Arial" w:cs="Arial"/>
          <w:b/>
          <w:szCs w:val="22"/>
        </w:rPr>
        <w:t>EALTH CARE ASSOCIATED INFECTIONS</w:t>
      </w:r>
      <w:r w:rsidR="000340ED" w:rsidRPr="00842531">
        <w:rPr>
          <w:rFonts w:ascii="Arial" w:hAnsi="Arial" w:cs="Arial"/>
          <w:b/>
          <w:szCs w:val="22"/>
        </w:rPr>
        <w:t xml:space="preserve"> STATISTICS AND SURVEILLANCE</w:t>
      </w:r>
    </w:p>
    <w:p w14:paraId="2FF7041B" w14:textId="77777777" w:rsidR="000E59AE" w:rsidRPr="00F14A28" w:rsidRDefault="000E59AE" w:rsidP="00F12D17">
      <w:pPr>
        <w:autoSpaceDE w:val="0"/>
        <w:autoSpaceDN w:val="0"/>
        <w:adjustRightInd w:val="0"/>
        <w:ind w:left="709" w:hanging="709"/>
        <w:jc w:val="both"/>
        <w:rPr>
          <w:rFonts w:ascii="Arial" w:hAnsi="Arial" w:cs="Arial"/>
          <w:sz w:val="22"/>
          <w:szCs w:val="22"/>
        </w:rPr>
      </w:pPr>
    </w:p>
    <w:p w14:paraId="32655EAB" w14:textId="3F75847E" w:rsidR="00BC3DE9" w:rsidRPr="00BC3DE9" w:rsidRDefault="002F3845" w:rsidP="00F12D17">
      <w:pPr>
        <w:spacing w:beforeLines="20" w:before="48" w:afterLines="20" w:after="48"/>
        <w:ind w:left="709" w:hanging="709"/>
        <w:jc w:val="both"/>
        <w:rPr>
          <w:rFonts w:ascii="Arial" w:hAnsi="Arial" w:cs="Arial"/>
          <w:b/>
          <w:sz w:val="22"/>
          <w:szCs w:val="22"/>
        </w:rPr>
      </w:pPr>
      <w:r>
        <w:rPr>
          <w:rFonts w:ascii="Arial" w:hAnsi="Arial" w:cs="Arial"/>
          <w:b/>
          <w:sz w:val="22"/>
          <w:szCs w:val="22"/>
        </w:rPr>
        <w:t>2</w:t>
      </w:r>
      <w:r w:rsidR="00BC3DE9">
        <w:rPr>
          <w:rFonts w:ascii="Arial" w:hAnsi="Arial" w:cs="Arial"/>
          <w:b/>
          <w:sz w:val="22"/>
          <w:szCs w:val="22"/>
        </w:rPr>
        <w:t>.</w:t>
      </w:r>
      <w:r w:rsidR="00BC3DE9" w:rsidRPr="005B28F0">
        <w:rPr>
          <w:rFonts w:ascii="Arial" w:hAnsi="Arial" w:cs="Arial"/>
          <w:b/>
          <w:sz w:val="22"/>
          <w:szCs w:val="22"/>
        </w:rPr>
        <w:t xml:space="preserve">1      </w:t>
      </w:r>
      <w:r w:rsidR="00BC3DE9" w:rsidRPr="00BD261A">
        <w:rPr>
          <w:rFonts w:ascii="Arial" w:hAnsi="Arial" w:cs="Arial"/>
          <w:b/>
          <w:sz w:val="22"/>
          <w:szCs w:val="22"/>
        </w:rPr>
        <w:t>Annual H</w:t>
      </w:r>
      <w:r w:rsidR="00C66C7C" w:rsidRPr="00BD261A">
        <w:rPr>
          <w:rFonts w:ascii="Arial" w:hAnsi="Arial" w:cs="Arial"/>
          <w:b/>
          <w:sz w:val="22"/>
          <w:szCs w:val="22"/>
        </w:rPr>
        <w:t xml:space="preserve">ealthcare Associated Infection (HCAI) </w:t>
      </w:r>
      <w:r w:rsidR="00A769C3" w:rsidRPr="00BD261A">
        <w:rPr>
          <w:rFonts w:ascii="Arial" w:hAnsi="Arial" w:cs="Arial"/>
          <w:b/>
          <w:sz w:val="22"/>
          <w:szCs w:val="22"/>
        </w:rPr>
        <w:t>Surveillance P</w:t>
      </w:r>
      <w:r w:rsidR="00BC3DE9" w:rsidRPr="00BD261A">
        <w:rPr>
          <w:rFonts w:ascii="Arial" w:hAnsi="Arial" w:cs="Arial"/>
          <w:b/>
          <w:sz w:val="22"/>
          <w:szCs w:val="22"/>
        </w:rPr>
        <w:t>rogramme</w:t>
      </w:r>
      <w:r w:rsidR="00BC3DE9" w:rsidRPr="00BC3DE9">
        <w:rPr>
          <w:rFonts w:ascii="Arial" w:hAnsi="Arial" w:cs="Arial"/>
          <w:b/>
          <w:sz w:val="22"/>
          <w:szCs w:val="22"/>
        </w:rPr>
        <w:t xml:space="preserve">  </w:t>
      </w:r>
    </w:p>
    <w:p w14:paraId="75ED9E4F" w14:textId="77777777" w:rsidR="00CA1279" w:rsidRDefault="00645737" w:rsidP="00CE03D0">
      <w:pPr>
        <w:autoSpaceDE w:val="0"/>
        <w:autoSpaceDN w:val="0"/>
        <w:adjustRightInd w:val="0"/>
        <w:spacing w:before="160" w:line="276" w:lineRule="auto"/>
        <w:ind w:left="709" w:hanging="709"/>
        <w:jc w:val="both"/>
        <w:rPr>
          <w:rFonts w:ascii="Arial" w:hAnsi="Arial" w:cs="Arial"/>
          <w:sz w:val="22"/>
          <w:szCs w:val="22"/>
        </w:rPr>
      </w:pPr>
      <w:r>
        <w:rPr>
          <w:rFonts w:ascii="Arial" w:hAnsi="Arial" w:cs="Arial"/>
          <w:sz w:val="22"/>
          <w:szCs w:val="22"/>
        </w:rPr>
        <w:tab/>
      </w:r>
      <w:r w:rsidR="000F2E6A">
        <w:rPr>
          <w:rFonts w:ascii="Arial" w:hAnsi="Arial" w:cs="Arial"/>
          <w:sz w:val="22"/>
          <w:szCs w:val="22"/>
        </w:rPr>
        <w:t>T</w:t>
      </w:r>
      <w:r w:rsidR="00C73227" w:rsidRPr="00F14A28">
        <w:rPr>
          <w:rFonts w:ascii="Arial" w:hAnsi="Arial" w:cs="Arial"/>
          <w:sz w:val="22"/>
          <w:szCs w:val="22"/>
        </w:rPr>
        <w:t>he Infection Prevention and Control</w:t>
      </w:r>
      <w:r w:rsidR="000E59AE" w:rsidRPr="00F14A28">
        <w:rPr>
          <w:rFonts w:ascii="Arial" w:hAnsi="Arial" w:cs="Arial"/>
          <w:sz w:val="22"/>
          <w:szCs w:val="22"/>
        </w:rPr>
        <w:t xml:space="preserve"> </w:t>
      </w:r>
      <w:r w:rsidR="00CE05AB">
        <w:rPr>
          <w:rFonts w:ascii="Arial" w:hAnsi="Arial" w:cs="Arial"/>
          <w:sz w:val="22"/>
          <w:szCs w:val="22"/>
        </w:rPr>
        <w:t>t</w:t>
      </w:r>
      <w:r w:rsidR="000E59AE" w:rsidRPr="00F14A28">
        <w:rPr>
          <w:rFonts w:ascii="Arial" w:hAnsi="Arial" w:cs="Arial"/>
          <w:sz w:val="22"/>
          <w:szCs w:val="22"/>
        </w:rPr>
        <w:t xml:space="preserve">eam </w:t>
      </w:r>
      <w:r w:rsidR="009375EE">
        <w:rPr>
          <w:rFonts w:ascii="Arial" w:hAnsi="Arial" w:cs="Arial"/>
          <w:sz w:val="22"/>
          <w:szCs w:val="22"/>
        </w:rPr>
        <w:t>complete</w:t>
      </w:r>
      <w:r w:rsidR="00E32BBB">
        <w:rPr>
          <w:rFonts w:ascii="Arial" w:hAnsi="Arial" w:cs="Arial"/>
          <w:sz w:val="22"/>
          <w:szCs w:val="22"/>
        </w:rPr>
        <w:t>d</w:t>
      </w:r>
      <w:r w:rsidR="009375EE">
        <w:rPr>
          <w:rFonts w:ascii="Arial" w:hAnsi="Arial" w:cs="Arial"/>
          <w:sz w:val="22"/>
          <w:szCs w:val="22"/>
        </w:rPr>
        <w:t xml:space="preserve"> a</w:t>
      </w:r>
      <w:r w:rsidR="00E32BBB">
        <w:rPr>
          <w:rFonts w:ascii="Arial" w:hAnsi="Arial" w:cs="Arial"/>
          <w:sz w:val="22"/>
          <w:szCs w:val="22"/>
        </w:rPr>
        <w:t xml:space="preserve">n </w:t>
      </w:r>
      <w:r w:rsidR="000855DD">
        <w:rPr>
          <w:rFonts w:ascii="Arial" w:hAnsi="Arial" w:cs="Arial"/>
          <w:sz w:val="22"/>
          <w:szCs w:val="22"/>
        </w:rPr>
        <w:t xml:space="preserve">annual </w:t>
      </w:r>
      <w:r w:rsidR="00C73227" w:rsidRPr="00F14A28">
        <w:rPr>
          <w:rFonts w:ascii="Arial" w:hAnsi="Arial" w:cs="Arial"/>
          <w:sz w:val="22"/>
          <w:szCs w:val="22"/>
        </w:rPr>
        <w:t>programme of</w:t>
      </w:r>
      <w:r w:rsidR="000855DD">
        <w:rPr>
          <w:rFonts w:ascii="Arial" w:hAnsi="Arial" w:cs="Arial"/>
          <w:sz w:val="22"/>
          <w:szCs w:val="22"/>
        </w:rPr>
        <w:t xml:space="preserve"> HCAI</w:t>
      </w:r>
      <w:r w:rsidR="00610D6E">
        <w:rPr>
          <w:rFonts w:ascii="Arial" w:hAnsi="Arial" w:cs="Arial"/>
          <w:sz w:val="22"/>
          <w:szCs w:val="22"/>
        </w:rPr>
        <w:t xml:space="preserve"> </w:t>
      </w:r>
      <w:r w:rsidR="000E59AE" w:rsidRPr="00F14A28">
        <w:rPr>
          <w:rFonts w:ascii="Arial" w:hAnsi="Arial" w:cs="Arial"/>
          <w:sz w:val="22"/>
          <w:szCs w:val="22"/>
        </w:rPr>
        <w:t>surveillance</w:t>
      </w:r>
      <w:r w:rsidR="00F70173">
        <w:rPr>
          <w:rFonts w:ascii="Arial" w:hAnsi="Arial" w:cs="Arial"/>
          <w:sz w:val="22"/>
          <w:szCs w:val="22"/>
        </w:rPr>
        <w:t xml:space="preserve">. </w:t>
      </w:r>
      <w:r w:rsidR="00B3053B">
        <w:rPr>
          <w:rFonts w:ascii="Arial" w:hAnsi="Arial" w:cs="Arial"/>
          <w:sz w:val="22"/>
          <w:szCs w:val="22"/>
        </w:rPr>
        <w:t xml:space="preserve">This includes daily </w:t>
      </w:r>
      <w:r w:rsidR="00A31555">
        <w:rPr>
          <w:rFonts w:ascii="Arial" w:hAnsi="Arial" w:cs="Arial"/>
          <w:sz w:val="22"/>
          <w:szCs w:val="22"/>
        </w:rPr>
        <w:t>‘</w:t>
      </w:r>
      <w:r w:rsidR="00B3053B">
        <w:rPr>
          <w:rFonts w:ascii="Arial" w:hAnsi="Arial" w:cs="Arial"/>
          <w:sz w:val="22"/>
          <w:szCs w:val="22"/>
        </w:rPr>
        <w:t>alert organism</w:t>
      </w:r>
      <w:r w:rsidR="00A31555">
        <w:rPr>
          <w:rFonts w:ascii="Arial" w:hAnsi="Arial" w:cs="Arial"/>
          <w:sz w:val="22"/>
          <w:szCs w:val="22"/>
        </w:rPr>
        <w:t>’</w:t>
      </w:r>
      <w:r w:rsidR="00B3053B">
        <w:rPr>
          <w:rFonts w:ascii="Arial" w:hAnsi="Arial" w:cs="Arial"/>
          <w:sz w:val="22"/>
          <w:szCs w:val="22"/>
        </w:rPr>
        <w:t xml:space="preserve"> surveillance</w:t>
      </w:r>
      <w:r w:rsidR="00A31555">
        <w:rPr>
          <w:rFonts w:ascii="Arial" w:hAnsi="Arial" w:cs="Arial"/>
          <w:sz w:val="22"/>
          <w:szCs w:val="22"/>
        </w:rPr>
        <w:t xml:space="preserve">, </w:t>
      </w:r>
      <w:r w:rsidR="00B3053B">
        <w:rPr>
          <w:rFonts w:ascii="Arial" w:hAnsi="Arial" w:cs="Arial"/>
          <w:sz w:val="22"/>
          <w:szCs w:val="22"/>
        </w:rPr>
        <w:t xml:space="preserve">with follow up of individual patients </w:t>
      </w:r>
      <w:r w:rsidR="00F70173">
        <w:rPr>
          <w:rFonts w:ascii="Arial" w:hAnsi="Arial" w:cs="Arial"/>
          <w:sz w:val="22"/>
          <w:szCs w:val="22"/>
        </w:rPr>
        <w:t xml:space="preserve">to </w:t>
      </w:r>
      <w:r w:rsidR="00B3053B">
        <w:rPr>
          <w:rFonts w:ascii="Arial" w:hAnsi="Arial" w:cs="Arial"/>
          <w:sz w:val="22"/>
          <w:szCs w:val="22"/>
        </w:rPr>
        <w:t xml:space="preserve">ensure </w:t>
      </w:r>
      <w:r w:rsidR="009375EE">
        <w:rPr>
          <w:rFonts w:ascii="Arial" w:hAnsi="Arial" w:cs="Arial"/>
          <w:sz w:val="22"/>
          <w:szCs w:val="22"/>
        </w:rPr>
        <w:t xml:space="preserve">safe and </w:t>
      </w:r>
      <w:r w:rsidR="00B3053B">
        <w:rPr>
          <w:rFonts w:ascii="Arial" w:hAnsi="Arial" w:cs="Arial"/>
          <w:sz w:val="22"/>
          <w:szCs w:val="22"/>
        </w:rPr>
        <w:t>appropriate</w:t>
      </w:r>
      <w:r w:rsidR="000855DD" w:rsidRPr="00F14A28">
        <w:rPr>
          <w:rFonts w:ascii="Arial" w:hAnsi="Arial" w:cs="Arial"/>
          <w:sz w:val="22"/>
          <w:szCs w:val="22"/>
        </w:rPr>
        <w:t xml:space="preserve"> infection c</w:t>
      </w:r>
      <w:r w:rsidR="00A31555">
        <w:rPr>
          <w:rFonts w:ascii="Arial" w:hAnsi="Arial" w:cs="Arial"/>
          <w:sz w:val="22"/>
          <w:szCs w:val="22"/>
        </w:rPr>
        <w:t>ontrol precautions are</w:t>
      </w:r>
      <w:r w:rsidR="00F70173">
        <w:rPr>
          <w:rFonts w:ascii="Arial" w:hAnsi="Arial" w:cs="Arial"/>
          <w:sz w:val="22"/>
          <w:szCs w:val="22"/>
        </w:rPr>
        <w:t xml:space="preserve"> in place</w:t>
      </w:r>
      <w:r w:rsidR="00E87404">
        <w:rPr>
          <w:rFonts w:ascii="Arial" w:hAnsi="Arial" w:cs="Arial"/>
          <w:sz w:val="22"/>
          <w:szCs w:val="22"/>
        </w:rPr>
        <w:t>.  The</w:t>
      </w:r>
      <w:r w:rsidR="00B3053B">
        <w:rPr>
          <w:rFonts w:ascii="Arial" w:hAnsi="Arial" w:cs="Arial"/>
          <w:sz w:val="22"/>
          <w:szCs w:val="22"/>
        </w:rPr>
        <w:t xml:space="preserve"> data is </w:t>
      </w:r>
      <w:r w:rsidR="00E87404">
        <w:rPr>
          <w:rFonts w:ascii="Arial" w:hAnsi="Arial" w:cs="Arial"/>
          <w:sz w:val="22"/>
          <w:szCs w:val="22"/>
        </w:rPr>
        <w:t xml:space="preserve">also </w:t>
      </w:r>
      <w:r w:rsidR="00B3053B">
        <w:rPr>
          <w:rFonts w:ascii="Arial" w:hAnsi="Arial" w:cs="Arial"/>
          <w:sz w:val="22"/>
          <w:szCs w:val="22"/>
        </w:rPr>
        <w:t>used to monitor the number of cases over time and identify</w:t>
      </w:r>
      <w:r w:rsidR="00F70173">
        <w:rPr>
          <w:rFonts w:ascii="Arial" w:hAnsi="Arial" w:cs="Arial"/>
          <w:sz w:val="22"/>
          <w:szCs w:val="22"/>
        </w:rPr>
        <w:t xml:space="preserve"> clusters</w:t>
      </w:r>
      <w:r w:rsidR="00A03BC6">
        <w:rPr>
          <w:rFonts w:ascii="Arial" w:hAnsi="Arial" w:cs="Arial"/>
          <w:sz w:val="22"/>
          <w:szCs w:val="22"/>
        </w:rPr>
        <w:t xml:space="preserve"> </w:t>
      </w:r>
      <w:r w:rsidR="00F70173">
        <w:rPr>
          <w:rFonts w:ascii="Arial" w:hAnsi="Arial" w:cs="Arial"/>
          <w:sz w:val="22"/>
          <w:szCs w:val="22"/>
        </w:rPr>
        <w:t>/</w:t>
      </w:r>
      <w:r w:rsidR="00A03BC6">
        <w:rPr>
          <w:rFonts w:ascii="Arial" w:hAnsi="Arial" w:cs="Arial"/>
          <w:sz w:val="22"/>
          <w:szCs w:val="22"/>
        </w:rPr>
        <w:t xml:space="preserve"> </w:t>
      </w:r>
      <w:r w:rsidR="00F70173">
        <w:rPr>
          <w:rFonts w:ascii="Arial" w:hAnsi="Arial" w:cs="Arial"/>
          <w:sz w:val="22"/>
          <w:szCs w:val="22"/>
        </w:rPr>
        <w:t xml:space="preserve">outbreaks of infection </w:t>
      </w:r>
      <w:r w:rsidR="00CA1279">
        <w:rPr>
          <w:rFonts w:ascii="Arial" w:hAnsi="Arial" w:cs="Arial"/>
          <w:sz w:val="22"/>
          <w:szCs w:val="22"/>
        </w:rPr>
        <w:t xml:space="preserve">and </w:t>
      </w:r>
      <w:r w:rsidR="00BC3DE9">
        <w:rPr>
          <w:rFonts w:ascii="Arial" w:hAnsi="Arial" w:cs="Arial"/>
          <w:sz w:val="22"/>
          <w:szCs w:val="22"/>
        </w:rPr>
        <w:t>ensure appropriate action is taken</w:t>
      </w:r>
      <w:r w:rsidR="00A03BC6">
        <w:rPr>
          <w:rFonts w:ascii="Arial" w:hAnsi="Arial" w:cs="Arial"/>
          <w:sz w:val="22"/>
          <w:szCs w:val="22"/>
        </w:rPr>
        <w:t>.</w:t>
      </w:r>
    </w:p>
    <w:p w14:paraId="37DF34E3" w14:textId="77777777" w:rsidR="0005311D" w:rsidRDefault="0005311D" w:rsidP="00CE03D0">
      <w:pPr>
        <w:autoSpaceDE w:val="0"/>
        <w:autoSpaceDN w:val="0"/>
        <w:adjustRightInd w:val="0"/>
        <w:spacing w:line="276" w:lineRule="auto"/>
        <w:ind w:left="709" w:hanging="709"/>
        <w:jc w:val="both"/>
        <w:rPr>
          <w:rFonts w:ascii="Arial" w:hAnsi="Arial" w:cs="Arial"/>
          <w:sz w:val="22"/>
          <w:szCs w:val="22"/>
        </w:rPr>
      </w:pPr>
    </w:p>
    <w:p w14:paraId="08FCA96E" w14:textId="1B3A742D" w:rsidR="004B1ED9" w:rsidRDefault="00645737" w:rsidP="00CE03D0">
      <w:pPr>
        <w:autoSpaceDE w:val="0"/>
        <w:autoSpaceDN w:val="0"/>
        <w:adjustRightInd w:val="0"/>
        <w:spacing w:line="276" w:lineRule="auto"/>
        <w:ind w:left="709" w:hanging="709"/>
        <w:jc w:val="both"/>
        <w:rPr>
          <w:rFonts w:ascii="Arial" w:hAnsi="Arial" w:cs="Arial"/>
          <w:sz w:val="22"/>
          <w:szCs w:val="22"/>
        </w:rPr>
      </w:pPr>
      <w:r>
        <w:rPr>
          <w:rFonts w:ascii="Arial" w:hAnsi="Arial" w:cs="Arial"/>
          <w:sz w:val="22"/>
          <w:szCs w:val="22"/>
        </w:rPr>
        <w:tab/>
      </w:r>
      <w:r w:rsidR="00E003A9">
        <w:rPr>
          <w:rFonts w:ascii="Arial" w:hAnsi="Arial" w:cs="Arial"/>
          <w:sz w:val="22"/>
          <w:szCs w:val="22"/>
        </w:rPr>
        <w:t>It is a mandato</w:t>
      </w:r>
      <w:r w:rsidR="00F64E80">
        <w:rPr>
          <w:rFonts w:ascii="Arial" w:hAnsi="Arial" w:cs="Arial"/>
          <w:sz w:val="22"/>
          <w:szCs w:val="22"/>
        </w:rPr>
        <w:t>ry requirement for English NHS A</w:t>
      </w:r>
      <w:r w:rsidR="00E003A9">
        <w:rPr>
          <w:rFonts w:ascii="Arial" w:hAnsi="Arial" w:cs="Arial"/>
          <w:sz w:val="22"/>
          <w:szCs w:val="22"/>
        </w:rPr>
        <w:t xml:space="preserve">cute </w:t>
      </w:r>
      <w:r w:rsidR="00F64E80">
        <w:rPr>
          <w:rFonts w:ascii="Arial" w:hAnsi="Arial" w:cs="Arial"/>
          <w:sz w:val="22"/>
          <w:szCs w:val="22"/>
        </w:rPr>
        <w:t>Trust</w:t>
      </w:r>
      <w:r w:rsidR="00E003A9">
        <w:rPr>
          <w:rFonts w:ascii="Arial" w:hAnsi="Arial" w:cs="Arial"/>
          <w:sz w:val="22"/>
          <w:szCs w:val="22"/>
        </w:rPr>
        <w:t>s to repor</w:t>
      </w:r>
      <w:r w:rsidR="00E32BBB">
        <w:rPr>
          <w:rFonts w:ascii="Arial" w:hAnsi="Arial" w:cs="Arial"/>
          <w:sz w:val="22"/>
          <w:szCs w:val="22"/>
        </w:rPr>
        <w:t xml:space="preserve">t </w:t>
      </w:r>
      <w:r w:rsidR="00E003A9">
        <w:rPr>
          <w:rFonts w:ascii="Arial" w:hAnsi="Arial" w:cs="Arial"/>
          <w:sz w:val="22"/>
          <w:szCs w:val="22"/>
        </w:rPr>
        <w:t>M</w:t>
      </w:r>
      <w:r w:rsidR="004A2C21">
        <w:rPr>
          <w:rFonts w:ascii="Arial" w:hAnsi="Arial" w:cs="Arial"/>
          <w:sz w:val="22"/>
          <w:szCs w:val="22"/>
        </w:rPr>
        <w:t xml:space="preserve">ethicillin Resistant </w:t>
      </w:r>
      <w:r w:rsidR="00E003A9" w:rsidRPr="004A2C21">
        <w:rPr>
          <w:rFonts w:ascii="Arial" w:hAnsi="Arial" w:cs="Arial"/>
          <w:i/>
          <w:sz w:val="22"/>
          <w:szCs w:val="22"/>
        </w:rPr>
        <w:t>S</w:t>
      </w:r>
      <w:r w:rsidR="004A2C21" w:rsidRPr="004A2C21">
        <w:rPr>
          <w:rFonts w:ascii="Arial" w:hAnsi="Arial" w:cs="Arial"/>
          <w:i/>
          <w:sz w:val="22"/>
          <w:szCs w:val="22"/>
        </w:rPr>
        <w:t xml:space="preserve">taphylococcus </w:t>
      </w:r>
      <w:r w:rsidR="000759E9" w:rsidRPr="004A2C21">
        <w:rPr>
          <w:rFonts w:ascii="Arial" w:hAnsi="Arial" w:cs="Arial"/>
          <w:i/>
          <w:sz w:val="22"/>
          <w:szCs w:val="22"/>
        </w:rPr>
        <w:t>aureus</w:t>
      </w:r>
      <w:r w:rsidR="000759E9">
        <w:rPr>
          <w:rFonts w:ascii="Arial" w:hAnsi="Arial" w:cs="Arial"/>
          <w:sz w:val="22"/>
          <w:szCs w:val="22"/>
        </w:rPr>
        <w:t xml:space="preserve"> (MRSA</w:t>
      </w:r>
      <w:r w:rsidR="004A2C21">
        <w:rPr>
          <w:rFonts w:ascii="Arial" w:hAnsi="Arial" w:cs="Arial"/>
          <w:sz w:val="22"/>
          <w:szCs w:val="22"/>
        </w:rPr>
        <w:t>)</w:t>
      </w:r>
      <w:r w:rsidR="000759E9">
        <w:rPr>
          <w:rFonts w:ascii="Arial" w:hAnsi="Arial" w:cs="Arial"/>
          <w:sz w:val="22"/>
          <w:szCs w:val="22"/>
        </w:rPr>
        <w:t>,</w:t>
      </w:r>
      <w:r w:rsidR="00E32BBB">
        <w:rPr>
          <w:rFonts w:ascii="Arial" w:hAnsi="Arial" w:cs="Arial"/>
          <w:sz w:val="22"/>
          <w:szCs w:val="22"/>
        </w:rPr>
        <w:t xml:space="preserve"> </w:t>
      </w:r>
      <w:r w:rsidR="000759E9">
        <w:rPr>
          <w:rFonts w:ascii="Arial" w:hAnsi="Arial" w:cs="Arial"/>
          <w:sz w:val="22"/>
          <w:szCs w:val="22"/>
        </w:rPr>
        <w:t>Methicillin</w:t>
      </w:r>
      <w:r w:rsidR="004A2C21">
        <w:rPr>
          <w:rFonts w:ascii="Arial" w:hAnsi="Arial" w:cs="Arial"/>
          <w:sz w:val="22"/>
          <w:szCs w:val="22"/>
        </w:rPr>
        <w:t xml:space="preserve"> Sensitive </w:t>
      </w:r>
      <w:r w:rsidR="00E003A9" w:rsidRPr="004A2C21">
        <w:rPr>
          <w:rFonts w:ascii="Arial" w:hAnsi="Arial" w:cs="Arial"/>
          <w:i/>
          <w:sz w:val="22"/>
          <w:szCs w:val="22"/>
        </w:rPr>
        <w:t>S</w:t>
      </w:r>
      <w:r w:rsidR="004A2C21" w:rsidRPr="004A2C21">
        <w:rPr>
          <w:rFonts w:ascii="Arial" w:hAnsi="Arial" w:cs="Arial"/>
          <w:i/>
          <w:sz w:val="22"/>
          <w:szCs w:val="22"/>
        </w:rPr>
        <w:t>taphylococcus aureus</w:t>
      </w:r>
      <w:r w:rsidR="00C573C1">
        <w:rPr>
          <w:rFonts w:ascii="Arial" w:hAnsi="Arial" w:cs="Arial"/>
          <w:sz w:val="22"/>
          <w:szCs w:val="22"/>
        </w:rPr>
        <w:t xml:space="preserve">, </w:t>
      </w:r>
      <w:r w:rsidR="00E003A9" w:rsidRPr="00E32BBB">
        <w:rPr>
          <w:rFonts w:ascii="Arial" w:hAnsi="Arial" w:cs="Arial"/>
          <w:i/>
          <w:iCs/>
          <w:sz w:val="22"/>
          <w:szCs w:val="22"/>
        </w:rPr>
        <w:t>Escherichia</w:t>
      </w:r>
      <w:r w:rsidR="00E003A9">
        <w:rPr>
          <w:rFonts w:ascii="Arial" w:hAnsi="Arial" w:cs="Arial"/>
          <w:sz w:val="22"/>
          <w:szCs w:val="22"/>
        </w:rPr>
        <w:t xml:space="preserve"> </w:t>
      </w:r>
      <w:r w:rsidR="00E003A9" w:rsidRPr="005323B1">
        <w:rPr>
          <w:rFonts w:ascii="Arial" w:hAnsi="Arial" w:cs="Arial"/>
          <w:i/>
          <w:sz w:val="22"/>
          <w:szCs w:val="22"/>
        </w:rPr>
        <w:t>coli</w:t>
      </w:r>
      <w:r w:rsidR="00E003A9">
        <w:rPr>
          <w:rFonts w:ascii="Arial" w:hAnsi="Arial" w:cs="Arial"/>
          <w:sz w:val="22"/>
          <w:szCs w:val="22"/>
        </w:rPr>
        <w:t xml:space="preserve"> (E.</w:t>
      </w:r>
      <w:r w:rsidR="008374CE">
        <w:rPr>
          <w:rFonts w:ascii="Arial" w:hAnsi="Arial" w:cs="Arial"/>
          <w:sz w:val="22"/>
          <w:szCs w:val="22"/>
        </w:rPr>
        <w:t xml:space="preserve"> </w:t>
      </w:r>
      <w:r w:rsidR="00E003A9">
        <w:rPr>
          <w:rFonts w:ascii="Arial" w:hAnsi="Arial" w:cs="Arial"/>
          <w:sz w:val="22"/>
          <w:szCs w:val="22"/>
        </w:rPr>
        <w:t>coli)</w:t>
      </w:r>
      <w:r w:rsidR="00E32BBB">
        <w:rPr>
          <w:rFonts w:ascii="Arial" w:hAnsi="Arial" w:cs="Arial"/>
          <w:sz w:val="22"/>
          <w:szCs w:val="22"/>
        </w:rPr>
        <w:t xml:space="preserve">, </w:t>
      </w:r>
      <w:r w:rsidR="00E32BBB">
        <w:rPr>
          <w:rFonts w:ascii="Arial" w:hAnsi="Arial" w:cs="Arial"/>
          <w:i/>
          <w:iCs/>
          <w:sz w:val="22"/>
          <w:szCs w:val="22"/>
        </w:rPr>
        <w:t xml:space="preserve">Klebsiella, Pseudomonas aeruginosa </w:t>
      </w:r>
      <w:r w:rsidR="00E32BBB">
        <w:rPr>
          <w:rFonts w:ascii="Arial" w:hAnsi="Arial" w:cs="Arial"/>
          <w:sz w:val="22"/>
          <w:szCs w:val="22"/>
        </w:rPr>
        <w:t xml:space="preserve">bloodstream infections </w:t>
      </w:r>
      <w:r w:rsidR="00B37E4A">
        <w:rPr>
          <w:rFonts w:ascii="Arial" w:hAnsi="Arial" w:cs="Arial"/>
          <w:sz w:val="22"/>
          <w:szCs w:val="22"/>
        </w:rPr>
        <w:t>and</w:t>
      </w:r>
      <w:r w:rsidR="005B28F0">
        <w:rPr>
          <w:rFonts w:ascii="Arial" w:hAnsi="Arial" w:cs="Arial"/>
          <w:sz w:val="22"/>
          <w:szCs w:val="22"/>
        </w:rPr>
        <w:t xml:space="preserve"> </w:t>
      </w:r>
      <w:r w:rsidR="005B28F0" w:rsidRPr="005B28F0">
        <w:rPr>
          <w:rFonts w:ascii="Arial" w:hAnsi="Arial" w:cs="Arial"/>
          <w:i/>
          <w:sz w:val="22"/>
          <w:szCs w:val="22"/>
        </w:rPr>
        <w:t>Clostridioides</w:t>
      </w:r>
      <w:r w:rsidR="00E003A9">
        <w:rPr>
          <w:rFonts w:ascii="Arial" w:hAnsi="Arial" w:cs="Arial"/>
          <w:sz w:val="22"/>
          <w:szCs w:val="22"/>
        </w:rPr>
        <w:t xml:space="preserve"> </w:t>
      </w:r>
      <w:r w:rsidR="00E003A9" w:rsidRPr="006918CB">
        <w:rPr>
          <w:rFonts w:ascii="Arial" w:hAnsi="Arial" w:cs="Arial"/>
          <w:i/>
          <w:sz w:val="22"/>
          <w:szCs w:val="22"/>
        </w:rPr>
        <w:t>difficile</w:t>
      </w:r>
      <w:r w:rsidR="00E003A9">
        <w:rPr>
          <w:rFonts w:ascii="Arial" w:hAnsi="Arial" w:cs="Arial"/>
          <w:sz w:val="22"/>
          <w:szCs w:val="22"/>
        </w:rPr>
        <w:t xml:space="preserve"> Infections (CDIs) to the Department of Health via the HCAI Data Capture system, hosted by </w:t>
      </w:r>
      <w:r w:rsidR="006C2295">
        <w:rPr>
          <w:rFonts w:ascii="Arial" w:hAnsi="Arial" w:cs="Arial"/>
          <w:sz w:val="22"/>
          <w:szCs w:val="22"/>
        </w:rPr>
        <w:t>UK Health Security Agency.</w:t>
      </w:r>
      <w:r w:rsidR="00E003A9">
        <w:rPr>
          <w:rFonts w:ascii="Arial" w:hAnsi="Arial" w:cs="Arial"/>
          <w:sz w:val="22"/>
          <w:szCs w:val="22"/>
        </w:rPr>
        <w:t xml:space="preserve"> </w:t>
      </w:r>
      <w:r w:rsidR="00751C41">
        <w:rPr>
          <w:rFonts w:ascii="Arial" w:hAnsi="Arial" w:cs="Arial"/>
          <w:sz w:val="22"/>
          <w:szCs w:val="22"/>
        </w:rPr>
        <w:t>Th</w:t>
      </w:r>
      <w:r w:rsidR="00C66C7C">
        <w:rPr>
          <w:rFonts w:ascii="Arial" w:hAnsi="Arial" w:cs="Arial"/>
          <w:sz w:val="22"/>
          <w:szCs w:val="22"/>
        </w:rPr>
        <w:t xml:space="preserve">resholds for the mandatory reportable HCAIs </w:t>
      </w:r>
      <w:r w:rsidR="004B1ED9">
        <w:rPr>
          <w:rFonts w:ascii="Arial" w:hAnsi="Arial" w:cs="Arial"/>
          <w:sz w:val="22"/>
          <w:szCs w:val="22"/>
        </w:rPr>
        <w:t>are set for each Trust by NHS England.</w:t>
      </w:r>
    </w:p>
    <w:p w14:paraId="668325EE" w14:textId="77777777" w:rsidR="007F54EB" w:rsidRDefault="007F54EB" w:rsidP="00EE449B">
      <w:pPr>
        <w:autoSpaceDE w:val="0"/>
        <w:autoSpaceDN w:val="0"/>
        <w:adjustRightInd w:val="0"/>
        <w:jc w:val="both"/>
        <w:rPr>
          <w:rFonts w:ascii="Arial" w:hAnsi="Arial" w:cs="Arial"/>
          <w:sz w:val="22"/>
          <w:szCs w:val="22"/>
        </w:rPr>
      </w:pPr>
    </w:p>
    <w:p w14:paraId="1A0697BC" w14:textId="77777777" w:rsidR="007F54EB" w:rsidRDefault="007F54EB" w:rsidP="00C66C7C">
      <w:pPr>
        <w:autoSpaceDE w:val="0"/>
        <w:autoSpaceDN w:val="0"/>
        <w:adjustRightInd w:val="0"/>
        <w:ind w:left="709" w:hanging="709"/>
        <w:jc w:val="both"/>
        <w:rPr>
          <w:rFonts w:ascii="Arial" w:hAnsi="Arial" w:cs="Arial"/>
          <w:sz w:val="22"/>
          <w:szCs w:val="22"/>
        </w:rPr>
      </w:pPr>
    </w:p>
    <w:p w14:paraId="1131EB60" w14:textId="77777777" w:rsidR="00340517" w:rsidRDefault="00340517" w:rsidP="00C66C7C">
      <w:pPr>
        <w:autoSpaceDE w:val="0"/>
        <w:autoSpaceDN w:val="0"/>
        <w:adjustRightInd w:val="0"/>
        <w:ind w:left="709" w:hanging="709"/>
        <w:jc w:val="both"/>
        <w:rPr>
          <w:rFonts w:ascii="Arial" w:hAnsi="Arial" w:cs="Arial"/>
          <w:sz w:val="22"/>
          <w:szCs w:val="22"/>
        </w:rPr>
      </w:pPr>
    </w:p>
    <w:p w14:paraId="023BF3CF" w14:textId="3C541526" w:rsidR="00991F8F" w:rsidRPr="00991F8F" w:rsidRDefault="002F3845" w:rsidP="00C66C7C">
      <w:pPr>
        <w:autoSpaceDE w:val="0"/>
        <w:autoSpaceDN w:val="0"/>
        <w:adjustRightInd w:val="0"/>
        <w:ind w:left="709" w:hanging="709"/>
        <w:jc w:val="both"/>
        <w:rPr>
          <w:rFonts w:ascii="Arial" w:hAnsi="Arial" w:cs="Arial"/>
          <w:b/>
          <w:bCs/>
          <w:sz w:val="22"/>
          <w:szCs w:val="22"/>
        </w:rPr>
      </w:pPr>
      <w:r>
        <w:rPr>
          <w:rFonts w:ascii="Arial" w:hAnsi="Arial" w:cs="Arial"/>
          <w:b/>
          <w:bCs/>
          <w:sz w:val="22"/>
          <w:szCs w:val="22"/>
        </w:rPr>
        <w:lastRenderedPageBreak/>
        <w:t>2</w:t>
      </w:r>
      <w:r w:rsidR="00991F8F">
        <w:rPr>
          <w:rFonts w:ascii="Arial" w:hAnsi="Arial" w:cs="Arial"/>
          <w:b/>
          <w:bCs/>
          <w:sz w:val="22"/>
          <w:szCs w:val="22"/>
        </w:rPr>
        <w:t>.2</w:t>
      </w:r>
      <w:r w:rsidR="00991F8F">
        <w:rPr>
          <w:rFonts w:ascii="Arial" w:hAnsi="Arial" w:cs="Arial"/>
          <w:b/>
          <w:bCs/>
          <w:sz w:val="22"/>
          <w:szCs w:val="22"/>
        </w:rPr>
        <w:tab/>
      </w:r>
      <w:r w:rsidR="00991F8F" w:rsidRPr="00CA2551">
        <w:rPr>
          <w:rFonts w:ascii="Arial" w:hAnsi="Arial" w:cs="Arial"/>
          <w:b/>
          <w:bCs/>
          <w:sz w:val="22"/>
          <w:szCs w:val="22"/>
        </w:rPr>
        <w:t>Post Infection Review</w:t>
      </w:r>
      <w:r w:rsidR="00991F8F">
        <w:rPr>
          <w:rFonts w:ascii="Arial" w:hAnsi="Arial" w:cs="Arial"/>
          <w:b/>
          <w:bCs/>
          <w:sz w:val="22"/>
          <w:szCs w:val="22"/>
        </w:rPr>
        <w:t xml:space="preserve"> </w:t>
      </w:r>
    </w:p>
    <w:p w14:paraId="510503DF" w14:textId="77777777" w:rsidR="006866D5" w:rsidRDefault="006866D5" w:rsidP="00C66C7C">
      <w:pPr>
        <w:autoSpaceDE w:val="0"/>
        <w:autoSpaceDN w:val="0"/>
        <w:adjustRightInd w:val="0"/>
        <w:ind w:left="709" w:hanging="709"/>
        <w:jc w:val="both"/>
        <w:rPr>
          <w:rFonts w:ascii="Arial" w:hAnsi="Arial" w:cs="Arial"/>
          <w:sz w:val="22"/>
          <w:szCs w:val="22"/>
        </w:rPr>
      </w:pPr>
    </w:p>
    <w:p w14:paraId="48725A48" w14:textId="3D938CF3" w:rsidR="000A3E9C" w:rsidRDefault="006866D5" w:rsidP="00CE03D0">
      <w:pPr>
        <w:autoSpaceDE w:val="0"/>
        <w:autoSpaceDN w:val="0"/>
        <w:adjustRightInd w:val="0"/>
        <w:spacing w:line="276" w:lineRule="auto"/>
        <w:ind w:left="709" w:hanging="709"/>
        <w:jc w:val="both"/>
        <w:rPr>
          <w:rFonts w:ascii="Arial" w:hAnsi="Arial" w:cs="Arial"/>
          <w:sz w:val="22"/>
          <w:szCs w:val="22"/>
        </w:rPr>
      </w:pPr>
      <w:r>
        <w:rPr>
          <w:rFonts w:ascii="Arial" w:hAnsi="Arial" w:cs="Arial"/>
          <w:sz w:val="22"/>
          <w:szCs w:val="22"/>
        </w:rPr>
        <w:tab/>
      </w:r>
      <w:r w:rsidR="000A3E9C">
        <w:rPr>
          <w:rFonts w:ascii="Arial" w:hAnsi="Arial" w:cs="Arial"/>
          <w:sz w:val="22"/>
          <w:szCs w:val="22"/>
        </w:rPr>
        <w:t xml:space="preserve">Post infection reviews are undertaken on trust attributed cases, but a shortened process remains in place which has begun to </w:t>
      </w:r>
      <w:r w:rsidR="00CA2551">
        <w:rPr>
          <w:rFonts w:ascii="Arial" w:hAnsi="Arial" w:cs="Arial"/>
          <w:sz w:val="22"/>
          <w:szCs w:val="22"/>
        </w:rPr>
        <w:t>take</w:t>
      </w:r>
      <w:r w:rsidR="000A3E9C">
        <w:rPr>
          <w:rFonts w:ascii="Arial" w:hAnsi="Arial" w:cs="Arial"/>
          <w:sz w:val="22"/>
          <w:szCs w:val="22"/>
        </w:rPr>
        <w:t xml:space="preserve"> on the principles of the national Patient Safety Incident Response Framework</w:t>
      </w:r>
      <w:r w:rsidR="00B815E6">
        <w:rPr>
          <w:rFonts w:ascii="Arial" w:hAnsi="Arial" w:cs="Arial"/>
          <w:sz w:val="22"/>
          <w:szCs w:val="22"/>
        </w:rPr>
        <w:t xml:space="preserve"> (PSIRF)</w:t>
      </w:r>
      <w:r w:rsidR="000A3E9C">
        <w:rPr>
          <w:rFonts w:ascii="Arial" w:hAnsi="Arial" w:cs="Arial"/>
          <w:sz w:val="22"/>
          <w:szCs w:val="22"/>
        </w:rPr>
        <w:t xml:space="preserve">. For the Infection Control team this means a more rapid review of any infection or incidents to monitor key trends and any new learning. Primarily, resources have been redirected away from detailed investigations towards improvement. </w:t>
      </w:r>
    </w:p>
    <w:p w14:paraId="65FE4596" w14:textId="77777777" w:rsidR="008D22A9" w:rsidRDefault="008D22A9" w:rsidP="00CE03D0">
      <w:pPr>
        <w:autoSpaceDE w:val="0"/>
        <w:autoSpaceDN w:val="0"/>
        <w:adjustRightInd w:val="0"/>
        <w:spacing w:line="276" w:lineRule="auto"/>
        <w:jc w:val="both"/>
        <w:rPr>
          <w:rFonts w:ascii="Arial" w:hAnsi="Arial" w:cs="Arial"/>
          <w:sz w:val="22"/>
          <w:szCs w:val="22"/>
        </w:rPr>
      </w:pPr>
    </w:p>
    <w:p w14:paraId="66C065A1" w14:textId="4D0F72DD" w:rsidR="00DF01C8" w:rsidRDefault="002F3845" w:rsidP="00CE03D0">
      <w:pPr>
        <w:autoSpaceDE w:val="0"/>
        <w:autoSpaceDN w:val="0"/>
        <w:adjustRightInd w:val="0"/>
        <w:spacing w:line="276" w:lineRule="auto"/>
        <w:ind w:left="709" w:hanging="709"/>
        <w:jc w:val="both"/>
        <w:rPr>
          <w:rFonts w:ascii="Arial" w:hAnsi="Arial" w:cs="Arial"/>
          <w:b/>
          <w:sz w:val="22"/>
          <w:szCs w:val="22"/>
        </w:rPr>
      </w:pPr>
      <w:r>
        <w:rPr>
          <w:rFonts w:ascii="Arial" w:hAnsi="Arial" w:cs="Arial"/>
          <w:b/>
          <w:sz w:val="22"/>
          <w:szCs w:val="22"/>
        </w:rPr>
        <w:t>2</w:t>
      </w:r>
      <w:r w:rsidR="00E65820">
        <w:rPr>
          <w:rFonts w:ascii="Arial" w:hAnsi="Arial" w:cs="Arial"/>
          <w:b/>
          <w:sz w:val="22"/>
          <w:szCs w:val="22"/>
        </w:rPr>
        <w:t>.</w:t>
      </w:r>
      <w:r w:rsidR="007C5038">
        <w:rPr>
          <w:rFonts w:ascii="Arial" w:hAnsi="Arial" w:cs="Arial"/>
          <w:b/>
          <w:sz w:val="22"/>
          <w:szCs w:val="22"/>
        </w:rPr>
        <w:t>3</w:t>
      </w:r>
      <w:r w:rsidR="00DF01C8" w:rsidRPr="00DF01C8">
        <w:rPr>
          <w:rFonts w:ascii="Arial" w:hAnsi="Arial" w:cs="Arial"/>
          <w:b/>
          <w:sz w:val="22"/>
          <w:szCs w:val="22"/>
        </w:rPr>
        <w:t xml:space="preserve"> </w:t>
      </w:r>
      <w:r w:rsidR="00DF01C8" w:rsidRPr="00DF01C8">
        <w:rPr>
          <w:rFonts w:ascii="Arial" w:hAnsi="Arial" w:cs="Arial"/>
          <w:b/>
          <w:sz w:val="22"/>
          <w:szCs w:val="22"/>
        </w:rPr>
        <w:tab/>
      </w:r>
      <w:r w:rsidR="00DF01C8" w:rsidRPr="00D17D52">
        <w:rPr>
          <w:rFonts w:ascii="Arial" w:hAnsi="Arial" w:cs="Arial"/>
          <w:b/>
          <w:i/>
          <w:sz w:val="22"/>
          <w:szCs w:val="22"/>
        </w:rPr>
        <w:t>Staphylococcus</w:t>
      </w:r>
      <w:r w:rsidR="00DF01C8" w:rsidRPr="00D17D52">
        <w:rPr>
          <w:rFonts w:ascii="Arial" w:hAnsi="Arial" w:cs="Arial"/>
          <w:b/>
          <w:sz w:val="22"/>
          <w:szCs w:val="22"/>
        </w:rPr>
        <w:t xml:space="preserve"> </w:t>
      </w:r>
      <w:r w:rsidR="00DF01C8" w:rsidRPr="00D17D52">
        <w:rPr>
          <w:rFonts w:ascii="Arial" w:hAnsi="Arial" w:cs="Arial"/>
          <w:b/>
          <w:i/>
          <w:sz w:val="22"/>
          <w:szCs w:val="22"/>
        </w:rPr>
        <w:t>aureus</w:t>
      </w:r>
      <w:r w:rsidR="00DA418C" w:rsidRPr="00D17D52">
        <w:rPr>
          <w:rFonts w:ascii="Arial" w:hAnsi="Arial" w:cs="Arial"/>
          <w:b/>
          <w:sz w:val="22"/>
          <w:szCs w:val="22"/>
        </w:rPr>
        <w:t xml:space="preserve"> Blood Stream I</w:t>
      </w:r>
      <w:r w:rsidR="00DF01C8" w:rsidRPr="00D17D52">
        <w:rPr>
          <w:rFonts w:ascii="Arial" w:hAnsi="Arial" w:cs="Arial"/>
          <w:b/>
          <w:sz w:val="22"/>
          <w:szCs w:val="22"/>
        </w:rPr>
        <w:t>nfection</w:t>
      </w:r>
      <w:r w:rsidR="00B37E4A" w:rsidRPr="00D17D52">
        <w:rPr>
          <w:rFonts w:ascii="Arial" w:hAnsi="Arial" w:cs="Arial"/>
          <w:b/>
          <w:sz w:val="22"/>
          <w:szCs w:val="22"/>
        </w:rPr>
        <w:t>s</w:t>
      </w:r>
    </w:p>
    <w:p w14:paraId="7E07BF08" w14:textId="77777777" w:rsidR="00757A01" w:rsidRDefault="00757A01" w:rsidP="00CE03D0">
      <w:pPr>
        <w:autoSpaceDE w:val="0"/>
        <w:autoSpaceDN w:val="0"/>
        <w:adjustRightInd w:val="0"/>
        <w:spacing w:line="276" w:lineRule="auto"/>
        <w:ind w:left="709" w:hanging="709"/>
        <w:jc w:val="both"/>
        <w:rPr>
          <w:rFonts w:ascii="Arial" w:hAnsi="Arial" w:cs="Arial"/>
          <w:b/>
          <w:sz w:val="22"/>
          <w:szCs w:val="22"/>
        </w:rPr>
      </w:pPr>
    </w:p>
    <w:p w14:paraId="0A38852E" w14:textId="77777777" w:rsidR="007C5038" w:rsidRDefault="00DF01C8" w:rsidP="00CE03D0">
      <w:pPr>
        <w:autoSpaceDE w:val="0"/>
        <w:autoSpaceDN w:val="0"/>
        <w:adjustRightInd w:val="0"/>
        <w:spacing w:line="276" w:lineRule="auto"/>
        <w:ind w:left="709" w:hanging="709"/>
        <w:jc w:val="both"/>
        <w:rPr>
          <w:rFonts w:ascii="Arial" w:hAnsi="Arial" w:cs="Arial"/>
          <w:sz w:val="22"/>
          <w:szCs w:val="22"/>
        </w:rPr>
      </w:pPr>
      <w:r>
        <w:rPr>
          <w:rFonts w:ascii="Arial" w:hAnsi="Arial" w:cs="Arial"/>
          <w:b/>
          <w:sz w:val="22"/>
          <w:szCs w:val="22"/>
        </w:rPr>
        <w:tab/>
      </w:r>
      <w:r w:rsidR="00667BD1" w:rsidRPr="00BF64F0">
        <w:rPr>
          <w:rFonts w:ascii="Arial" w:hAnsi="Arial" w:cs="Arial"/>
          <w:i/>
          <w:sz w:val="22"/>
          <w:szCs w:val="22"/>
        </w:rPr>
        <w:t>Staphylococcus</w:t>
      </w:r>
      <w:r w:rsidR="00667BD1">
        <w:rPr>
          <w:rFonts w:ascii="Arial" w:hAnsi="Arial" w:cs="Arial"/>
          <w:sz w:val="22"/>
          <w:szCs w:val="22"/>
        </w:rPr>
        <w:t xml:space="preserve"> </w:t>
      </w:r>
      <w:r w:rsidR="00667BD1" w:rsidRPr="00E65820">
        <w:rPr>
          <w:rFonts w:ascii="Arial" w:hAnsi="Arial" w:cs="Arial"/>
          <w:i/>
          <w:sz w:val="22"/>
          <w:szCs w:val="22"/>
        </w:rPr>
        <w:t xml:space="preserve">aureus </w:t>
      </w:r>
      <w:r w:rsidR="00667BD1" w:rsidRPr="00E65820">
        <w:rPr>
          <w:rFonts w:ascii="Arial" w:hAnsi="Arial" w:cs="Arial"/>
          <w:sz w:val="22"/>
          <w:szCs w:val="22"/>
        </w:rPr>
        <w:t>(</w:t>
      </w:r>
      <w:r w:rsidR="00667BD1" w:rsidRPr="00E65820">
        <w:rPr>
          <w:rFonts w:ascii="Arial" w:hAnsi="Arial" w:cs="Arial"/>
          <w:i/>
          <w:sz w:val="22"/>
          <w:szCs w:val="22"/>
        </w:rPr>
        <w:t>S.</w:t>
      </w:r>
      <w:r w:rsidR="008374CE">
        <w:rPr>
          <w:rFonts w:ascii="Arial" w:hAnsi="Arial" w:cs="Arial"/>
          <w:i/>
          <w:sz w:val="22"/>
          <w:szCs w:val="22"/>
        </w:rPr>
        <w:t xml:space="preserve"> </w:t>
      </w:r>
      <w:r w:rsidR="00667BD1" w:rsidRPr="00E65820">
        <w:rPr>
          <w:rFonts w:ascii="Arial" w:hAnsi="Arial" w:cs="Arial"/>
          <w:i/>
          <w:sz w:val="22"/>
          <w:szCs w:val="22"/>
        </w:rPr>
        <w:t>aureus</w:t>
      </w:r>
      <w:r w:rsidR="00667BD1" w:rsidRPr="00E65820">
        <w:rPr>
          <w:rFonts w:ascii="Arial" w:hAnsi="Arial" w:cs="Arial"/>
          <w:sz w:val="22"/>
          <w:szCs w:val="22"/>
        </w:rPr>
        <w:t>)</w:t>
      </w:r>
      <w:r w:rsidR="00667BD1">
        <w:rPr>
          <w:rFonts w:ascii="Arial" w:hAnsi="Arial" w:cs="Arial"/>
          <w:sz w:val="22"/>
          <w:szCs w:val="22"/>
        </w:rPr>
        <w:t xml:space="preserve"> </w:t>
      </w:r>
      <w:r w:rsidR="00667BD1" w:rsidRPr="00667BD1">
        <w:rPr>
          <w:rFonts w:ascii="Arial" w:hAnsi="Arial" w:cs="Arial"/>
          <w:sz w:val="22"/>
          <w:szCs w:val="22"/>
        </w:rPr>
        <w:t>is</w:t>
      </w:r>
      <w:r w:rsidR="00667BD1">
        <w:rPr>
          <w:rFonts w:ascii="Arial" w:hAnsi="Arial" w:cs="Arial"/>
          <w:sz w:val="22"/>
          <w:szCs w:val="22"/>
        </w:rPr>
        <w:t xml:space="preserve"> a bacterium that commonly colonises human skin and mucosa without causing any problems. However, </w:t>
      </w:r>
      <w:r w:rsidR="00247503">
        <w:rPr>
          <w:rFonts w:ascii="Arial" w:hAnsi="Arial" w:cs="Arial"/>
          <w:sz w:val="22"/>
          <w:szCs w:val="22"/>
        </w:rPr>
        <w:t>if the</w:t>
      </w:r>
      <w:r w:rsidR="00667BD1">
        <w:rPr>
          <w:rFonts w:ascii="Arial" w:hAnsi="Arial" w:cs="Arial"/>
          <w:sz w:val="22"/>
          <w:szCs w:val="22"/>
        </w:rPr>
        <w:t xml:space="preserve"> </w:t>
      </w:r>
      <w:r w:rsidR="000125E6">
        <w:rPr>
          <w:rFonts w:ascii="Arial" w:hAnsi="Arial" w:cs="Arial"/>
          <w:sz w:val="22"/>
          <w:szCs w:val="22"/>
        </w:rPr>
        <w:t>bacterium enters</w:t>
      </w:r>
      <w:r w:rsidR="00667BD1">
        <w:rPr>
          <w:rFonts w:ascii="Arial" w:hAnsi="Arial" w:cs="Arial"/>
          <w:sz w:val="22"/>
          <w:szCs w:val="22"/>
        </w:rPr>
        <w:t xml:space="preserve"> the body, for example via a break in the skin or a medical procedure</w:t>
      </w:r>
      <w:r w:rsidR="00DD4DE1">
        <w:rPr>
          <w:rFonts w:ascii="Arial" w:hAnsi="Arial" w:cs="Arial"/>
          <w:sz w:val="22"/>
          <w:szCs w:val="22"/>
        </w:rPr>
        <w:t>,</w:t>
      </w:r>
      <w:r w:rsidR="00667BD1">
        <w:rPr>
          <w:rFonts w:ascii="Arial" w:hAnsi="Arial" w:cs="Arial"/>
          <w:sz w:val="22"/>
          <w:szCs w:val="22"/>
        </w:rPr>
        <w:t xml:space="preserve"> </w:t>
      </w:r>
      <w:r w:rsidR="00834BA3">
        <w:rPr>
          <w:rFonts w:ascii="Arial" w:hAnsi="Arial" w:cs="Arial"/>
          <w:sz w:val="22"/>
          <w:szCs w:val="22"/>
        </w:rPr>
        <w:t xml:space="preserve">it </w:t>
      </w:r>
      <w:r w:rsidR="00667BD1">
        <w:rPr>
          <w:rFonts w:ascii="Arial" w:hAnsi="Arial" w:cs="Arial"/>
          <w:sz w:val="22"/>
          <w:szCs w:val="22"/>
        </w:rPr>
        <w:t>can cause disease, including blood stream infections</w:t>
      </w:r>
      <w:r w:rsidR="006E372A">
        <w:rPr>
          <w:rFonts w:ascii="Arial" w:hAnsi="Arial" w:cs="Arial"/>
          <w:sz w:val="22"/>
          <w:szCs w:val="22"/>
        </w:rPr>
        <w:t xml:space="preserve"> (</w:t>
      </w:r>
      <w:r w:rsidR="007B2715">
        <w:rPr>
          <w:rFonts w:ascii="Arial" w:hAnsi="Arial" w:cs="Arial"/>
          <w:sz w:val="22"/>
          <w:szCs w:val="22"/>
        </w:rPr>
        <w:t>BSIs)</w:t>
      </w:r>
      <w:r w:rsidR="00667BD1">
        <w:rPr>
          <w:rFonts w:ascii="Arial" w:hAnsi="Arial" w:cs="Arial"/>
          <w:sz w:val="22"/>
          <w:szCs w:val="22"/>
        </w:rPr>
        <w:t xml:space="preserve">. Most strains of </w:t>
      </w:r>
      <w:r w:rsidR="00667BD1" w:rsidRPr="00E65820">
        <w:rPr>
          <w:rFonts w:ascii="Arial" w:hAnsi="Arial" w:cs="Arial"/>
          <w:i/>
          <w:sz w:val="22"/>
          <w:szCs w:val="22"/>
        </w:rPr>
        <w:t>S.</w:t>
      </w:r>
      <w:r w:rsidR="008374CE">
        <w:rPr>
          <w:rFonts w:ascii="Arial" w:hAnsi="Arial" w:cs="Arial"/>
          <w:i/>
          <w:sz w:val="22"/>
          <w:szCs w:val="22"/>
        </w:rPr>
        <w:t xml:space="preserve"> </w:t>
      </w:r>
      <w:r w:rsidR="00667BD1" w:rsidRPr="00667BD1">
        <w:rPr>
          <w:rFonts w:ascii="Arial" w:hAnsi="Arial" w:cs="Arial"/>
          <w:i/>
          <w:sz w:val="22"/>
          <w:szCs w:val="22"/>
        </w:rPr>
        <w:t>aureus</w:t>
      </w:r>
      <w:r w:rsidR="00667BD1">
        <w:rPr>
          <w:rFonts w:ascii="Arial" w:hAnsi="Arial" w:cs="Arial"/>
          <w:sz w:val="22"/>
          <w:szCs w:val="22"/>
        </w:rPr>
        <w:t xml:space="preserve"> are sensitive to the more commonly used antibiotics and infections can be effectively treated</w:t>
      </w:r>
      <w:r w:rsidR="00A31555">
        <w:rPr>
          <w:rFonts w:ascii="Arial" w:hAnsi="Arial" w:cs="Arial"/>
          <w:sz w:val="22"/>
          <w:szCs w:val="22"/>
        </w:rPr>
        <w:t>. These are termed Methicillin S</w:t>
      </w:r>
      <w:r w:rsidR="00667BD1">
        <w:rPr>
          <w:rFonts w:ascii="Arial" w:hAnsi="Arial" w:cs="Arial"/>
          <w:sz w:val="22"/>
          <w:szCs w:val="22"/>
        </w:rPr>
        <w:t xml:space="preserve">ensitive </w:t>
      </w:r>
      <w:r w:rsidR="00834BA3" w:rsidRPr="00E65820">
        <w:rPr>
          <w:rFonts w:ascii="Arial" w:hAnsi="Arial" w:cs="Arial"/>
          <w:i/>
          <w:sz w:val="22"/>
          <w:szCs w:val="22"/>
        </w:rPr>
        <w:t>Staphylococcus</w:t>
      </w:r>
      <w:r w:rsidR="00667BD1" w:rsidRPr="00E65820">
        <w:rPr>
          <w:rFonts w:ascii="Arial" w:hAnsi="Arial" w:cs="Arial"/>
          <w:i/>
          <w:sz w:val="22"/>
          <w:szCs w:val="22"/>
        </w:rPr>
        <w:t xml:space="preserve"> aureus</w:t>
      </w:r>
      <w:r w:rsidR="007B2715">
        <w:rPr>
          <w:rFonts w:ascii="Arial" w:hAnsi="Arial" w:cs="Arial"/>
          <w:sz w:val="22"/>
          <w:szCs w:val="22"/>
        </w:rPr>
        <w:t xml:space="preserve"> </w:t>
      </w:r>
      <w:r w:rsidR="00247503">
        <w:rPr>
          <w:rFonts w:ascii="Arial" w:hAnsi="Arial" w:cs="Arial"/>
          <w:sz w:val="22"/>
          <w:szCs w:val="22"/>
        </w:rPr>
        <w:t>(</w:t>
      </w:r>
      <w:r w:rsidR="00667BD1">
        <w:rPr>
          <w:rFonts w:ascii="Arial" w:hAnsi="Arial" w:cs="Arial"/>
          <w:sz w:val="22"/>
          <w:szCs w:val="22"/>
        </w:rPr>
        <w:t>MSSA)</w:t>
      </w:r>
      <w:r w:rsidR="00834BA3">
        <w:rPr>
          <w:rFonts w:ascii="Arial" w:hAnsi="Arial" w:cs="Arial"/>
          <w:sz w:val="22"/>
          <w:szCs w:val="22"/>
        </w:rPr>
        <w:t xml:space="preserve">. Other </w:t>
      </w:r>
      <w:r w:rsidR="00667BD1">
        <w:rPr>
          <w:rFonts w:ascii="Arial" w:hAnsi="Arial" w:cs="Arial"/>
          <w:sz w:val="22"/>
          <w:szCs w:val="22"/>
        </w:rPr>
        <w:t xml:space="preserve">strains </w:t>
      </w:r>
      <w:r w:rsidR="00834BA3">
        <w:rPr>
          <w:rFonts w:ascii="Arial" w:hAnsi="Arial" w:cs="Arial"/>
          <w:sz w:val="22"/>
          <w:szCs w:val="22"/>
        </w:rPr>
        <w:t>are resistant</w:t>
      </w:r>
      <w:r w:rsidR="000125E6">
        <w:rPr>
          <w:rFonts w:ascii="Arial" w:hAnsi="Arial" w:cs="Arial"/>
          <w:sz w:val="22"/>
          <w:szCs w:val="22"/>
        </w:rPr>
        <w:t xml:space="preserve"> to many</w:t>
      </w:r>
      <w:r w:rsidR="00667BD1">
        <w:rPr>
          <w:rFonts w:ascii="Arial" w:hAnsi="Arial" w:cs="Arial"/>
          <w:sz w:val="22"/>
          <w:szCs w:val="22"/>
        </w:rPr>
        <w:t xml:space="preserve"> </w:t>
      </w:r>
      <w:r w:rsidR="000125E6">
        <w:rPr>
          <w:rFonts w:ascii="Arial" w:hAnsi="Arial" w:cs="Arial"/>
          <w:sz w:val="22"/>
          <w:szCs w:val="22"/>
        </w:rPr>
        <w:t>antibiotics</w:t>
      </w:r>
      <w:r w:rsidR="00667BD1">
        <w:rPr>
          <w:rFonts w:ascii="Arial" w:hAnsi="Arial" w:cs="Arial"/>
          <w:sz w:val="22"/>
          <w:szCs w:val="22"/>
        </w:rPr>
        <w:t xml:space="preserve"> and treatment may be harder</w:t>
      </w:r>
      <w:r w:rsidR="00834BA3">
        <w:rPr>
          <w:rFonts w:ascii="Arial" w:hAnsi="Arial" w:cs="Arial"/>
          <w:sz w:val="22"/>
          <w:szCs w:val="22"/>
        </w:rPr>
        <w:t>; t</w:t>
      </w:r>
      <w:r w:rsidR="00A31555">
        <w:rPr>
          <w:rFonts w:ascii="Arial" w:hAnsi="Arial" w:cs="Arial"/>
          <w:sz w:val="22"/>
          <w:szCs w:val="22"/>
        </w:rPr>
        <w:t>hese are termed Methicillin R</w:t>
      </w:r>
      <w:r w:rsidR="00667BD1">
        <w:rPr>
          <w:rFonts w:ascii="Arial" w:hAnsi="Arial" w:cs="Arial"/>
          <w:sz w:val="22"/>
          <w:szCs w:val="22"/>
        </w:rPr>
        <w:t xml:space="preserve">esistant </w:t>
      </w:r>
      <w:r w:rsidR="00A31555" w:rsidRPr="00E65820">
        <w:rPr>
          <w:rFonts w:ascii="Arial" w:hAnsi="Arial" w:cs="Arial"/>
          <w:i/>
          <w:sz w:val="22"/>
          <w:szCs w:val="22"/>
        </w:rPr>
        <w:t>S</w:t>
      </w:r>
      <w:r w:rsidR="00834BA3" w:rsidRPr="00E65820">
        <w:rPr>
          <w:rFonts w:ascii="Arial" w:hAnsi="Arial" w:cs="Arial"/>
          <w:i/>
          <w:sz w:val="22"/>
          <w:szCs w:val="22"/>
        </w:rPr>
        <w:t>taphylococcus</w:t>
      </w:r>
      <w:r w:rsidR="00667BD1" w:rsidRPr="00E65820">
        <w:rPr>
          <w:rFonts w:ascii="Arial" w:hAnsi="Arial" w:cs="Arial"/>
          <w:i/>
          <w:sz w:val="22"/>
          <w:szCs w:val="22"/>
        </w:rPr>
        <w:t xml:space="preserve"> aureus </w:t>
      </w:r>
      <w:r w:rsidR="007B2715">
        <w:rPr>
          <w:rFonts w:ascii="Arial" w:hAnsi="Arial" w:cs="Arial"/>
          <w:sz w:val="22"/>
          <w:szCs w:val="22"/>
        </w:rPr>
        <w:t>(</w:t>
      </w:r>
      <w:r w:rsidR="00834BA3">
        <w:rPr>
          <w:rFonts w:ascii="Arial" w:hAnsi="Arial" w:cs="Arial"/>
          <w:sz w:val="22"/>
          <w:szCs w:val="22"/>
        </w:rPr>
        <w:t xml:space="preserve">MRSA). </w:t>
      </w:r>
    </w:p>
    <w:p w14:paraId="3559DF26" w14:textId="77777777" w:rsidR="007C5038" w:rsidRDefault="007C5038" w:rsidP="00CE03D0">
      <w:pPr>
        <w:autoSpaceDE w:val="0"/>
        <w:autoSpaceDN w:val="0"/>
        <w:adjustRightInd w:val="0"/>
        <w:spacing w:line="276" w:lineRule="auto"/>
        <w:ind w:left="709" w:hanging="709"/>
        <w:jc w:val="both"/>
        <w:rPr>
          <w:rFonts w:ascii="Arial" w:hAnsi="Arial" w:cs="Arial"/>
          <w:sz w:val="22"/>
          <w:szCs w:val="22"/>
        </w:rPr>
      </w:pPr>
    </w:p>
    <w:p w14:paraId="53D27970" w14:textId="6EEB6478" w:rsidR="00BA131D" w:rsidRDefault="00934C95" w:rsidP="00CE03D0">
      <w:pPr>
        <w:autoSpaceDE w:val="0"/>
        <w:autoSpaceDN w:val="0"/>
        <w:adjustRightInd w:val="0"/>
        <w:spacing w:line="276" w:lineRule="auto"/>
        <w:ind w:left="709"/>
        <w:jc w:val="both"/>
        <w:rPr>
          <w:rFonts w:ascii="Arial" w:hAnsi="Arial" w:cs="Arial"/>
          <w:sz w:val="22"/>
          <w:szCs w:val="22"/>
        </w:rPr>
      </w:pPr>
      <w:r>
        <w:rPr>
          <w:rFonts w:ascii="Arial" w:hAnsi="Arial" w:cs="Arial"/>
          <w:sz w:val="22"/>
          <w:szCs w:val="22"/>
        </w:rPr>
        <w:t>A Trust attribut</w:t>
      </w:r>
      <w:r w:rsidR="00F719AC">
        <w:rPr>
          <w:rFonts w:ascii="Arial" w:hAnsi="Arial" w:cs="Arial"/>
          <w:sz w:val="22"/>
          <w:szCs w:val="22"/>
        </w:rPr>
        <w:t>ed</w:t>
      </w:r>
      <w:r w:rsidR="00C65D90">
        <w:rPr>
          <w:rFonts w:ascii="Arial" w:hAnsi="Arial" w:cs="Arial"/>
          <w:sz w:val="22"/>
          <w:szCs w:val="22"/>
        </w:rPr>
        <w:t xml:space="preserve"> BSI is one where the blood culture was taken on the 3</w:t>
      </w:r>
      <w:r w:rsidR="00C65D90" w:rsidRPr="00BA131D">
        <w:rPr>
          <w:rFonts w:ascii="Arial" w:hAnsi="Arial" w:cs="Arial"/>
          <w:sz w:val="22"/>
          <w:szCs w:val="22"/>
          <w:vertAlign w:val="superscript"/>
        </w:rPr>
        <w:t>rd</w:t>
      </w:r>
      <w:r w:rsidR="00C65D90">
        <w:rPr>
          <w:rFonts w:ascii="Arial" w:hAnsi="Arial" w:cs="Arial"/>
          <w:sz w:val="22"/>
          <w:szCs w:val="22"/>
        </w:rPr>
        <w:t xml:space="preserve"> day or later followi</w:t>
      </w:r>
      <w:r w:rsidR="00BE4AD4">
        <w:rPr>
          <w:rFonts w:ascii="Arial" w:hAnsi="Arial" w:cs="Arial"/>
          <w:sz w:val="22"/>
          <w:szCs w:val="22"/>
        </w:rPr>
        <w:t>ng</w:t>
      </w:r>
      <w:r w:rsidR="00E32680">
        <w:rPr>
          <w:rFonts w:ascii="Arial" w:hAnsi="Arial" w:cs="Arial"/>
          <w:sz w:val="22"/>
          <w:szCs w:val="22"/>
        </w:rPr>
        <w:t xml:space="preserve"> the</w:t>
      </w:r>
      <w:r w:rsidR="00BE4AD4">
        <w:rPr>
          <w:rFonts w:ascii="Arial" w:hAnsi="Arial" w:cs="Arial"/>
          <w:sz w:val="22"/>
          <w:szCs w:val="22"/>
        </w:rPr>
        <w:t xml:space="preserve"> admission</w:t>
      </w:r>
      <w:r w:rsidR="00E32680">
        <w:rPr>
          <w:rFonts w:ascii="Arial" w:hAnsi="Arial" w:cs="Arial"/>
          <w:sz w:val="22"/>
          <w:szCs w:val="22"/>
        </w:rPr>
        <w:t xml:space="preserve"> date which is counted as day one.</w:t>
      </w:r>
      <w:r w:rsidR="00BE4AD4">
        <w:rPr>
          <w:rFonts w:ascii="Arial" w:hAnsi="Arial" w:cs="Arial"/>
          <w:sz w:val="22"/>
          <w:szCs w:val="22"/>
        </w:rPr>
        <w:t xml:space="preserve"> </w:t>
      </w:r>
      <w:r w:rsidR="00582220">
        <w:rPr>
          <w:rFonts w:ascii="Arial" w:hAnsi="Arial" w:cs="Arial"/>
          <w:sz w:val="22"/>
          <w:szCs w:val="22"/>
        </w:rPr>
        <w:t>There are no national thresholds set for either MRSA or MSSA bloodstream infection</w:t>
      </w:r>
      <w:r w:rsidR="00554E06">
        <w:rPr>
          <w:rFonts w:ascii="Arial" w:hAnsi="Arial" w:cs="Arial"/>
          <w:sz w:val="22"/>
          <w:szCs w:val="22"/>
        </w:rPr>
        <w:t xml:space="preserve">. </w:t>
      </w:r>
    </w:p>
    <w:p w14:paraId="4C89A636" w14:textId="77777777" w:rsidR="00776E30" w:rsidRDefault="00776E30" w:rsidP="00CE03D0">
      <w:pPr>
        <w:autoSpaceDE w:val="0"/>
        <w:autoSpaceDN w:val="0"/>
        <w:adjustRightInd w:val="0"/>
        <w:spacing w:line="276" w:lineRule="auto"/>
        <w:jc w:val="both"/>
        <w:rPr>
          <w:rFonts w:ascii="Arial" w:hAnsi="Arial" w:cs="Arial"/>
          <w:sz w:val="22"/>
          <w:szCs w:val="22"/>
        </w:rPr>
      </w:pPr>
    </w:p>
    <w:p w14:paraId="57BA4E5E" w14:textId="45CACCA5" w:rsidR="00757A01" w:rsidRDefault="002F3845" w:rsidP="00CE03D0">
      <w:pPr>
        <w:autoSpaceDE w:val="0"/>
        <w:autoSpaceDN w:val="0"/>
        <w:adjustRightInd w:val="0"/>
        <w:spacing w:line="276" w:lineRule="auto"/>
        <w:jc w:val="both"/>
        <w:rPr>
          <w:rFonts w:ascii="Arial" w:hAnsi="Arial" w:cs="Arial"/>
          <w:b/>
          <w:bCs/>
          <w:iCs/>
          <w:sz w:val="22"/>
          <w:szCs w:val="22"/>
        </w:rPr>
      </w:pPr>
      <w:r>
        <w:rPr>
          <w:rFonts w:ascii="Arial" w:hAnsi="Arial" w:cs="Arial"/>
          <w:b/>
          <w:sz w:val="22"/>
          <w:szCs w:val="22"/>
        </w:rPr>
        <w:t>2</w:t>
      </w:r>
      <w:r w:rsidR="00747CB7">
        <w:rPr>
          <w:rFonts w:ascii="Arial" w:hAnsi="Arial" w:cs="Arial"/>
          <w:b/>
          <w:sz w:val="22"/>
          <w:szCs w:val="22"/>
        </w:rPr>
        <w:t>.</w:t>
      </w:r>
      <w:r w:rsidR="007C5038">
        <w:rPr>
          <w:rFonts w:ascii="Arial" w:hAnsi="Arial" w:cs="Arial"/>
          <w:b/>
          <w:sz w:val="22"/>
          <w:szCs w:val="22"/>
        </w:rPr>
        <w:t>3</w:t>
      </w:r>
      <w:r w:rsidR="00747CB7">
        <w:rPr>
          <w:rFonts w:ascii="Arial" w:hAnsi="Arial" w:cs="Arial"/>
          <w:b/>
          <w:sz w:val="22"/>
          <w:szCs w:val="22"/>
        </w:rPr>
        <w:t xml:space="preserve">.1 </w:t>
      </w:r>
      <w:r w:rsidR="00747CB7" w:rsidRPr="00F14A28">
        <w:rPr>
          <w:rFonts w:ascii="Arial" w:hAnsi="Arial" w:cs="Arial"/>
          <w:b/>
          <w:sz w:val="22"/>
          <w:szCs w:val="22"/>
        </w:rPr>
        <w:tab/>
      </w:r>
      <w:r w:rsidR="00CA1279" w:rsidRPr="00883A79">
        <w:rPr>
          <w:rFonts w:ascii="Arial" w:hAnsi="Arial" w:cs="Arial"/>
          <w:b/>
          <w:bCs/>
          <w:iCs/>
          <w:sz w:val="22"/>
          <w:szCs w:val="22"/>
        </w:rPr>
        <w:t>Methicillin</w:t>
      </w:r>
      <w:r w:rsidR="00F607F2" w:rsidRPr="00883A79">
        <w:rPr>
          <w:rFonts w:ascii="Arial" w:hAnsi="Arial" w:cs="Arial"/>
          <w:b/>
          <w:bCs/>
          <w:iCs/>
          <w:sz w:val="22"/>
          <w:szCs w:val="22"/>
        </w:rPr>
        <w:t xml:space="preserve"> Resistant</w:t>
      </w:r>
      <w:r w:rsidR="00F607F2" w:rsidRPr="00883A79">
        <w:rPr>
          <w:rFonts w:ascii="Arial" w:hAnsi="Arial" w:cs="Arial"/>
          <w:b/>
          <w:bCs/>
          <w:i/>
          <w:iCs/>
          <w:sz w:val="22"/>
          <w:szCs w:val="22"/>
        </w:rPr>
        <w:t xml:space="preserve"> </w:t>
      </w:r>
      <w:r w:rsidR="003A2B93" w:rsidRPr="00883A79">
        <w:rPr>
          <w:rFonts w:ascii="Arial" w:hAnsi="Arial" w:cs="Arial"/>
          <w:b/>
          <w:bCs/>
          <w:i/>
          <w:iCs/>
          <w:sz w:val="22"/>
          <w:szCs w:val="22"/>
        </w:rPr>
        <w:t>Staphylococcus aureus</w:t>
      </w:r>
      <w:r w:rsidR="00F607F2" w:rsidRPr="00883A79">
        <w:rPr>
          <w:rFonts w:ascii="Arial" w:hAnsi="Arial" w:cs="Arial"/>
          <w:b/>
          <w:bCs/>
          <w:i/>
          <w:iCs/>
          <w:sz w:val="22"/>
          <w:szCs w:val="22"/>
        </w:rPr>
        <w:t xml:space="preserve"> (MRSA</w:t>
      </w:r>
      <w:r w:rsidR="00E02FD9" w:rsidRPr="00883A79">
        <w:rPr>
          <w:rFonts w:ascii="Arial" w:hAnsi="Arial" w:cs="Arial"/>
          <w:b/>
          <w:bCs/>
          <w:i/>
          <w:iCs/>
          <w:sz w:val="22"/>
          <w:szCs w:val="22"/>
        </w:rPr>
        <w:t>)</w:t>
      </w:r>
      <w:r w:rsidR="007B2715" w:rsidRPr="00883A79">
        <w:rPr>
          <w:rFonts w:ascii="Arial" w:hAnsi="Arial" w:cs="Arial"/>
          <w:b/>
          <w:bCs/>
          <w:i/>
          <w:iCs/>
          <w:sz w:val="22"/>
          <w:szCs w:val="22"/>
        </w:rPr>
        <w:t xml:space="preserve"> </w:t>
      </w:r>
      <w:r w:rsidR="004A4C4A" w:rsidRPr="00883A79">
        <w:rPr>
          <w:rFonts w:ascii="Arial" w:hAnsi="Arial" w:cs="Arial"/>
          <w:b/>
          <w:bCs/>
          <w:iCs/>
          <w:sz w:val="22"/>
          <w:szCs w:val="22"/>
        </w:rPr>
        <w:t>bloodstream infections</w:t>
      </w:r>
    </w:p>
    <w:p w14:paraId="215D4371" w14:textId="77777777" w:rsidR="00D61DAA" w:rsidRPr="00834BA3" w:rsidRDefault="007B2715" w:rsidP="00CE03D0">
      <w:pPr>
        <w:autoSpaceDE w:val="0"/>
        <w:autoSpaceDN w:val="0"/>
        <w:adjustRightInd w:val="0"/>
        <w:spacing w:line="276" w:lineRule="auto"/>
        <w:ind w:left="709" w:hanging="709"/>
        <w:jc w:val="both"/>
        <w:rPr>
          <w:bCs/>
          <w:i/>
          <w:iCs/>
          <w:sz w:val="22"/>
          <w:szCs w:val="22"/>
        </w:rPr>
      </w:pPr>
      <w:r>
        <w:rPr>
          <w:rFonts w:ascii="Arial" w:hAnsi="Arial" w:cs="Arial"/>
          <w:b/>
          <w:bCs/>
          <w:i/>
          <w:iCs/>
          <w:sz w:val="22"/>
          <w:szCs w:val="22"/>
        </w:rPr>
        <w:t xml:space="preserve"> </w:t>
      </w:r>
    </w:p>
    <w:p w14:paraId="11F110FB" w14:textId="0CE24676" w:rsidR="00CD2A77" w:rsidRDefault="00BA2165" w:rsidP="00CE03D0">
      <w:pPr>
        <w:spacing w:beforeLines="20" w:before="48" w:afterLines="20" w:after="48" w:line="276" w:lineRule="auto"/>
        <w:ind w:left="709"/>
        <w:jc w:val="both"/>
        <w:rPr>
          <w:rFonts w:ascii="Arial" w:hAnsi="Arial" w:cs="Arial"/>
          <w:sz w:val="22"/>
          <w:szCs w:val="22"/>
        </w:rPr>
      </w:pPr>
      <w:r>
        <w:rPr>
          <w:rFonts w:ascii="Arial" w:hAnsi="Arial" w:cs="Arial"/>
          <w:sz w:val="22"/>
          <w:szCs w:val="22"/>
        </w:rPr>
        <w:t>T</w:t>
      </w:r>
      <w:r w:rsidR="00F75869">
        <w:rPr>
          <w:rFonts w:ascii="Arial" w:hAnsi="Arial" w:cs="Arial"/>
          <w:sz w:val="22"/>
          <w:szCs w:val="22"/>
        </w:rPr>
        <w:t xml:space="preserve">here </w:t>
      </w:r>
      <w:r w:rsidR="00F75869" w:rsidRPr="00C636AC">
        <w:rPr>
          <w:rFonts w:ascii="Arial" w:hAnsi="Arial" w:cs="Arial"/>
          <w:sz w:val="22"/>
          <w:szCs w:val="22"/>
        </w:rPr>
        <w:t>w</w:t>
      </w:r>
      <w:r w:rsidR="0089084A" w:rsidRPr="00C636AC">
        <w:rPr>
          <w:rFonts w:ascii="Arial" w:hAnsi="Arial" w:cs="Arial"/>
          <w:sz w:val="22"/>
          <w:szCs w:val="22"/>
        </w:rPr>
        <w:t>ere</w:t>
      </w:r>
      <w:r w:rsidR="004B1ED9" w:rsidRPr="00C636AC">
        <w:rPr>
          <w:rFonts w:ascii="Arial" w:hAnsi="Arial" w:cs="Arial"/>
          <w:sz w:val="22"/>
          <w:szCs w:val="22"/>
        </w:rPr>
        <w:t xml:space="preserve"> </w:t>
      </w:r>
      <w:r w:rsidR="00851926">
        <w:rPr>
          <w:rFonts w:ascii="Arial" w:hAnsi="Arial" w:cs="Arial"/>
          <w:sz w:val="22"/>
          <w:szCs w:val="22"/>
        </w:rPr>
        <w:t>4</w:t>
      </w:r>
      <w:r w:rsidR="00A836BE" w:rsidRPr="00C636AC">
        <w:rPr>
          <w:rFonts w:ascii="Arial" w:hAnsi="Arial" w:cs="Arial"/>
          <w:sz w:val="22"/>
          <w:szCs w:val="22"/>
        </w:rPr>
        <w:t xml:space="preserve"> </w:t>
      </w:r>
      <w:r w:rsidR="00EE0B76">
        <w:rPr>
          <w:rFonts w:ascii="Arial" w:hAnsi="Arial" w:cs="Arial"/>
          <w:sz w:val="22"/>
          <w:szCs w:val="22"/>
        </w:rPr>
        <w:t>t</w:t>
      </w:r>
      <w:r w:rsidR="006C648C" w:rsidRPr="00C636AC">
        <w:rPr>
          <w:rFonts w:ascii="Arial" w:hAnsi="Arial" w:cs="Arial"/>
          <w:sz w:val="22"/>
          <w:szCs w:val="22"/>
        </w:rPr>
        <w:t>rust</w:t>
      </w:r>
      <w:r w:rsidR="00B37E4A">
        <w:rPr>
          <w:rFonts w:ascii="Arial" w:hAnsi="Arial" w:cs="Arial"/>
          <w:sz w:val="22"/>
          <w:szCs w:val="22"/>
        </w:rPr>
        <w:t xml:space="preserve"> </w:t>
      </w:r>
      <w:r w:rsidR="00271A9F">
        <w:rPr>
          <w:rFonts w:ascii="Arial" w:hAnsi="Arial" w:cs="Arial"/>
          <w:sz w:val="22"/>
          <w:szCs w:val="22"/>
        </w:rPr>
        <w:t>attributed</w:t>
      </w:r>
      <w:r w:rsidR="00B37E4A">
        <w:rPr>
          <w:rFonts w:ascii="Arial" w:hAnsi="Arial" w:cs="Arial"/>
          <w:sz w:val="22"/>
          <w:szCs w:val="22"/>
        </w:rPr>
        <w:t xml:space="preserve"> MRSA </w:t>
      </w:r>
      <w:r w:rsidR="002A57FD">
        <w:rPr>
          <w:rFonts w:ascii="Arial" w:hAnsi="Arial" w:cs="Arial"/>
          <w:sz w:val="22"/>
          <w:szCs w:val="22"/>
        </w:rPr>
        <w:t>bloodstream infections</w:t>
      </w:r>
      <w:r w:rsidR="002C1459">
        <w:rPr>
          <w:rFonts w:ascii="Arial" w:hAnsi="Arial" w:cs="Arial"/>
          <w:sz w:val="22"/>
          <w:szCs w:val="22"/>
        </w:rPr>
        <w:t xml:space="preserve"> </w:t>
      </w:r>
      <w:r w:rsidR="00B37E4A">
        <w:rPr>
          <w:rFonts w:ascii="Arial" w:hAnsi="Arial" w:cs="Arial"/>
          <w:sz w:val="22"/>
          <w:szCs w:val="22"/>
        </w:rPr>
        <w:t xml:space="preserve">in </w:t>
      </w:r>
      <w:r w:rsidR="00BC1BB7">
        <w:rPr>
          <w:rFonts w:ascii="Arial" w:hAnsi="Arial" w:cs="Arial"/>
          <w:sz w:val="22"/>
          <w:szCs w:val="22"/>
        </w:rPr>
        <w:t>202</w:t>
      </w:r>
      <w:r w:rsidR="00851926">
        <w:rPr>
          <w:rFonts w:ascii="Arial" w:hAnsi="Arial" w:cs="Arial"/>
          <w:sz w:val="22"/>
          <w:szCs w:val="22"/>
        </w:rPr>
        <w:t>4</w:t>
      </w:r>
      <w:r w:rsidR="00753A60">
        <w:rPr>
          <w:rFonts w:ascii="Arial" w:hAnsi="Arial" w:cs="Arial"/>
          <w:sz w:val="22"/>
          <w:szCs w:val="22"/>
        </w:rPr>
        <w:t>/2</w:t>
      </w:r>
      <w:r w:rsidR="00851926">
        <w:rPr>
          <w:rFonts w:ascii="Arial" w:hAnsi="Arial" w:cs="Arial"/>
          <w:sz w:val="22"/>
          <w:szCs w:val="22"/>
        </w:rPr>
        <w:t>5</w:t>
      </w:r>
      <w:r w:rsidR="003331F2">
        <w:rPr>
          <w:rFonts w:ascii="Arial" w:hAnsi="Arial" w:cs="Arial"/>
          <w:sz w:val="22"/>
          <w:szCs w:val="22"/>
        </w:rPr>
        <w:t xml:space="preserve">, compared to </w:t>
      </w:r>
      <w:r w:rsidR="00851926">
        <w:rPr>
          <w:rFonts w:ascii="Arial" w:hAnsi="Arial" w:cs="Arial"/>
          <w:sz w:val="22"/>
          <w:szCs w:val="22"/>
        </w:rPr>
        <w:t>3</w:t>
      </w:r>
      <w:r w:rsidR="003331F2">
        <w:rPr>
          <w:rFonts w:ascii="Arial" w:hAnsi="Arial" w:cs="Arial"/>
          <w:sz w:val="22"/>
          <w:szCs w:val="22"/>
        </w:rPr>
        <w:t xml:space="preserve"> case</w:t>
      </w:r>
      <w:r w:rsidR="00851926">
        <w:rPr>
          <w:rFonts w:ascii="Arial" w:hAnsi="Arial" w:cs="Arial"/>
          <w:sz w:val="22"/>
          <w:szCs w:val="22"/>
        </w:rPr>
        <w:t>s</w:t>
      </w:r>
      <w:r w:rsidR="003331F2">
        <w:rPr>
          <w:rFonts w:ascii="Arial" w:hAnsi="Arial" w:cs="Arial"/>
          <w:sz w:val="22"/>
          <w:szCs w:val="22"/>
        </w:rPr>
        <w:t xml:space="preserve"> in the previous year. </w:t>
      </w:r>
      <w:r w:rsidR="00851926">
        <w:rPr>
          <w:rFonts w:ascii="Arial" w:hAnsi="Arial" w:cs="Arial"/>
          <w:sz w:val="22"/>
          <w:szCs w:val="22"/>
        </w:rPr>
        <w:t>Two cases</w:t>
      </w:r>
      <w:r w:rsidR="002A57FD">
        <w:rPr>
          <w:rFonts w:ascii="Arial" w:hAnsi="Arial" w:cs="Arial"/>
          <w:sz w:val="22"/>
          <w:szCs w:val="22"/>
        </w:rPr>
        <w:t xml:space="preserve"> occurred on the Musgrove Park Hospital site</w:t>
      </w:r>
      <w:r w:rsidR="00851926">
        <w:rPr>
          <w:rFonts w:ascii="Arial" w:hAnsi="Arial" w:cs="Arial"/>
          <w:sz w:val="22"/>
          <w:szCs w:val="22"/>
        </w:rPr>
        <w:t xml:space="preserve"> and two on the Yeovil Hospital site</w:t>
      </w:r>
      <w:r w:rsidR="002A57FD">
        <w:rPr>
          <w:rFonts w:ascii="Arial" w:hAnsi="Arial" w:cs="Arial"/>
          <w:sz w:val="22"/>
          <w:szCs w:val="22"/>
        </w:rPr>
        <w:t xml:space="preserve">. </w:t>
      </w:r>
      <w:r w:rsidR="00CD2A77" w:rsidRPr="007C5038">
        <w:rPr>
          <w:rFonts w:ascii="Arial" w:hAnsi="Arial" w:cs="Arial"/>
          <w:sz w:val="22"/>
          <w:szCs w:val="22"/>
        </w:rPr>
        <w:t>The Trust rate of</w:t>
      </w:r>
      <w:r w:rsidR="00CD2A77">
        <w:rPr>
          <w:rFonts w:ascii="Arial" w:hAnsi="Arial" w:cs="Arial"/>
          <w:sz w:val="22"/>
          <w:szCs w:val="22"/>
        </w:rPr>
        <w:t xml:space="preserve"> MRSA BSIs </w:t>
      </w:r>
      <w:r w:rsidR="00CD2A77" w:rsidRPr="00AE1629">
        <w:rPr>
          <w:rFonts w:ascii="Arial" w:hAnsi="Arial" w:cs="Arial"/>
          <w:sz w:val="22"/>
          <w:szCs w:val="22"/>
        </w:rPr>
        <w:t xml:space="preserve">is </w:t>
      </w:r>
      <w:r w:rsidR="007C5038" w:rsidRPr="00AE1629">
        <w:rPr>
          <w:rFonts w:ascii="Arial" w:hAnsi="Arial" w:cs="Arial"/>
          <w:sz w:val="22"/>
          <w:szCs w:val="22"/>
        </w:rPr>
        <w:t>0.</w:t>
      </w:r>
      <w:r w:rsidR="00883A79">
        <w:rPr>
          <w:rFonts w:ascii="Arial" w:hAnsi="Arial" w:cs="Arial"/>
          <w:sz w:val="22"/>
          <w:szCs w:val="22"/>
        </w:rPr>
        <w:t>91</w:t>
      </w:r>
      <w:r w:rsidR="00CD2A77" w:rsidRPr="00AE1629">
        <w:rPr>
          <w:rFonts w:ascii="Arial" w:hAnsi="Arial" w:cs="Arial"/>
          <w:sz w:val="22"/>
          <w:szCs w:val="22"/>
        </w:rPr>
        <w:t xml:space="preserve"> cases per 100,000 occupied bed days which is </w:t>
      </w:r>
      <w:r w:rsidR="007C5038" w:rsidRPr="00AE1629">
        <w:rPr>
          <w:rFonts w:ascii="Arial" w:hAnsi="Arial" w:cs="Arial"/>
          <w:sz w:val="22"/>
          <w:szCs w:val="22"/>
        </w:rPr>
        <w:t>lower</w:t>
      </w:r>
      <w:r w:rsidR="00CD2A77" w:rsidRPr="00AE1629">
        <w:rPr>
          <w:rFonts w:ascii="Arial" w:hAnsi="Arial" w:cs="Arial"/>
          <w:sz w:val="22"/>
          <w:szCs w:val="22"/>
        </w:rPr>
        <w:t xml:space="preserve"> than the </w:t>
      </w:r>
      <w:r w:rsidR="00FB3DB3" w:rsidRPr="00AE1629">
        <w:rPr>
          <w:rFonts w:ascii="Arial" w:hAnsi="Arial" w:cs="Arial"/>
          <w:sz w:val="22"/>
          <w:szCs w:val="22"/>
        </w:rPr>
        <w:t>national rate (</w:t>
      </w:r>
      <w:r w:rsidR="003331F2">
        <w:rPr>
          <w:rFonts w:ascii="Arial" w:hAnsi="Arial" w:cs="Arial"/>
          <w:sz w:val="22"/>
          <w:szCs w:val="22"/>
        </w:rPr>
        <w:t>1.1</w:t>
      </w:r>
      <w:r w:rsidR="00883A79">
        <w:rPr>
          <w:rFonts w:ascii="Arial" w:hAnsi="Arial" w:cs="Arial"/>
          <w:sz w:val="22"/>
          <w:szCs w:val="22"/>
        </w:rPr>
        <w:t>7</w:t>
      </w:r>
      <w:r w:rsidR="00FB3DB3" w:rsidRPr="00AE1629">
        <w:rPr>
          <w:rFonts w:ascii="Arial" w:hAnsi="Arial" w:cs="Arial"/>
          <w:sz w:val="22"/>
          <w:szCs w:val="22"/>
        </w:rPr>
        <w:t>) and the regional rate (1.</w:t>
      </w:r>
      <w:r w:rsidR="00883A79">
        <w:rPr>
          <w:rFonts w:ascii="Arial" w:hAnsi="Arial" w:cs="Arial"/>
          <w:sz w:val="22"/>
          <w:szCs w:val="22"/>
        </w:rPr>
        <w:t>54</w:t>
      </w:r>
      <w:r w:rsidR="00FB3DB3" w:rsidRPr="00AE1629">
        <w:rPr>
          <w:rFonts w:ascii="Arial" w:hAnsi="Arial" w:cs="Arial"/>
          <w:sz w:val="22"/>
          <w:szCs w:val="22"/>
        </w:rPr>
        <w:t>).</w:t>
      </w:r>
      <w:r w:rsidR="00032FD9" w:rsidRPr="00AE1629">
        <w:rPr>
          <w:rFonts w:ascii="Arial" w:hAnsi="Arial" w:cs="Arial"/>
          <w:sz w:val="22"/>
          <w:szCs w:val="22"/>
        </w:rPr>
        <w:t xml:space="preserve"> </w:t>
      </w:r>
    </w:p>
    <w:p w14:paraId="7966A2B3" w14:textId="4023ED8B" w:rsidR="00E91B33" w:rsidRDefault="00E91B33" w:rsidP="00CD2A77">
      <w:pPr>
        <w:spacing w:beforeLines="20" w:before="48" w:afterLines="20" w:after="48"/>
        <w:ind w:left="709"/>
        <w:jc w:val="both"/>
        <w:rPr>
          <w:rFonts w:ascii="Arial" w:hAnsi="Arial" w:cs="Arial"/>
          <w:sz w:val="22"/>
          <w:szCs w:val="22"/>
        </w:rPr>
      </w:pPr>
    </w:p>
    <w:p w14:paraId="2E80C208" w14:textId="02649CAF" w:rsidR="00C60969" w:rsidRDefault="00B70D41" w:rsidP="00343ADF">
      <w:pPr>
        <w:autoSpaceDE w:val="0"/>
        <w:autoSpaceDN w:val="0"/>
        <w:adjustRightInd w:val="0"/>
        <w:ind w:left="709"/>
        <w:jc w:val="center"/>
        <w:rPr>
          <w:rFonts w:ascii="Arial" w:hAnsi="Arial" w:cs="Arial"/>
          <w:sz w:val="16"/>
        </w:rPr>
      </w:pPr>
      <w:r>
        <w:rPr>
          <w:noProof/>
        </w:rPr>
        <w:drawing>
          <wp:anchor distT="0" distB="0" distL="114300" distR="114300" simplePos="0" relativeHeight="251668480" behindDoc="1" locked="0" layoutInCell="1" allowOverlap="1" wp14:anchorId="68DBA8EF" wp14:editId="7B5CB92A">
            <wp:simplePos x="0" y="0"/>
            <wp:positionH relativeFrom="column">
              <wp:posOffset>1055370</wp:posOffset>
            </wp:positionH>
            <wp:positionV relativeFrom="line">
              <wp:posOffset>3175</wp:posOffset>
            </wp:positionV>
            <wp:extent cx="4536000" cy="2376000"/>
            <wp:effectExtent l="0" t="0" r="17145" b="5715"/>
            <wp:wrapTight wrapText="bothSides">
              <wp:wrapPolygon edited="0">
                <wp:start x="0" y="0"/>
                <wp:lineTo x="0" y="21479"/>
                <wp:lineTo x="21591" y="21479"/>
                <wp:lineTo x="21591" y="0"/>
                <wp:lineTo x="0" y="0"/>
              </wp:wrapPolygon>
            </wp:wrapTight>
            <wp:docPr id="1764567230" name="Chart 1" descr="MRSA Trust attributable cases graph">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55AE9B70" w14:textId="77777777" w:rsidR="00C60969" w:rsidRDefault="00C60969" w:rsidP="00343ADF">
      <w:pPr>
        <w:autoSpaceDE w:val="0"/>
        <w:autoSpaceDN w:val="0"/>
        <w:adjustRightInd w:val="0"/>
        <w:ind w:left="709"/>
        <w:jc w:val="center"/>
        <w:rPr>
          <w:rFonts w:ascii="Arial" w:hAnsi="Arial" w:cs="Arial"/>
          <w:sz w:val="16"/>
        </w:rPr>
      </w:pPr>
    </w:p>
    <w:p w14:paraId="2E5ADB02" w14:textId="77777777" w:rsidR="00C60969" w:rsidRDefault="00C60969" w:rsidP="00343ADF">
      <w:pPr>
        <w:autoSpaceDE w:val="0"/>
        <w:autoSpaceDN w:val="0"/>
        <w:adjustRightInd w:val="0"/>
        <w:ind w:left="709"/>
        <w:jc w:val="center"/>
        <w:rPr>
          <w:rFonts w:ascii="Arial" w:hAnsi="Arial" w:cs="Arial"/>
          <w:sz w:val="16"/>
        </w:rPr>
      </w:pPr>
    </w:p>
    <w:p w14:paraId="40EE4936" w14:textId="77777777" w:rsidR="00C60969" w:rsidRDefault="00C60969" w:rsidP="00343ADF">
      <w:pPr>
        <w:autoSpaceDE w:val="0"/>
        <w:autoSpaceDN w:val="0"/>
        <w:adjustRightInd w:val="0"/>
        <w:ind w:left="709"/>
        <w:jc w:val="center"/>
        <w:rPr>
          <w:rFonts w:ascii="Arial" w:hAnsi="Arial" w:cs="Arial"/>
          <w:sz w:val="16"/>
        </w:rPr>
      </w:pPr>
    </w:p>
    <w:p w14:paraId="68ECD5A9" w14:textId="77777777" w:rsidR="00C60969" w:rsidRDefault="00C60969" w:rsidP="00343ADF">
      <w:pPr>
        <w:autoSpaceDE w:val="0"/>
        <w:autoSpaceDN w:val="0"/>
        <w:adjustRightInd w:val="0"/>
        <w:ind w:left="709"/>
        <w:jc w:val="center"/>
        <w:rPr>
          <w:rFonts w:ascii="Arial" w:hAnsi="Arial" w:cs="Arial"/>
          <w:sz w:val="16"/>
        </w:rPr>
      </w:pPr>
    </w:p>
    <w:p w14:paraId="4B9985A7" w14:textId="77777777" w:rsidR="00C60969" w:rsidRDefault="00C60969" w:rsidP="00343ADF">
      <w:pPr>
        <w:autoSpaceDE w:val="0"/>
        <w:autoSpaceDN w:val="0"/>
        <w:adjustRightInd w:val="0"/>
        <w:ind w:left="709"/>
        <w:jc w:val="center"/>
        <w:rPr>
          <w:rFonts w:ascii="Arial" w:hAnsi="Arial" w:cs="Arial"/>
          <w:sz w:val="16"/>
        </w:rPr>
      </w:pPr>
    </w:p>
    <w:p w14:paraId="0818F4A8" w14:textId="77777777" w:rsidR="00C60969" w:rsidRDefault="00C60969" w:rsidP="00343ADF">
      <w:pPr>
        <w:autoSpaceDE w:val="0"/>
        <w:autoSpaceDN w:val="0"/>
        <w:adjustRightInd w:val="0"/>
        <w:ind w:left="709"/>
        <w:jc w:val="center"/>
        <w:rPr>
          <w:rFonts w:ascii="Arial" w:hAnsi="Arial" w:cs="Arial"/>
          <w:sz w:val="16"/>
        </w:rPr>
      </w:pPr>
    </w:p>
    <w:p w14:paraId="6B28FD89" w14:textId="77777777" w:rsidR="00C60969" w:rsidRDefault="00C60969" w:rsidP="00343ADF">
      <w:pPr>
        <w:autoSpaceDE w:val="0"/>
        <w:autoSpaceDN w:val="0"/>
        <w:adjustRightInd w:val="0"/>
        <w:ind w:left="709"/>
        <w:jc w:val="center"/>
        <w:rPr>
          <w:rFonts w:ascii="Arial" w:hAnsi="Arial" w:cs="Arial"/>
          <w:sz w:val="16"/>
        </w:rPr>
      </w:pPr>
    </w:p>
    <w:p w14:paraId="14C1877D" w14:textId="77777777" w:rsidR="00C60969" w:rsidRDefault="00C60969" w:rsidP="00343ADF">
      <w:pPr>
        <w:autoSpaceDE w:val="0"/>
        <w:autoSpaceDN w:val="0"/>
        <w:adjustRightInd w:val="0"/>
        <w:ind w:left="709"/>
        <w:jc w:val="center"/>
        <w:rPr>
          <w:rFonts w:ascii="Arial" w:hAnsi="Arial" w:cs="Arial"/>
          <w:sz w:val="16"/>
        </w:rPr>
      </w:pPr>
    </w:p>
    <w:p w14:paraId="08014ED1" w14:textId="77777777" w:rsidR="00C60969" w:rsidRDefault="00C60969" w:rsidP="00343ADF">
      <w:pPr>
        <w:autoSpaceDE w:val="0"/>
        <w:autoSpaceDN w:val="0"/>
        <w:adjustRightInd w:val="0"/>
        <w:ind w:left="709"/>
        <w:jc w:val="center"/>
        <w:rPr>
          <w:rFonts w:ascii="Arial" w:hAnsi="Arial" w:cs="Arial"/>
          <w:sz w:val="16"/>
        </w:rPr>
      </w:pPr>
    </w:p>
    <w:p w14:paraId="771D9170" w14:textId="77777777" w:rsidR="00C60969" w:rsidRDefault="00C60969" w:rsidP="00343ADF">
      <w:pPr>
        <w:autoSpaceDE w:val="0"/>
        <w:autoSpaceDN w:val="0"/>
        <w:adjustRightInd w:val="0"/>
        <w:ind w:left="709"/>
        <w:jc w:val="center"/>
        <w:rPr>
          <w:rFonts w:ascii="Arial" w:hAnsi="Arial" w:cs="Arial"/>
          <w:sz w:val="16"/>
        </w:rPr>
      </w:pPr>
    </w:p>
    <w:p w14:paraId="673FBCD1" w14:textId="77777777" w:rsidR="00C60969" w:rsidRDefault="00C60969" w:rsidP="00343ADF">
      <w:pPr>
        <w:autoSpaceDE w:val="0"/>
        <w:autoSpaceDN w:val="0"/>
        <w:adjustRightInd w:val="0"/>
        <w:ind w:left="709"/>
        <w:jc w:val="center"/>
        <w:rPr>
          <w:rFonts w:ascii="Arial" w:hAnsi="Arial" w:cs="Arial"/>
          <w:sz w:val="16"/>
        </w:rPr>
      </w:pPr>
    </w:p>
    <w:p w14:paraId="6CCFFBF7" w14:textId="77777777" w:rsidR="00C60969" w:rsidRDefault="00C60969" w:rsidP="00343ADF">
      <w:pPr>
        <w:autoSpaceDE w:val="0"/>
        <w:autoSpaceDN w:val="0"/>
        <w:adjustRightInd w:val="0"/>
        <w:ind w:left="709"/>
        <w:jc w:val="center"/>
        <w:rPr>
          <w:rFonts w:ascii="Arial" w:hAnsi="Arial" w:cs="Arial"/>
          <w:sz w:val="16"/>
        </w:rPr>
      </w:pPr>
    </w:p>
    <w:p w14:paraId="281E3B5F" w14:textId="77777777" w:rsidR="00C60969" w:rsidRDefault="00C60969" w:rsidP="00343ADF">
      <w:pPr>
        <w:autoSpaceDE w:val="0"/>
        <w:autoSpaceDN w:val="0"/>
        <w:adjustRightInd w:val="0"/>
        <w:ind w:left="709"/>
        <w:jc w:val="center"/>
        <w:rPr>
          <w:rFonts w:ascii="Arial" w:hAnsi="Arial" w:cs="Arial"/>
          <w:sz w:val="16"/>
        </w:rPr>
      </w:pPr>
    </w:p>
    <w:p w14:paraId="4BB801F4" w14:textId="77777777" w:rsidR="00C60969" w:rsidRDefault="00C60969" w:rsidP="00343ADF">
      <w:pPr>
        <w:autoSpaceDE w:val="0"/>
        <w:autoSpaceDN w:val="0"/>
        <w:adjustRightInd w:val="0"/>
        <w:ind w:left="709"/>
        <w:jc w:val="center"/>
        <w:rPr>
          <w:rFonts w:ascii="Arial" w:hAnsi="Arial" w:cs="Arial"/>
          <w:sz w:val="16"/>
        </w:rPr>
      </w:pPr>
    </w:p>
    <w:p w14:paraId="5CBF8E75" w14:textId="77777777" w:rsidR="00C60969" w:rsidRDefault="00C60969" w:rsidP="00343ADF">
      <w:pPr>
        <w:autoSpaceDE w:val="0"/>
        <w:autoSpaceDN w:val="0"/>
        <w:adjustRightInd w:val="0"/>
        <w:ind w:left="709"/>
        <w:jc w:val="center"/>
        <w:rPr>
          <w:rFonts w:ascii="Arial" w:hAnsi="Arial" w:cs="Arial"/>
          <w:sz w:val="16"/>
        </w:rPr>
      </w:pPr>
    </w:p>
    <w:p w14:paraId="2B3373E1" w14:textId="77777777" w:rsidR="00C60969" w:rsidRDefault="00C60969" w:rsidP="00343ADF">
      <w:pPr>
        <w:autoSpaceDE w:val="0"/>
        <w:autoSpaceDN w:val="0"/>
        <w:adjustRightInd w:val="0"/>
        <w:ind w:left="709"/>
        <w:jc w:val="center"/>
        <w:rPr>
          <w:rFonts w:ascii="Arial" w:hAnsi="Arial" w:cs="Arial"/>
          <w:sz w:val="16"/>
        </w:rPr>
      </w:pPr>
    </w:p>
    <w:p w14:paraId="16B25088" w14:textId="77777777" w:rsidR="00C60969" w:rsidRDefault="00C60969" w:rsidP="00343ADF">
      <w:pPr>
        <w:autoSpaceDE w:val="0"/>
        <w:autoSpaceDN w:val="0"/>
        <w:adjustRightInd w:val="0"/>
        <w:ind w:left="709"/>
        <w:jc w:val="center"/>
        <w:rPr>
          <w:rFonts w:ascii="Arial" w:hAnsi="Arial" w:cs="Arial"/>
          <w:sz w:val="16"/>
        </w:rPr>
      </w:pPr>
    </w:p>
    <w:p w14:paraId="053ECF28" w14:textId="77777777" w:rsidR="00C60969" w:rsidRDefault="00C60969" w:rsidP="00343ADF">
      <w:pPr>
        <w:autoSpaceDE w:val="0"/>
        <w:autoSpaceDN w:val="0"/>
        <w:adjustRightInd w:val="0"/>
        <w:ind w:left="709"/>
        <w:jc w:val="center"/>
        <w:rPr>
          <w:rFonts w:ascii="Arial" w:hAnsi="Arial" w:cs="Arial"/>
          <w:sz w:val="16"/>
        </w:rPr>
      </w:pPr>
    </w:p>
    <w:p w14:paraId="27F0F22C" w14:textId="77777777" w:rsidR="00C60969" w:rsidRDefault="00C60969" w:rsidP="00343ADF">
      <w:pPr>
        <w:autoSpaceDE w:val="0"/>
        <w:autoSpaceDN w:val="0"/>
        <w:adjustRightInd w:val="0"/>
        <w:ind w:left="709"/>
        <w:jc w:val="center"/>
        <w:rPr>
          <w:rFonts w:ascii="Arial" w:hAnsi="Arial" w:cs="Arial"/>
          <w:sz w:val="16"/>
        </w:rPr>
      </w:pPr>
    </w:p>
    <w:p w14:paraId="1F311277" w14:textId="77777777" w:rsidR="00C60969" w:rsidRDefault="00C60969" w:rsidP="00343ADF">
      <w:pPr>
        <w:autoSpaceDE w:val="0"/>
        <w:autoSpaceDN w:val="0"/>
        <w:adjustRightInd w:val="0"/>
        <w:ind w:left="709"/>
        <w:jc w:val="center"/>
        <w:rPr>
          <w:rFonts w:ascii="Arial" w:hAnsi="Arial" w:cs="Arial"/>
          <w:sz w:val="16"/>
        </w:rPr>
      </w:pPr>
    </w:p>
    <w:p w14:paraId="224915E8" w14:textId="0E113019" w:rsidR="00EA246E" w:rsidRDefault="008646F9" w:rsidP="00343ADF">
      <w:pPr>
        <w:autoSpaceDE w:val="0"/>
        <w:autoSpaceDN w:val="0"/>
        <w:adjustRightInd w:val="0"/>
        <w:ind w:left="709"/>
        <w:jc w:val="center"/>
        <w:rPr>
          <w:rFonts w:ascii="Arial" w:hAnsi="Arial" w:cs="Arial"/>
          <w:sz w:val="16"/>
        </w:rPr>
      </w:pPr>
      <w:r w:rsidRPr="00D4549B">
        <w:rPr>
          <w:rFonts w:ascii="Arial" w:hAnsi="Arial" w:cs="Arial"/>
          <w:sz w:val="16"/>
        </w:rPr>
        <w:t xml:space="preserve">Figure </w:t>
      </w:r>
      <w:r w:rsidR="00AD05CB" w:rsidRPr="00D4549B">
        <w:rPr>
          <w:rFonts w:ascii="Arial" w:hAnsi="Arial" w:cs="Arial"/>
          <w:sz w:val="16"/>
        </w:rPr>
        <w:fldChar w:fldCharType="begin"/>
      </w:r>
      <w:r w:rsidR="00AD05CB" w:rsidRPr="00D4549B">
        <w:rPr>
          <w:rFonts w:ascii="Arial" w:hAnsi="Arial" w:cs="Arial"/>
          <w:sz w:val="16"/>
        </w:rPr>
        <w:instrText xml:space="preserve"> SEQ Figure \* ARABIC </w:instrText>
      </w:r>
      <w:r w:rsidR="00AD05CB" w:rsidRPr="00D4549B">
        <w:rPr>
          <w:rFonts w:ascii="Arial" w:hAnsi="Arial" w:cs="Arial"/>
          <w:sz w:val="16"/>
        </w:rPr>
        <w:fldChar w:fldCharType="separate"/>
      </w:r>
      <w:r w:rsidR="00BA25B5">
        <w:rPr>
          <w:rFonts w:ascii="Arial" w:hAnsi="Arial" w:cs="Arial"/>
          <w:noProof/>
          <w:sz w:val="16"/>
        </w:rPr>
        <w:t>1</w:t>
      </w:r>
      <w:r w:rsidR="00AD05CB" w:rsidRPr="00D4549B">
        <w:rPr>
          <w:rFonts w:ascii="Arial" w:hAnsi="Arial" w:cs="Arial"/>
          <w:sz w:val="16"/>
        </w:rPr>
        <w:fldChar w:fldCharType="end"/>
      </w:r>
      <w:r w:rsidRPr="00D4549B">
        <w:rPr>
          <w:rFonts w:ascii="Arial" w:hAnsi="Arial" w:cs="Arial"/>
          <w:sz w:val="16"/>
        </w:rPr>
        <w:t xml:space="preserve"> </w:t>
      </w:r>
      <w:r w:rsidR="0089084A" w:rsidRPr="00D4549B">
        <w:rPr>
          <w:rFonts w:ascii="Arial" w:hAnsi="Arial" w:cs="Arial"/>
          <w:sz w:val="16"/>
        </w:rPr>
        <w:t>–</w:t>
      </w:r>
      <w:r w:rsidR="00606201" w:rsidRPr="00D4549B">
        <w:rPr>
          <w:rFonts w:ascii="Arial" w:hAnsi="Arial" w:cs="Arial"/>
          <w:sz w:val="16"/>
        </w:rPr>
        <w:t xml:space="preserve"> Annual </w:t>
      </w:r>
      <w:r w:rsidR="0089084A" w:rsidRPr="00D4549B">
        <w:rPr>
          <w:rFonts w:ascii="Arial" w:hAnsi="Arial" w:cs="Arial"/>
          <w:sz w:val="16"/>
        </w:rPr>
        <w:t xml:space="preserve">comparison </w:t>
      </w:r>
      <w:r w:rsidRPr="00D4549B">
        <w:rPr>
          <w:rFonts w:ascii="Arial" w:hAnsi="Arial" w:cs="Arial"/>
          <w:sz w:val="16"/>
        </w:rPr>
        <w:t xml:space="preserve">Trust </w:t>
      </w:r>
      <w:r w:rsidR="00271A9F" w:rsidRPr="00D4549B">
        <w:rPr>
          <w:rFonts w:ascii="Arial" w:hAnsi="Arial" w:cs="Arial"/>
          <w:sz w:val="16"/>
        </w:rPr>
        <w:t>attribut</w:t>
      </w:r>
      <w:r w:rsidR="0089084A" w:rsidRPr="00D4549B">
        <w:rPr>
          <w:rFonts w:ascii="Arial" w:hAnsi="Arial" w:cs="Arial"/>
          <w:sz w:val="16"/>
        </w:rPr>
        <w:t>able</w:t>
      </w:r>
      <w:r w:rsidRPr="00D4549B">
        <w:rPr>
          <w:rFonts w:ascii="Arial" w:hAnsi="Arial" w:cs="Arial"/>
          <w:sz w:val="16"/>
        </w:rPr>
        <w:t xml:space="preserve"> MRSA BSIs</w:t>
      </w:r>
    </w:p>
    <w:p w14:paraId="68DA2C89" w14:textId="77777777" w:rsidR="00CB4FDE" w:rsidRPr="008646F9" w:rsidRDefault="00CB4FDE" w:rsidP="00DB533D">
      <w:pPr>
        <w:autoSpaceDE w:val="0"/>
        <w:autoSpaceDN w:val="0"/>
        <w:adjustRightInd w:val="0"/>
        <w:jc w:val="center"/>
        <w:rPr>
          <w:rFonts w:ascii="Arial" w:hAnsi="Arial" w:cs="Arial"/>
          <w:sz w:val="16"/>
        </w:rPr>
      </w:pPr>
    </w:p>
    <w:p w14:paraId="14EB7A02" w14:textId="77777777" w:rsidR="00E91B33" w:rsidRDefault="00E91B33" w:rsidP="008D61BF">
      <w:pPr>
        <w:autoSpaceDE w:val="0"/>
        <w:autoSpaceDN w:val="0"/>
        <w:adjustRightInd w:val="0"/>
        <w:spacing w:line="276" w:lineRule="auto"/>
        <w:jc w:val="both"/>
        <w:rPr>
          <w:rFonts w:ascii="Arial" w:hAnsi="Arial" w:cs="Arial"/>
          <w:sz w:val="22"/>
          <w:szCs w:val="22"/>
        </w:rPr>
      </w:pPr>
    </w:p>
    <w:p w14:paraId="28B46A55" w14:textId="46D5022B" w:rsidR="00597A46" w:rsidRDefault="002F3845" w:rsidP="00597A46">
      <w:pPr>
        <w:autoSpaceDE w:val="0"/>
        <w:autoSpaceDN w:val="0"/>
        <w:adjustRightInd w:val="0"/>
        <w:spacing w:line="276" w:lineRule="auto"/>
        <w:jc w:val="both"/>
        <w:rPr>
          <w:rFonts w:ascii="Arial" w:hAnsi="Arial" w:cs="Arial"/>
          <w:b/>
          <w:sz w:val="22"/>
          <w:szCs w:val="22"/>
        </w:rPr>
      </w:pPr>
      <w:r>
        <w:rPr>
          <w:rFonts w:ascii="Arial" w:hAnsi="Arial" w:cs="Arial"/>
          <w:b/>
          <w:sz w:val="22"/>
          <w:szCs w:val="22"/>
        </w:rPr>
        <w:t>2</w:t>
      </w:r>
      <w:r w:rsidR="00BC3DE9">
        <w:rPr>
          <w:rFonts w:ascii="Arial" w:hAnsi="Arial" w:cs="Arial"/>
          <w:b/>
          <w:sz w:val="22"/>
          <w:szCs w:val="22"/>
        </w:rPr>
        <w:t>.</w:t>
      </w:r>
      <w:r w:rsidR="007C5038">
        <w:rPr>
          <w:rFonts w:ascii="Arial" w:hAnsi="Arial" w:cs="Arial"/>
          <w:b/>
          <w:sz w:val="22"/>
          <w:szCs w:val="22"/>
        </w:rPr>
        <w:t>3</w:t>
      </w:r>
      <w:r w:rsidR="001B2F0B" w:rsidRPr="00F14A28">
        <w:rPr>
          <w:rFonts w:ascii="Arial" w:hAnsi="Arial" w:cs="Arial"/>
          <w:b/>
          <w:sz w:val="22"/>
          <w:szCs w:val="22"/>
        </w:rPr>
        <w:t>.</w:t>
      </w:r>
      <w:r w:rsidR="009B6DAB">
        <w:rPr>
          <w:rFonts w:ascii="Arial" w:hAnsi="Arial" w:cs="Arial"/>
          <w:b/>
          <w:sz w:val="22"/>
          <w:szCs w:val="22"/>
        </w:rPr>
        <w:t>2</w:t>
      </w:r>
      <w:r w:rsidR="001B2F0B" w:rsidRPr="00F14A28">
        <w:rPr>
          <w:rFonts w:ascii="Arial" w:hAnsi="Arial" w:cs="Arial"/>
          <w:b/>
          <w:sz w:val="22"/>
          <w:szCs w:val="22"/>
        </w:rPr>
        <w:t xml:space="preserve"> </w:t>
      </w:r>
      <w:r w:rsidR="00535D74">
        <w:rPr>
          <w:rFonts w:ascii="Arial" w:hAnsi="Arial" w:cs="Arial"/>
          <w:b/>
          <w:sz w:val="22"/>
          <w:szCs w:val="22"/>
        </w:rPr>
        <w:tab/>
      </w:r>
      <w:r w:rsidR="00887648" w:rsidRPr="00ED5DF3">
        <w:rPr>
          <w:rFonts w:ascii="Arial" w:hAnsi="Arial" w:cs="Arial"/>
          <w:b/>
          <w:sz w:val="22"/>
          <w:szCs w:val="22"/>
        </w:rPr>
        <w:t>Met</w:t>
      </w:r>
      <w:r w:rsidR="00CA1279" w:rsidRPr="00ED5DF3">
        <w:rPr>
          <w:rFonts w:ascii="Arial" w:hAnsi="Arial" w:cs="Arial"/>
          <w:b/>
          <w:sz w:val="22"/>
          <w:szCs w:val="22"/>
        </w:rPr>
        <w:t>h</w:t>
      </w:r>
      <w:r w:rsidR="00887648" w:rsidRPr="00ED5DF3">
        <w:rPr>
          <w:rFonts w:ascii="Arial" w:hAnsi="Arial" w:cs="Arial"/>
          <w:b/>
          <w:sz w:val="22"/>
          <w:szCs w:val="22"/>
        </w:rPr>
        <w:t>ic</w:t>
      </w:r>
      <w:r w:rsidR="005146A3" w:rsidRPr="00ED5DF3">
        <w:rPr>
          <w:rFonts w:ascii="Arial" w:hAnsi="Arial" w:cs="Arial"/>
          <w:b/>
          <w:sz w:val="22"/>
          <w:szCs w:val="22"/>
        </w:rPr>
        <w:t xml:space="preserve">illin Sensitive </w:t>
      </w:r>
      <w:r w:rsidR="005146A3" w:rsidRPr="00ED5DF3">
        <w:rPr>
          <w:rFonts w:ascii="Arial" w:hAnsi="Arial" w:cs="Arial"/>
          <w:b/>
          <w:i/>
          <w:sz w:val="22"/>
          <w:szCs w:val="22"/>
        </w:rPr>
        <w:t>Staphylococcus a</w:t>
      </w:r>
      <w:r w:rsidR="00887648" w:rsidRPr="00ED5DF3">
        <w:rPr>
          <w:rFonts w:ascii="Arial" w:hAnsi="Arial" w:cs="Arial"/>
          <w:b/>
          <w:i/>
          <w:sz w:val="22"/>
          <w:szCs w:val="22"/>
        </w:rPr>
        <w:t>ureus</w:t>
      </w:r>
      <w:r w:rsidR="00887648" w:rsidRPr="00ED5DF3">
        <w:rPr>
          <w:rFonts w:ascii="Arial" w:hAnsi="Arial" w:cs="Arial"/>
          <w:b/>
          <w:sz w:val="22"/>
          <w:szCs w:val="22"/>
        </w:rPr>
        <w:t xml:space="preserve"> (MSSA)</w:t>
      </w:r>
      <w:r w:rsidR="007B2715" w:rsidRPr="00ED5DF3">
        <w:rPr>
          <w:rFonts w:ascii="Arial" w:hAnsi="Arial" w:cs="Arial"/>
          <w:b/>
          <w:sz w:val="22"/>
          <w:szCs w:val="22"/>
        </w:rPr>
        <w:t xml:space="preserve"> </w:t>
      </w:r>
      <w:r w:rsidR="004A4C4A" w:rsidRPr="00ED5DF3">
        <w:rPr>
          <w:rFonts w:ascii="Arial" w:hAnsi="Arial" w:cs="Arial"/>
          <w:b/>
          <w:sz w:val="22"/>
          <w:szCs w:val="22"/>
        </w:rPr>
        <w:t>bloodstream Infections</w:t>
      </w:r>
    </w:p>
    <w:p w14:paraId="2C5FFCEC" w14:textId="77777777" w:rsidR="00597A46" w:rsidRDefault="00597A46" w:rsidP="00597A46">
      <w:pPr>
        <w:autoSpaceDE w:val="0"/>
        <w:autoSpaceDN w:val="0"/>
        <w:adjustRightInd w:val="0"/>
        <w:spacing w:line="276" w:lineRule="auto"/>
        <w:jc w:val="both"/>
        <w:rPr>
          <w:rFonts w:ascii="Arial" w:hAnsi="Arial" w:cs="Arial"/>
          <w:b/>
          <w:sz w:val="22"/>
          <w:szCs w:val="22"/>
        </w:rPr>
      </w:pPr>
    </w:p>
    <w:p w14:paraId="60A01916" w14:textId="5ACC692A" w:rsidR="00C27C47" w:rsidRDefault="002A57FD" w:rsidP="00554E06">
      <w:pPr>
        <w:autoSpaceDE w:val="0"/>
        <w:autoSpaceDN w:val="0"/>
        <w:adjustRightInd w:val="0"/>
        <w:spacing w:line="276" w:lineRule="auto"/>
        <w:ind w:left="720"/>
        <w:jc w:val="both"/>
        <w:rPr>
          <w:rFonts w:ascii="Arial" w:hAnsi="Arial" w:cs="Arial"/>
          <w:sz w:val="22"/>
          <w:szCs w:val="22"/>
        </w:rPr>
      </w:pPr>
      <w:r>
        <w:rPr>
          <w:rFonts w:ascii="Arial" w:hAnsi="Arial" w:cs="Arial"/>
          <w:sz w:val="22"/>
          <w:szCs w:val="22"/>
        </w:rPr>
        <w:t xml:space="preserve">There were </w:t>
      </w:r>
      <w:r w:rsidR="00EC0A9B">
        <w:rPr>
          <w:rFonts w:ascii="Arial" w:hAnsi="Arial" w:cs="Arial"/>
          <w:sz w:val="22"/>
          <w:szCs w:val="22"/>
        </w:rPr>
        <w:t>77 trust-attributed MSSA bloodstream infections in 2024/25</w:t>
      </w:r>
      <w:r w:rsidR="00554E06">
        <w:rPr>
          <w:rFonts w:ascii="Arial" w:hAnsi="Arial" w:cs="Arial"/>
          <w:sz w:val="22"/>
          <w:szCs w:val="22"/>
        </w:rPr>
        <w:t xml:space="preserve"> </w:t>
      </w:r>
      <w:r w:rsidR="00EC0A9B">
        <w:rPr>
          <w:rFonts w:ascii="Arial" w:hAnsi="Arial" w:cs="Arial"/>
          <w:sz w:val="22"/>
          <w:szCs w:val="22"/>
        </w:rPr>
        <w:t xml:space="preserve">compared to 66 cases in the previous year. </w:t>
      </w:r>
      <w:r w:rsidR="00CB4FDE">
        <w:rPr>
          <w:rFonts w:ascii="Arial" w:hAnsi="Arial" w:cs="Arial"/>
          <w:sz w:val="22"/>
          <w:szCs w:val="22"/>
        </w:rPr>
        <w:t xml:space="preserve">The Trust rate of MSSA bloodstream infections is </w:t>
      </w:r>
      <w:r w:rsidR="00CB4FDE" w:rsidRPr="00AE1629">
        <w:rPr>
          <w:rFonts w:ascii="Arial" w:hAnsi="Arial" w:cs="Arial"/>
          <w:sz w:val="22"/>
          <w:szCs w:val="22"/>
        </w:rPr>
        <w:t>1</w:t>
      </w:r>
      <w:r w:rsidR="006B4447">
        <w:rPr>
          <w:rFonts w:ascii="Arial" w:hAnsi="Arial" w:cs="Arial"/>
          <w:sz w:val="22"/>
          <w:szCs w:val="22"/>
        </w:rPr>
        <w:t>7</w:t>
      </w:r>
      <w:r w:rsidR="00CB4FDE" w:rsidRPr="00AE1629">
        <w:rPr>
          <w:rFonts w:ascii="Arial" w:hAnsi="Arial" w:cs="Arial"/>
          <w:sz w:val="22"/>
          <w:szCs w:val="22"/>
        </w:rPr>
        <w:t>.</w:t>
      </w:r>
      <w:r w:rsidR="006B4447">
        <w:rPr>
          <w:rFonts w:ascii="Arial" w:hAnsi="Arial" w:cs="Arial"/>
          <w:sz w:val="22"/>
          <w:szCs w:val="22"/>
        </w:rPr>
        <w:t>4</w:t>
      </w:r>
      <w:r w:rsidR="00CB4FDE">
        <w:rPr>
          <w:rFonts w:ascii="Arial" w:hAnsi="Arial" w:cs="Arial"/>
          <w:sz w:val="22"/>
          <w:szCs w:val="22"/>
        </w:rPr>
        <w:t>8</w:t>
      </w:r>
      <w:r w:rsidR="00CB4FDE" w:rsidRPr="00AE1629">
        <w:rPr>
          <w:rFonts w:ascii="Arial" w:hAnsi="Arial" w:cs="Arial"/>
          <w:sz w:val="22"/>
          <w:szCs w:val="22"/>
        </w:rPr>
        <w:t xml:space="preserve"> cases per 100,000 occupied bed days which is </w:t>
      </w:r>
      <w:r w:rsidR="006B4447">
        <w:rPr>
          <w:rFonts w:ascii="Arial" w:hAnsi="Arial" w:cs="Arial"/>
          <w:sz w:val="22"/>
          <w:szCs w:val="22"/>
        </w:rPr>
        <w:t xml:space="preserve">in line with the regional rate (17.27) but higher than the national rate (13.39). </w:t>
      </w:r>
      <w:r w:rsidR="009D0443">
        <w:rPr>
          <w:rFonts w:ascii="Arial" w:hAnsi="Arial" w:cs="Arial"/>
          <w:sz w:val="22"/>
          <w:szCs w:val="22"/>
        </w:rPr>
        <w:t xml:space="preserve">Nationally, case numbers and rates of MSSA bloodstream infection have been steadily increasing since surveillance began in 2011 with 50% increase noted between corresponding periods in 2011 and 2024. </w:t>
      </w:r>
      <w:r w:rsidR="00C27C47">
        <w:rPr>
          <w:rFonts w:ascii="Arial" w:hAnsi="Arial" w:cs="Arial"/>
          <w:sz w:val="22"/>
          <w:szCs w:val="22"/>
        </w:rPr>
        <w:t xml:space="preserve">The reason for this increasing trend remains under investigation. </w:t>
      </w:r>
    </w:p>
    <w:p w14:paraId="3038C226" w14:textId="44F9A38F" w:rsidR="00C27C47" w:rsidRDefault="00C27C47" w:rsidP="009D0443">
      <w:pPr>
        <w:autoSpaceDE w:val="0"/>
        <w:autoSpaceDN w:val="0"/>
        <w:adjustRightInd w:val="0"/>
        <w:spacing w:line="276" w:lineRule="auto"/>
        <w:ind w:left="720"/>
        <w:jc w:val="both"/>
        <w:rPr>
          <w:rFonts w:ascii="Arial" w:hAnsi="Arial" w:cs="Arial"/>
          <w:sz w:val="22"/>
          <w:szCs w:val="22"/>
        </w:rPr>
      </w:pPr>
      <w:r>
        <w:rPr>
          <w:rFonts w:ascii="Arial" w:hAnsi="Arial" w:cs="Arial"/>
          <w:sz w:val="22"/>
          <w:szCs w:val="22"/>
        </w:rPr>
        <w:lastRenderedPageBreak/>
        <w:t xml:space="preserve">. </w:t>
      </w:r>
    </w:p>
    <w:p w14:paraId="1CA826C3" w14:textId="72558475" w:rsidR="00CB4FDE" w:rsidRDefault="00CB4FDE" w:rsidP="008F65B3">
      <w:pPr>
        <w:autoSpaceDE w:val="0"/>
        <w:autoSpaceDN w:val="0"/>
        <w:adjustRightInd w:val="0"/>
        <w:spacing w:line="276" w:lineRule="auto"/>
        <w:jc w:val="both"/>
        <w:rPr>
          <w:rFonts w:ascii="Arial" w:hAnsi="Arial" w:cs="Arial"/>
          <w:sz w:val="22"/>
          <w:szCs w:val="22"/>
        </w:rPr>
      </w:pPr>
    </w:p>
    <w:p w14:paraId="45ABEEC0" w14:textId="65091ED7" w:rsidR="005067DE" w:rsidRDefault="00B70D41" w:rsidP="00ED3232">
      <w:pPr>
        <w:autoSpaceDE w:val="0"/>
        <w:autoSpaceDN w:val="0"/>
        <w:adjustRightInd w:val="0"/>
        <w:rPr>
          <w:rFonts w:ascii="Arial" w:hAnsi="Arial" w:cs="Arial"/>
          <w:sz w:val="16"/>
          <w:highlight w:val="cyan"/>
        </w:rPr>
      </w:pPr>
      <w:r>
        <w:rPr>
          <w:noProof/>
        </w:rPr>
        <w:drawing>
          <wp:anchor distT="0" distB="0" distL="114300" distR="114300" simplePos="0" relativeHeight="251667456" behindDoc="1" locked="0" layoutInCell="1" allowOverlap="1" wp14:anchorId="21292325" wp14:editId="26B05483">
            <wp:simplePos x="0" y="0"/>
            <wp:positionH relativeFrom="margin">
              <wp:align>center</wp:align>
            </wp:positionH>
            <wp:positionV relativeFrom="paragraph">
              <wp:posOffset>7620</wp:posOffset>
            </wp:positionV>
            <wp:extent cx="4535805" cy="2375535"/>
            <wp:effectExtent l="0" t="0" r="17145" b="5715"/>
            <wp:wrapTight wrapText="bothSides">
              <wp:wrapPolygon edited="0">
                <wp:start x="0" y="0"/>
                <wp:lineTo x="0" y="21479"/>
                <wp:lineTo x="21591" y="21479"/>
                <wp:lineTo x="21591" y="0"/>
                <wp:lineTo x="0" y="0"/>
              </wp:wrapPolygon>
            </wp:wrapTight>
            <wp:docPr id="315611675" name="Chart 1" descr="MSSA Trust attributable cases graph ">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0E240685" w14:textId="77777777" w:rsidR="00C60969" w:rsidRDefault="00C60969" w:rsidP="00343ADF">
      <w:pPr>
        <w:autoSpaceDE w:val="0"/>
        <w:autoSpaceDN w:val="0"/>
        <w:adjustRightInd w:val="0"/>
        <w:ind w:left="709"/>
        <w:jc w:val="center"/>
        <w:rPr>
          <w:rFonts w:ascii="Arial" w:hAnsi="Arial" w:cs="Arial"/>
          <w:sz w:val="16"/>
        </w:rPr>
      </w:pPr>
    </w:p>
    <w:p w14:paraId="7B7726D8" w14:textId="77777777" w:rsidR="00C60969" w:rsidRDefault="00C60969" w:rsidP="00343ADF">
      <w:pPr>
        <w:autoSpaceDE w:val="0"/>
        <w:autoSpaceDN w:val="0"/>
        <w:adjustRightInd w:val="0"/>
        <w:ind w:left="709"/>
        <w:jc w:val="center"/>
        <w:rPr>
          <w:rFonts w:ascii="Arial" w:hAnsi="Arial" w:cs="Arial"/>
          <w:sz w:val="16"/>
        </w:rPr>
      </w:pPr>
    </w:p>
    <w:p w14:paraId="786A11A4" w14:textId="0082BBE2" w:rsidR="00C60969" w:rsidRDefault="00C60969" w:rsidP="00343ADF">
      <w:pPr>
        <w:autoSpaceDE w:val="0"/>
        <w:autoSpaceDN w:val="0"/>
        <w:adjustRightInd w:val="0"/>
        <w:ind w:left="709"/>
        <w:jc w:val="center"/>
        <w:rPr>
          <w:rFonts w:ascii="Arial" w:hAnsi="Arial" w:cs="Arial"/>
          <w:sz w:val="16"/>
        </w:rPr>
      </w:pPr>
    </w:p>
    <w:p w14:paraId="1497290F" w14:textId="510C6EF2" w:rsidR="00C60969" w:rsidRDefault="00C60969" w:rsidP="00343ADF">
      <w:pPr>
        <w:autoSpaceDE w:val="0"/>
        <w:autoSpaceDN w:val="0"/>
        <w:adjustRightInd w:val="0"/>
        <w:ind w:left="709"/>
        <w:jc w:val="center"/>
        <w:rPr>
          <w:rFonts w:ascii="Arial" w:hAnsi="Arial" w:cs="Arial"/>
          <w:sz w:val="16"/>
        </w:rPr>
      </w:pPr>
    </w:p>
    <w:p w14:paraId="03788586" w14:textId="77777777" w:rsidR="00C60969" w:rsidRDefault="00C60969" w:rsidP="00343ADF">
      <w:pPr>
        <w:autoSpaceDE w:val="0"/>
        <w:autoSpaceDN w:val="0"/>
        <w:adjustRightInd w:val="0"/>
        <w:ind w:left="709"/>
        <w:jc w:val="center"/>
        <w:rPr>
          <w:rFonts w:ascii="Arial" w:hAnsi="Arial" w:cs="Arial"/>
          <w:sz w:val="16"/>
        </w:rPr>
      </w:pPr>
    </w:p>
    <w:p w14:paraId="406EDCDF" w14:textId="77777777" w:rsidR="00C60969" w:rsidRDefault="00C60969" w:rsidP="00343ADF">
      <w:pPr>
        <w:autoSpaceDE w:val="0"/>
        <w:autoSpaceDN w:val="0"/>
        <w:adjustRightInd w:val="0"/>
        <w:ind w:left="709"/>
        <w:jc w:val="center"/>
        <w:rPr>
          <w:rFonts w:ascii="Arial" w:hAnsi="Arial" w:cs="Arial"/>
          <w:sz w:val="16"/>
        </w:rPr>
      </w:pPr>
    </w:p>
    <w:p w14:paraId="6A82A446" w14:textId="77777777" w:rsidR="00C60969" w:rsidRDefault="00C60969" w:rsidP="00343ADF">
      <w:pPr>
        <w:autoSpaceDE w:val="0"/>
        <w:autoSpaceDN w:val="0"/>
        <w:adjustRightInd w:val="0"/>
        <w:ind w:left="709"/>
        <w:jc w:val="center"/>
        <w:rPr>
          <w:rFonts w:ascii="Arial" w:hAnsi="Arial" w:cs="Arial"/>
          <w:sz w:val="16"/>
        </w:rPr>
      </w:pPr>
    </w:p>
    <w:p w14:paraId="5BA0AB07" w14:textId="77777777" w:rsidR="00C60969" w:rsidRDefault="00C60969" w:rsidP="00343ADF">
      <w:pPr>
        <w:autoSpaceDE w:val="0"/>
        <w:autoSpaceDN w:val="0"/>
        <w:adjustRightInd w:val="0"/>
        <w:ind w:left="709"/>
        <w:jc w:val="center"/>
        <w:rPr>
          <w:rFonts w:ascii="Arial" w:hAnsi="Arial" w:cs="Arial"/>
          <w:sz w:val="16"/>
        </w:rPr>
      </w:pPr>
    </w:p>
    <w:p w14:paraId="248048F7" w14:textId="77777777" w:rsidR="00C60969" w:rsidRDefault="00C60969" w:rsidP="00343ADF">
      <w:pPr>
        <w:autoSpaceDE w:val="0"/>
        <w:autoSpaceDN w:val="0"/>
        <w:adjustRightInd w:val="0"/>
        <w:ind w:left="709"/>
        <w:jc w:val="center"/>
        <w:rPr>
          <w:rFonts w:ascii="Arial" w:hAnsi="Arial" w:cs="Arial"/>
          <w:sz w:val="16"/>
        </w:rPr>
      </w:pPr>
    </w:p>
    <w:p w14:paraId="74A4751C" w14:textId="77777777" w:rsidR="00C60969" w:rsidRDefault="00C60969" w:rsidP="00343ADF">
      <w:pPr>
        <w:autoSpaceDE w:val="0"/>
        <w:autoSpaceDN w:val="0"/>
        <w:adjustRightInd w:val="0"/>
        <w:ind w:left="709"/>
        <w:jc w:val="center"/>
        <w:rPr>
          <w:rFonts w:ascii="Arial" w:hAnsi="Arial" w:cs="Arial"/>
          <w:sz w:val="16"/>
        </w:rPr>
      </w:pPr>
    </w:p>
    <w:p w14:paraId="4869BA12" w14:textId="77777777" w:rsidR="00C60969" w:rsidRDefault="00C60969" w:rsidP="00343ADF">
      <w:pPr>
        <w:autoSpaceDE w:val="0"/>
        <w:autoSpaceDN w:val="0"/>
        <w:adjustRightInd w:val="0"/>
        <w:ind w:left="709"/>
        <w:jc w:val="center"/>
        <w:rPr>
          <w:rFonts w:ascii="Arial" w:hAnsi="Arial" w:cs="Arial"/>
          <w:sz w:val="16"/>
        </w:rPr>
      </w:pPr>
    </w:p>
    <w:p w14:paraId="6D2EE8CC" w14:textId="77777777" w:rsidR="00C60969" w:rsidRDefault="00C60969" w:rsidP="00343ADF">
      <w:pPr>
        <w:autoSpaceDE w:val="0"/>
        <w:autoSpaceDN w:val="0"/>
        <w:adjustRightInd w:val="0"/>
        <w:ind w:left="709"/>
        <w:jc w:val="center"/>
        <w:rPr>
          <w:rFonts w:ascii="Arial" w:hAnsi="Arial" w:cs="Arial"/>
          <w:sz w:val="16"/>
        </w:rPr>
      </w:pPr>
    </w:p>
    <w:p w14:paraId="62117F20" w14:textId="77777777" w:rsidR="00C60969" w:rsidRDefault="00C60969" w:rsidP="00343ADF">
      <w:pPr>
        <w:autoSpaceDE w:val="0"/>
        <w:autoSpaceDN w:val="0"/>
        <w:adjustRightInd w:val="0"/>
        <w:ind w:left="709"/>
        <w:jc w:val="center"/>
        <w:rPr>
          <w:rFonts w:ascii="Arial" w:hAnsi="Arial" w:cs="Arial"/>
          <w:sz w:val="16"/>
        </w:rPr>
      </w:pPr>
    </w:p>
    <w:p w14:paraId="3BDB5F83" w14:textId="77777777" w:rsidR="00C60969" w:rsidRDefault="00C60969" w:rsidP="00343ADF">
      <w:pPr>
        <w:autoSpaceDE w:val="0"/>
        <w:autoSpaceDN w:val="0"/>
        <w:adjustRightInd w:val="0"/>
        <w:ind w:left="709"/>
        <w:jc w:val="center"/>
        <w:rPr>
          <w:rFonts w:ascii="Arial" w:hAnsi="Arial" w:cs="Arial"/>
          <w:sz w:val="16"/>
        </w:rPr>
      </w:pPr>
    </w:p>
    <w:p w14:paraId="1EBA660E" w14:textId="77777777" w:rsidR="00C60969" w:rsidRDefault="00C60969" w:rsidP="00343ADF">
      <w:pPr>
        <w:autoSpaceDE w:val="0"/>
        <w:autoSpaceDN w:val="0"/>
        <w:adjustRightInd w:val="0"/>
        <w:ind w:left="709"/>
        <w:jc w:val="center"/>
        <w:rPr>
          <w:rFonts w:ascii="Arial" w:hAnsi="Arial" w:cs="Arial"/>
          <w:sz w:val="16"/>
        </w:rPr>
      </w:pPr>
    </w:p>
    <w:p w14:paraId="7D860909" w14:textId="77777777" w:rsidR="00C60969" w:rsidRDefault="00C60969" w:rsidP="00343ADF">
      <w:pPr>
        <w:autoSpaceDE w:val="0"/>
        <w:autoSpaceDN w:val="0"/>
        <w:adjustRightInd w:val="0"/>
        <w:ind w:left="709"/>
        <w:jc w:val="center"/>
        <w:rPr>
          <w:rFonts w:ascii="Arial" w:hAnsi="Arial" w:cs="Arial"/>
          <w:sz w:val="16"/>
        </w:rPr>
      </w:pPr>
    </w:p>
    <w:p w14:paraId="4A6799F6" w14:textId="77777777" w:rsidR="00C60969" w:rsidRDefault="00C60969" w:rsidP="00343ADF">
      <w:pPr>
        <w:autoSpaceDE w:val="0"/>
        <w:autoSpaceDN w:val="0"/>
        <w:adjustRightInd w:val="0"/>
        <w:ind w:left="709"/>
        <w:jc w:val="center"/>
        <w:rPr>
          <w:rFonts w:ascii="Arial" w:hAnsi="Arial" w:cs="Arial"/>
          <w:sz w:val="16"/>
        </w:rPr>
      </w:pPr>
    </w:p>
    <w:p w14:paraId="6DD0A572" w14:textId="77777777" w:rsidR="00C60969" w:rsidRDefault="00C60969" w:rsidP="00343ADF">
      <w:pPr>
        <w:autoSpaceDE w:val="0"/>
        <w:autoSpaceDN w:val="0"/>
        <w:adjustRightInd w:val="0"/>
        <w:ind w:left="709"/>
        <w:jc w:val="center"/>
        <w:rPr>
          <w:rFonts w:ascii="Arial" w:hAnsi="Arial" w:cs="Arial"/>
          <w:sz w:val="16"/>
        </w:rPr>
      </w:pPr>
    </w:p>
    <w:p w14:paraId="48D2D8BB" w14:textId="77777777" w:rsidR="00C60969" w:rsidRDefault="00C60969" w:rsidP="00343ADF">
      <w:pPr>
        <w:autoSpaceDE w:val="0"/>
        <w:autoSpaceDN w:val="0"/>
        <w:adjustRightInd w:val="0"/>
        <w:ind w:left="709"/>
        <w:jc w:val="center"/>
        <w:rPr>
          <w:rFonts w:ascii="Arial" w:hAnsi="Arial" w:cs="Arial"/>
          <w:sz w:val="16"/>
        </w:rPr>
      </w:pPr>
    </w:p>
    <w:p w14:paraId="08A29E4C" w14:textId="77777777" w:rsidR="00C60969" w:rsidRDefault="00C60969" w:rsidP="00343ADF">
      <w:pPr>
        <w:autoSpaceDE w:val="0"/>
        <w:autoSpaceDN w:val="0"/>
        <w:adjustRightInd w:val="0"/>
        <w:ind w:left="709"/>
        <w:jc w:val="center"/>
        <w:rPr>
          <w:rFonts w:ascii="Arial" w:hAnsi="Arial" w:cs="Arial"/>
          <w:sz w:val="16"/>
        </w:rPr>
      </w:pPr>
    </w:p>
    <w:p w14:paraId="3CEAD98C" w14:textId="77777777" w:rsidR="00C60969" w:rsidRDefault="00C60969" w:rsidP="00343ADF">
      <w:pPr>
        <w:autoSpaceDE w:val="0"/>
        <w:autoSpaceDN w:val="0"/>
        <w:adjustRightInd w:val="0"/>
        <w:ind w:left="709"/>
        <w:jc w:val="center"/>
        <w:rPr>
          <w:rFonts w:ascii="Arial" w:hAnsi="Arial" w:cs="Arial"/>
          <w:sz w:val="16"/>
        </w:rPr>
      </w:pPr>
    </w:p>
    <w:p w14:paraId="6FF305B4" w14:textId="6EB416DB" w:rsidR="002D2794" w:rsidRDefault="00AD7E15" w:rsidP="00343ADF">
      <w:pPr>
        <w:autoSpaceDE w:val="0"/>
        <w:autoSpaceDN w:val="0"/>
        <w:adjustRightInd w:val="0"/>
        <w:ind w:left="709"/>
        <w:jc w:val="center"/>
        <w:rPr>
          <w:rFonts w:ascii="Arial" w:hAnsi="Arial" w:cs="Arial"/>
          <w:sz w:val="22"/>
          <w:szCs w:val="22"/>
        </w:rPr>
      </w:pPr>
      <w:r w:rsidRPr="00D4549B">
        <w:rPr>
          <w:rFonts w:ascii="Arial" w:hAnsi="Arial" w:cs="Arial"/>
          <w:sz w:val="16"/>
        </w:rPr>
        <w:t>F</w:t>
      </w:r>
      <w:r w:rsidR="002D2794" w:rsidRPr="00D4549B">
        <w:rPr>
          <w:rFonts w:ascii="Arial" w:hAnsi="Arial" w:cs="Arial"/>
          <w:sz w:val="16"/>
        </w:rPr>
        <w:t xml:space="preserve">igure </w:t>
      </w:r>
      <w:r w:rsidR="002D2794" w:rsidRPr="00D4549B">
        <w:rPr>
          <w:rFonts w:ascii="Arial" w:hAnsi="Arial" w:cs="Arial"/>
          <w:sz w:val="16"/>
        </w:rPr>
        <w:fldChar w:fldCharType="begin"/>
      </w:r>
      <w:r w:rsidR="002D2794" w:rsidRPr="00D4549B">
        <w:rPr>
          <w:rFonts w:ascii="Arial" w:hAnsi="Arial" w:cs="Arial"/>
          <w:sz w:val="16"/>
        </w:rPr>
        <w:instrText xml:space="preserve"> SEQ Figure \* ARABIC </w:instrText>
      </w:r>
      <w:r w:rsidR="002D2794" w:rsidRPr="00D4549B">
        <w:rPr>
          <w:rFonts w:ascii="Arial" w:hAnsi="Arial" w:cs="Arial"/>
          <w:sz w:val="16"/>
        </w:rPr>
        <w:fldChar w:fldCharType="separate"/>
      </w:r>
      <w:r w:rsidR="00BA25B5">
        <w:rPr>
          <w:rFonts w:ascii="Arial" w:hAnsi="Arial" w:cs="Arial"/>
          <w:noProof/>
          <w:sz w:val="16"/>
        </w:rPr>
        <w:t>2</w:t>
      </w:r>
      <w:r w:rsidR="002D2794" w:rsidRPr="00D4549B">
        <w:rPr>
          <w:rFonts w:ascii="Arial" w:hAnsi="Arial" w:cs="Arial"/>
          <w:sz w:val="16"/>
        </w:rPr>
        <w:fldChar w:fldCharType="end"/>
      </w:r>
      <w:r w:rsidR="002D2794" w:rsidRPr="00D4549B">
        <w:rPr>
          <w:rFonts w:ascii="Arial" w:hAnsi="Arial" w:cs="Arial"/>
          <w:sz w:val="16"/>
        </w:rPr>
        <w:t xml:space="preserve"> –</w:t>
      </w:r>
      <w:r w:rsidR="00C54D47" w:rsidRPr="00D4549B">
        <w:rPr>
          <w:rFonts w:ascii="Arial" w:hAnsi="Arial" w:cs="Arial"/>
          <w:sz w:val="16"/>
        </w:rPr>
        <w:t xml:space="preserve"> </w:t>
      </w:r>
      <w:r w:rsidR="00606201" w:rsidRPr="00D4549B">
        <w:rPr>
          <w:rFonts w:ascii="Arial" w:hAnsi="Arial" w:cs="Arial"/>
          <w:sz w:val="16"/>
        </w:rPr>
        <w:t xml:space="preserve">Annual </w:t>
      </w:r>
      <w:r w:rsidR="00C54D47" w:rsidRPr="00D4549B">
        <w:rPr>
          <w:rFonts w:ascii="Arial" w:hAnsi="Arial" w:cs="Arial"/>
          <w:sz w:val="16"/>
        </w:rPr>
        <w:t xml:space="preserve">comparison </w:t>
      </w:r>
      <w:r w:rsidR="002D2794" w:rsidRPr="00D4549B">
        <w:rPr>
          <w:rFonts w:ascii="Arial" w:hAnsi="Arial" w:cs="Arial"/>
          <w:sz w:val="16"/>
        </w:rPr>
        <w:t xml:space="preserve">Trust </w:t>
      </w:r>
      <w:r w:rsidR="00C54D47" w:rsidRPr="00D4549B">
        <w:rPr>
          <w:rFonts w:ascii="Arial" w:hAnsi="Arial" w:cs="Arial"/>
          <w:sz w:val="16"/>
        </w:rPr>
        <w:t>attributable</w:t>
      </w:r>
      <w:r w:rsidR="002D2794" w:rsidRPr="00D4549B">
        <w:rPr>
          <w:rFonts w:ascii="Arial" w:hAnsi="Arial" w:cs="Arial"/>
          <w:sz w:val="16"/>
        </w:rPr>
        <w:t xml:space="preserve"> MSSA BSIs</w:t>
      </w:r>
    </w:p>
    <w:p w14:paraId="592EAEF1" w14:textId="77777777" w:rsidR="00596D50" w:rsidRDefault="00596D50" w:rsidP="00E91B33">
      <w:pPr>
        <w:autoSpaceDE w:val="0"/>
        <w:autoSpaceDN w:val="0"/>
        <w:adjustRightInd w:val="0"/>
        <w:jc w:val="both"/>
        <w:rPr>
          <w:rFonts w:ascii="Arial" w:hAnsi="Arial" w:cs="Arial"/>
          <w:sz w:val="22"/>
          <w:szCs w:val="22"/>
        </w:rPr>
      </w:pPr>
    </w:p>
    <w:p w14:paraId="2525A462" w14:textId="77777777" w:rsidR="008F65B3" w:rsidRDefault="008F65B3" w:rsidP="008D61BF">
      <w:pPr>
        <w:autoSpaceDE w:val="0"/>
        <w:autoSpaceDN w:val="0"/>
        <w:adjustRightInd w:val="0"/>
        <w:spacing w:line="276" w:lineRule="auto"/>
        <w:ind w:left="709"/>
        <w:jc w:val="both"/>
        <w:rPr>
          <w:rFonts w:ascii="Arial" w:hAnsi="Arial" w:cs="Arial"/>
          <w:sz w:val="22"/>
          <w:szCs w:val="22"/>
        </w:rPr>
      </w:pPr>
    </w:p>
    <w:p w14:paraId="5D1DD2AA" w14:textId="774E78AA" w:rsidR="001D5DD2" w:rsidRDefault="008F65B3" w:rsidP="001378B6">
      <w:pPr>
        <w:autoSpaceDE w:val="0"/>
        <w:autoSpaceDN w:val="0"/>
        <w:adjustRightInd w:val="0"/>
        <w:spacing w:line="276" w:lineRule="auto"/>
        <w:ind w:left="709"/>
        <w:jc w:val="both"/>
        <w:rPr>
          <w:rFonts w:ascii="Arial" w:hAnsi="Arial" w:cs="Arial"/>
          <w:sz w:val="22"/>
          <w:szCs w:val="22"/>
        </w:rPr>
      </w:pPr>
      <w:r>
        <w:rPr>
          <w:rFonts w:ascii="Arial" w:hAnsi="Arial" w:cs="Arial"/>
          <w:sz w:val="22"/>
          <w:szCs w:val="22"/>
        </w:rPr>
        <w:t xml:space="preserve">The sources of Trust cases are varied but the most common remains peripheral vascular </w:t>
      </w:r>
      <w:proofErr w:type="spellStart"/>
      <w:r>
        <w:rPr>
          <w:rFonts w:ascii="Arial" w:hAnsi="Arial" w:cs="Arial"/>
          <w:sz w:val="22"/>
          <w:szCs w:val="22"/>
        </w:rPr>
        <w:t>cannulae</w:t>
      </w:r>
      <w:proofErr w:type="spellEnd"/>
      <w:r>
        <w:rPr>
          <w:rFonts w:ascii="Arial" w:hAnsi="Arial" w:cs="Arial"/>
          <w:sz w:val="22"/>
          <w:szCs w:val="22"/>
        </w:rPr>
        <w:t xml:space="preserve"> (28%). </w:t>
      </w:r>
      <w:r w:rsidR="001D5DD2">
        <w:rPr>
          <w:rFonts w:ascii="Arial" w:hAnsi="Arial" w:cs="Arial"/>
          <w:sz w:val="22"/>
          <w:szCs w:val="22"/>
        </w:rPr>
        <w:t xml:space="preserve">This was a slight increase in comparison with the previous year where 23% of cases were linked to peripheral vascular </w:t>
      </w:r>
      <w:proofErr w:type="spellStart"/>
      <w:r w:rsidR="001D5DD2">
        <w:rPr>
          <w:rFonts w:ascii="Arial" w:hAnsi="Arial" w:cs="Arial"/>
          <w:sz w:val="22"/>
          <w:szCs w:val="22"/>
        </w:rPr>
        <w:t>cannulae</w:t>
      </w:r>
      <w:proofErr w:type="spellEnd"/>
      <w:r w:rsidR="001D5DD2">
        <w:rPr>
          <w:rFonts w:ascii="Arial" w:hAnsi="Arial" w:cs="Arial"/>
          <w:sz w:val="22"/>
          <w:szCs w:val="22"/>
        </w:rPr>
        <w:t xml:space="preserve"> (PVC). </w:t>
      </w:r>
      <w:r>
        <w:rPr>
          <w:rFonts w:ascii="Arial" w:hAnsi="Arial" w:cs="Arial"/>
          <w:sz w:val="22"/>
          <w:szCs w:val="22"/>
        </w:rPr>
        <w:t xml:space="preserve">This year, national definitions of peripheral vascular </w:t>
      </w:r>
      <w:proofErr w:type="spellStart"/>
      <w:r>
        <w:rPr>
          <w:rFonts w:ascii="Arial" w:hAnsi="Arial" w:cs="Arial"/>
          <w:sz w:val="22"/>
          <w:szCs w:val="22"/>
        </w:rPr>
        <w:t>cannulae</w:t>
      </w:r>
      <w:proofErr w:type="spellEnd"/>
      <w:r>
        <w:rPr>
          <w:rFonts w:ascii="Arial" w:hAnsi="Arial" w:cs="Arial"/>
          <w:sz w:val="22"/>
          <w:szCs w:val="22"/>
        </w:rPr>
        <w:t xml:space="preserve"> related bloodstream infections were applied to all cases which has improved the accuracy of identifying those that are linked to these devices. </w:t>
      </w:r>
      <w:r w:rsidR="001378B6">
        <w:rPr>
          <w:rFonts w:ascii="Arial" w:hAnsi="Arial" w:cs="Arial"/>
          <w:sz w:val="22"/>
          <w:szCs w:val="22"/>
        </w:rPr>
        <w:t xml:space="preserve">This could partially explain the increase in cases </w:t>
      </w:r>
      <w:r w:rsidR="00D44252">
        <w:rPr>
          <w:rFonts w:ascii="Arial" w:hAnsi="Arial" w:cs="Arial"/>
          <w:sz w:val="22"/>
          <w:szCs w:val="22"/>
        </w:rPr>
        <w:t xml:space="preserve">associated with PVC but not all. Further information is required to understand the problem. </w:t>
      </w:r>
    </w:p>
    <w:p w14:paraId="242D35C5" w14:textId="6C2CBEA5" w:rsidR="00B3538C" w:rsidRDefault="00B3538C" w:rsidP="00D44252">
      <w:pPr>
        <w:autoSpaceDE w:val="0"/>
        <w:autoSpaceDN w:val="0"/>
        <w:adjustRightInd w:val="0"/>
        <w:spacing w:line="276" w:lineRule="auto"/>
        <w:jc w:val="both"/>
        <w:rPr>
          <w:rFonts w:ascii="Arial" w:hAnsi="Arial" w:cs="Arial"/>
          <w:sz w:val="22"/>
          <w:szCs w:val="22"/>
        </w:rPr>
      </w:pPr>
    </w:p>
    <w:p w14:paraId="045C3B23" w14:textId="2E73B517" w:rsidR="003A2B93" w:rsidRPr="00F14A28" w:rsidRDefault="002F3845" w:rsidP="008D61BF">
      <w:pPr>
        <w:autoSpaceDE w:val="0"/>
        <w:autoSpaceDN w:val="0"/>
        <w:adjustRightInd w:val="0"/>
        <w:spacing w:line="276" w:lineRule="auto"/>
        <w:jc w:val="both"/>
        <w:rPr>
          <w:rFonts w:ascii="Arial" w:hAnsi="Arial" w:cs="Arial"/>
          <w:b/>
          <w:sz w:val="22"/>
          <w:szCs w:val="22"/>
        </w:rPr>
      </w:pPr>
      <w:r>
        <w:rPr>
          <w:rFonts w:ascii="Arial" w:hAnsi="Arial" w:cs="Arial"/>
          <w:b/>
          <w:sz w:val="22"/>
          <w:szCs w:val="22"/>
        </w:rPr>
        <w:t>2</w:t>
      </w:r>
      <w:r w:rsidR="00574E0B">
        <w:rPr>
          <w:rFonts w:ascii="Arial" w:hAnsi="Arial" w:cs="Arial"/>
          <w:b/>
          <w:sz w:val="22"/>
          <w:szCs w:val="22"/>
        </w:rPr>
        <w:t>.</w:t>
      </w:r>
      <w:r w:rsidR="00480CF8">
        <w:rPr>
          <w:rFonts w:ascii="Arial" w:hAnsi="Arial" w:cs="Arial"/>
          <w:b/>
          <w:sz w:val="22"/>
          <w:szCs w:val="22"/>
        </w:rPr>
        <w:t>4</w:t>
      </w:r>
      <w:r w:rsidR="00BC3DE9">
        <w:rPr>
          <w:rFonts w:ascii="Arial" w:hAnsi="Arial" w:cs="Arial"/>
          <w:b/>
          <w:sz w:val="22"/>
          <w:szCs w:val="22"/>
        </w:rPr>
        <w:t xml:space="preserve"> </w:t>
      </w:r>
      <w:r w:rsidR="00535D74">
        <w:rPr>
          <w:rFonts w:ascii="Arial" w:hAnsi="Arial" w:cs="Arial"/>
          <w:b/>
          <w:sz w:val="22"/>
          <w:szCs w:val="22"/>
        </w:rPr>
        <w:tab/>
      </w:r>
      <w:r w:rsidR="00767B79" w:rsidRPr="00D37A96">
        <w:rPr>
          <w:rFonts w:ascii="Arial" w:hAnsi="Arial" w:cs="Arial"/>
          <w:b/>
          <w:i/>
          <w:sz w:val="22"/>
          <w:szCs w:val="22"/>
        </w:rPr>
        <w:t>Clostridioides</w:t>
      </w:r>
      <w:r w:rsidR="00DA418C" w:rsidRPr="00D37A96">
        <w:rPr>
          <w:rFonts w:ascii="Arial" w:hAnsi="Arial" w:cs="Arial"/>
          <w:b/>
          <w:sz w:val="22"/>
          <w:szCs w:val="22"/>
        </w:rPr>
        <w:t xml:space="preserve"> </w:t>
      </w:r>
      <w:r w:rsidR="006F043D" w:rsidRPr="00D37A96">
        <w:rPr>
          <w:rFonts w:ascii="Arial" w:hAnsi="Arial" w:cs="Arial"/>
          <w:b/>
          <w:i/>
          <w:sz w:val="22"/>
          <w:szCs w:val="22"/>
        </w:rPr>
        <w:t>difficile</w:t>
      </w:r>
      <w:r w:rsidR="005146A3" w:rsidRPr="00D37A96">
        <w:rPr>
          <w:rFonts w:ascii="Arial" w:hAnsi="Arial" w:cs="Arial"/>
          <w:b/>
          <w:sz w:val="22"/>
          <w:szCs w:val="22"/>
        </w:rPr>
        <w:t xml:space="preserve"> Infection</w:t>
      </w:r>
    </w:p>
    <w:p w14:paraId="6155635D" w14:textId="77777777" w:rsidR="00B57F35" w:rsidRDefault="00645737" w:rsidP="008D61BF">
      <w:pPr>
        <w:autoSpaceDE w:val="0"/>
        <w:autoSpaceDN w:val="0"/>
        <w:adjustRightInd w:val="0"/>
        <w:spacing w:before="160" w:line="276" w:lineRule="auto"/>
        <w:ind w:left="709" w:hanging="709"/>
        <w:jc w:val="both"/>
        <w:rPr>
          <w:rFonts w:ascii="Arial" w:hAnsi="Arial" w:cs="Arial"/>
          <w:sz w:val="22"/>
          <w:szCs w:val="22"/>
        </w:rPr>
      </w:pPr>
      <w:r>
        <w:rPr>
          <w:rFonts w:ascii="Arial" w:hAnsi="Arial" w:cs="Arial"/>
          <w:sz w:val="22"/>
          <w:szCs w:val="22"/>
        </w:rPr>
        <w:tab/>
      </w:r>
      <w:r w:rsidR="00767B79" w:rsidRPr="00767B79">
        <w:rPr>
          <w:rFonts w:ascii="Arial" w:hAnsi="Arial" w:cs="Arial"/>
          <w:i/>
          <w:sz w:val="22"/>
          <w:szCs w:val="22"/>
        </w:rPr>
        <w:t>Clostridioides</w:t>
      </w:r>
      <w:r w:rsidR="00767B79">
        <w:rPr>
          <w:rFonts w:ascii="Arial" w:hAnsi="Arial" w:cs="Arial"/>
          <w:i/>
          <w:sz w:val="22"/>
          <w:szCs w:val="22"/>
        </w:rPr>
        <w:t xml:space="preserve"> </w:t>
      </w:r>
      <w:r w:rsidR="006F043D" w:rsidRPr="00CB64D6">
        <w:rPr>
          <w:rFonts w:ascii="Arial" w:hAnsi="Arial" w:cs="Arial"/>
          <w:i/>
          <w:sz w:val="22"/>
          <w:szCs w:val="22"/>
        </w:rPr>
        <w:t>difficile</w:t>
      </w:r>
      <w:r w:rsidR="003A2B93" w:rsidRPr="00F14A28">
        <w:rPr>
          <w:rFonts w:ascii="Arial" w:hAnsi="Arial" w:cs="Arial"/>
          <w:sz w:val="22"/>
          <w:szCs w:val="22"/>
        </w:rPr>
        <w:t xml:space="preserve"> </w:t>
      </w:r>
      <w:r w:rsidR="007B5299">
        <w:rPr>
          <w:rFonts w:ascii="Arial" w:hAnsi="Arial" w:cs="Arial"/>
          <w:sz w:val="22"/>
          <w:szCs w:val="22"/>
        </w:rPr>
        <w:t>Infection (CDI)</w:t>
      </w:r>
      <w:r w:rsidR="00B64CE0">
        <w:rPr>
          <w:rFonts w:ascii="Arial" w:hAnsi="Arial" w:cs="Arial"/>
          <w:sz w:val="22"/>
          <w:szCs w:val="22"/>
        </w:rPr>
        <w:t xml:space="preserve"> </w:t>
      </w:r>
      <w:r w:rsidR="007B5299">
        <w:rPr>
          <w:rFonts w:ascii="Arial" w:hAnsi="Arial" w:cs="Arial"/>
          <w:sz w:val="22"/>
          <w:szCs w:val="22"/>
        </w:rPr>
        <w:t xml:space="preserve">is a disease that can </w:t>
      </w:r>
      <w:r w:rsidR="003A2B93" w:rsidRPr="00F14A28">
        <w:rPr>
          <w:rFonts w:ascii="Arial" w:hAnsi="Arial" w:cs="Arial"/>
          <w:sz w:val="22"/>
          <w:szCs w:val="22"/>
        </w:rPr>
        <w:t>c</w:t>
      </w:r>
      <w:r w:rsidR="007B5299">
        <w:rPr>
          <w:rFonts w:ascii="Arial" w:hAnsi="Arial" w:cs="Arial"/>
          <w:sz w:val="22"/>
          <w:szCs w:val="22"/>
        </w:rPr>
        <w:t xml:space="preserve">ause diarrhoea and colitis and </w:t>
      </w:r>
      <w:r w:rsidR="003A2B93" w:rsidRPr="00F14A28">
        <w:rPr>
          <w:rFonts w:ascii="Arial" w:hAnsi="Arial" w:cs="Arial"/>
          <w:sz w:val="22"/>
          <w:szCs w:val="22"/>
        </w:rPr>
        <w:t xml:space="preserve">can be life threatening. </w:t>
      </w:r>
      <w:r w:rsidR="00821B03" w:rsidRPr="00F14A28">
        <w:rPr>
          <w:rFonts w:ascii="Arial" w:hAnsi="Arial" w:cs="Arial"/>
          <w:sz w:val="22"/>
          <w:szCs w:val="22"/>
        </w:rPr>
        <w:t xml:space="preserve">CDI </w:t>
      </w:r>
      <w:r w:rsidR="00C1410F" w:rsidRPr="00F14A28">
        <w:rPr>
          <w:rFonts w:ascii="Arial" w:hAnsi="Arial" w:cs="Arial"/>
          <w:sz w:val="22"/>
          <w:szCs w:val="22"/>
        </w:rPr>
        <w:t>i</w:t>
      </w:r>
      <w:r w:rsidR="003A2B93" w:rsidRPr="00F14A28">
        <w:rPr>
          <w:rFonts w:ascii="Arial" w:hAnsi="Arial" w:cs="Arial"/>
          <w:sz w:val="22"/>
          <w:szCs w:val="22"/>
        </w:rPr>
        <w:t>s mainly a complication of antibiotic therapy</w:t>
      </w:r>
      <w:r w:rsidR="00B57F35">
        <w:rPr>
          <w:rFonts w:ascii="Arial" w:hAnsi="Arial" w:cs="Arial"/>
          <w:sz w:val="22"/>
          <w:szCs w:val="22"/>
        </w:rPr>
        <w:t xml:space="preserve">, particularly affecting the frail and elderly who have been prescribed broad spectrum antibiotics. CDI has been linked to serious outbreaks in hospital. </w:t>
      </w:r>
    </w:p>
    <w:p w14:paraId="3FDE29D0" w14:textId="1B8EF1D2" w:rsidR="00FA32E1" w:rsidRPr="00700C31" w:rsidRDefault="001F662E" w:rsidP="00FA32E1">
      <w:pPr>
        <w:autoSpaceDE w:val="0"/>
        <w:autoSpaceDN w:val="0"/>
        <w:adjustRightInd w:val="0"/>
        <w:spacing w:before="160" w:line="276" w:lineRule="auto"/>
        <w:ind w:left="709"/>
        <w:jc w:val="both"/>
        <w:rPr>
          <w:rFonts w:ascii="Arial" w:hAnsi="Arial" w:cs="Arial"/>
          <w:sz w:val="22"/>
          <w:szCs w:val="22"/>
        </w:rPr>
      </w:pPr>
      <w:r>
        <w:rPr>
          <w:rFonts w:ascii="Arial" w:hAnsi="Arial" w:cs="Arial"/>
          <w:sz w:val="22"/>
          <w:szCs w:val="22"/>
        </w:rPr>
        <w:t xml:space="preserve">A CDI case is defined as those detected by </w:t>
      </w:r>
      <w:r w:rsidR="00DF5464">
        <w:rPr>
          <w:rFonts w:ascii="Arial" w:hAnsi="Arial" w:cs="Arial"/>
          <w:sz w:val="22"/>
          <w:szCs w:val="22"/>
        </w:rPr>
        <w:t>a combination of two tests</w:t>
      </w:r>
      <w:r w:rsidR="00B57F35">
        <w:rPr>
          <w:rFonts w:ascii="Arial" w:hAnsi="Arial" w:cs="Arial"/>
          <w:sz w:val="22"/>
          <w:szCs w:val="22"/>
        </w:rPr>
        <w:t>:</w:t>
      </w:r>
      <w:r w:rsidR="00DF5464">
        <w:rPr>
          <w:rFonts w:ascii="Arial" w:hAnsi="Arial" w:cs="Arial"/>
          <w:sz w:val="22"/>
          <w:szCs w:val="22"/>
        </w:rPr>
        <w:t xml:space="preserve"> a g</w:t>
      </w:r>
      <w:r>
        <w:rPr>
          <w:rFonts w:ascii="Arial" w:hAnsi="Arial" w:cs="Arial"/>
          <w:sz w:val="22"/>
          <w:szCs w:val="22"/>
        </w:rPr>
        <w:t>lutamate dehydr</w:t>
      </w:r>
      <w:r w:rsidR="00DF5464">
        <w:rPr>
          <w:rFonts w:ascii="Arial" w:hAnsi="Arial" w:cs="Arial"/>
          <w:sz w:val="22"/>
          <w:szCs w:val="22"/>
        </w:rPr>
        <w:t>ogenase (GDH) test and a toxin e</w:t>
      </w:r>
      <w:r>
        <w:rPr>
          <w:rFonts w:ascii="Arial" w:hAnsi="Arial" w:cs="Arial"/>
          <w:sz w:val="22"/>
          <w:szCs w:val="22"/>
        </w:rPr>
        <w:t>nzyme immunoassay test</w:t>
      </w:r>
      <w:r w:rsidR="00700C31">
        <w:rPr>
          <w:rFonts w:ascii="Arial" w:hAnsi="Arial" w:cs="Arial"/>
          <w:sz w:val="22"/>
          <w:szCs w:val="22"/>
        </w:rPr>
        <w:t xml:space="preserve">. </w:t>
      </w:r>
      <w:r w:rsidR="00FA32E1">
        <w:rPr>
          <w:rFonts w:ascii="Arial" w:hAnsi="Arial" w:cs="Arial"/>
          <w:sz w:val="22"/>
          <w:szCs w:val="22"/>
        </w:rPr>
        <w:t xml:space="preserve">National thresholds are set by NHS England for C. difficile infection. The Trust ended this financial year in line with the threshold although in general case numbers continue to rise. </w:t>
      </w:r>
    </w:p>
    <w:p w14:paraId="1152E41B" w14:textId="77777777" w:rsidR="00FA32E1" w:rsidRDefault="00FA32E1" w:rsidP="00FA32E1">
      <w:pPr>
        <w:autoSpaceDE w:val="0"/>
        <w:autoSpaceDN w:val="0"/>
        <w:adjustRightInd w:val="0"/>
        <w:spacing w:before="160" w:line="276" w:lineRule="auto"/>
        <w:ind w:left="709"/>
        <w:jc w:val="both"/>
        <w:rPr>
          <w:rFonts w:ascii="Arial" w:hAnsi="Arial" w:cs="Arial"/>
          <w:sz w:val="22"/>
          <w:szCs w:val="22"/>
        </w:rPr>
      </w:pPr>
      <w:r>
        <w:rPr>
          <w:rFonts w:ascii="Arial" w:hAnsi="Arial" w:cs="Arial"/>
          <w:sz w:val="22"/>
          <w:szCs w:val="22"/>
        </w:rPr>
        <w:t xml:space="preserve">In 2024/25 there were 170 cases of CDI. Of these, 80 were admitted with the infection (occurred in the community) and 90 were trust attributable. In comparison to the previous year, case numbers have not really changed although in general an increasing trend is noted over the last few years. </w:t>
      </w:r>
    </w:p>
    <w:p w14:paraId="2BD515ED" w14:textId="7DA17B4F" w:rsidR="00FA32E1" w:rsidRDefault="00FA32E1" w:rsidP="00FA32E1">
      <w:pPr>
        <w:autoSpaceDE w:val="0"/>
        <w:autoSpaceDN w:val="0"/>
        <w:adjustRightInd w:val="0"/>
        <w:spacing w:before="160" w:line="276" w:lineRule="auto"/>
        <w:ind w:left="709"/>
        <w:jc w:val="both"/>
        <w:rPr>
          <w:rFonts w:ascii="Arial" w:hAnsi="Arial" w:cs="Arial"/>
          <w:sz w:val="22"/>
          <w:szCs w:val="22"/>
        </w:rPr>
      </w:pPr>
      <w:r>
        <w:rPr>
          <w:rFonts w:ascii="Arial" w:hAnsi="Arial" w:cs="Arial"/>
          <w:sz w:val="22"/>
          <w:szCs w:val="22"/>
        </w:rPr>
        <w:t xml:space="preserve">The </w:t>
      </w:r>
      <w:r w:rsidR="001B1F18">
        <w:rPr>
          <w:rFonts w:ascii="Arial" w:hAnsi="Arial" w:cs="Arial"/>
          <w:sz w:val="22"/>
          <w:szCs w:val="22"/>
        </w:rPr>
        <w:t>Trust rate is 20.4</w:t>
      </w:r>
      <w:r>
        <w:rPr>
          <w:rFonts w:ascii="Arial" w:hAnsi="Arial" w:cs="Arial"/>
          <w:sz w:val="22"/>
          <w:szCs w:val="22"/>
        </w:rPr>
        <w:t>3</w:t>
      </w:r>
      <w:r w:rsidR="001B1F18">
        <w:rPr>
          <w:rFonts w:ascii="Arial" w:hAnsi="Arial" w:cs="Arial"/>
          <w:sz w:val="22"/>
          <w:szCs w:val="22"/>
        </w:rPr>
        <w:t xml:space="preserve"> </w:t>
      </w:r>
      <w:r w:rsidR="00E6443B" w:rsidRPr="00AE1629">
        <w:rPr>
          <w:rFonts w:ascii="Arial" w:hAnsi="Arial" w:cs="Arial"/>
          <w:sz w:val="22"/>
          <w:szCs w:val="22"/>
        </w:rPr>
        <w:t xml:space="preserve">cases per 100,000 occupied bed days which is lower than </w:t>
      </w:r>
      <w:r w:rsidR="00B64CE0">
        <w:rPr>
          <w:rFonts w:ascii="Arial" w:hAnsi="Arial" w:cs="Arial"/>
          <w:sz w:val="22"/>
          <w:szCs w:val="22"/>
        </w:rPr>
        <w:t xml:space="preserve">the national rate </w:t>
      </w:r>
      <w:r>
        <w:rPr>
          <w:rFonts w:ascii="Arial" w:hAnsi="Arial" w:cs="Arial"/>
          <w:sz w:val="22"/>
          <w:szCs w:val="22"/>
        </w:rPr>
        <w:t>(27.62) and the regional rate (34.59). Regionally, the Trust has the 2</w:t>
      </w:r>
      <w:r w:rsidRPr="00FA32E1">
        <w:rPr>
          <w:rFonts w:ascii="Arial" w:hAnsi="Arial" w:cs="Arial"/>
          <w:sz w:val="22"/>
          <w:szCs w:val="22"/>
          <w:vertAlign w:val="superscript"/>
        </w:rPr>
        <w:t>nd</w:t>
      </w:r>
      <w:r>
        <w:rPr>
          <w:rFonts w:ascii="Arial" w:hAnsi="Arial" w:cs="Arial"/>
          <w:sz w:val="22"/>
          <w:szCs w:val="22"/>
        </w:rPr>
        <w:t xml:space="preserve"> lowest rates of this infection. </w:t>
      </w:r>
    </w:p>
    <w:p w14:paraId="67F4D022" w14:textId="77777777" w:rsidR="002B2565" w:rsidRDefault="002B2565" w:rsidP="00FA32E1">
      <w:pPr>
        <w:autoSpaceDE w:val="0"/>
        <w:autoSpaceDN w:val="0"/>
        <w:adjustRightInd w:val="0"/>
        <w:spacing w:before="160" w:line="276" w:lineRule="auto"/>
        <w:ind w:left="709"/>
        <w:jc w:val="both"/>
        <w:rPr>
          <w:rFonts w:ascii="Arial" w:hAnsi="Arial" w:cs="Arial"/>
          <w:sz w:val="22"/>
          <w:szCs w:val="22"/>
        </w:rPr>
      </w:pPr>
    </w:p>
    <w:p w14:paraId="0B235F9E" w14:textId="135CE380" w:rsidR="00FA32E1" w:rsidRDefault="00FA32E1" w:rsidP="00FA32E1">
      <w:pPr>
        <w:autoSpaceDE w:val="0"/>
        <w:autoSpaceDN w:val="0"/>
        <w:adjustRightInd w:val="0"/>
        <w:spacing w:before="160" w:line="276" w:lineRule="auto"/>
        <w:ind w:left="709"/>
        <w:jc w:val="both"/>
        <w:rPr>
          <w:rFonts w:ascii="Arial" w:hAnsi="Arial" w:cs="Arial"/>
          <w:sz w:val="22"/>
          <w:szCs w:val="22"/>
        </w:rPr>
      </w:pPr>
    </w:p>
    <w:p w14:paraId="07FBC468" w14:textId="1D88514D" w:rsidR="00700C31" w:rsidRDefault="008174EF" w:rsidP="00343ADF">
      <w:pPr>
        <w:autoSpaceDE w:val="0"/>
        <w:autoSpaceDN w:val="0"/>
        <w:adjustRightInd w:val="0"/>
        <w:spacing w:before="160"/>
        <w:ind w:left="709"/>
        <w:jc w:val="center"/>
        <w:rPr>
          <w:rFonts w:ascii="Arial" w:hAnsi="Arial" w:cs="Arial"/>
          <w:sz w:val="22"/>
          <w:szCs w:val="22"/>
        </w:rPr>
      </w:pPr>
      <w:r>
        <w:rPr>
          <w:noProof/>
        </w:rPr>
        <w:lastRenderedPageBreak/>
        <w:drawing>
          <wp:anchor distT="0" distB="0" distL="114300" distR="114300" simplePos="0" relativeHeight="251685888" behindDoc="1" locked="0" layoutInCell="1" allowOverlap="1" wp14:anchorId="48F90FE4" wp14:editId="029F10C4">
            <wp:simplePos x="0" y="0"/>
            <wp:positionH relativeFrom="margin">
              <wp:align>center</wp:align>
            </wp:positionH>
            <wp:positionV relativeFrom="line">
              <wp:posOffset>96520</wp:posOffset>
            </wp:positionV>
            <wp:extent cx="4536000" cy="2348060"/>
            <wp:effectExtent l="0" t="0" r="17145" b="14605"/>
            <wp:wrapTight wrapText="bothSides">
              <wp:wrapPolygon edited="0">
                <wp:start x="0" y="0"/>
                <wp:lineTo x="0" y="21559"/>
                <wp:lineTo x="21591" y="21559"/>
                <wp:lineTo x="21591" y="0"/>
                <wp:lineTo x="0" y="0"/>
              </wp:wrapPolygon>
            </wp:wrapTight>
            <wp:docPr id="82725030" name="Chart 1" descr="C difficle Trust attributable cases graph ">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778FEDDC" w14:textId="768D15C0" w:rsidR="007E755D" w:rsidRDefault="007E755D" w:rsidP="00343ADF">
      <w:pPr>
        <w:tabs>
          <w:tab w:val="left" w:pos="3612"/>
        </w:tabs>
        <w:rPr>
          <w:rFonts w:ascii="Arial" w:hAnsi="Arial" w:cs="Arial"/>
          <w:bCs/>
          <w:sz w:val="16"/>
        </w:rPr>
      </w:pPr>
    </w:p>
    <w:p w14:paraId="341F9F15" w14:textId="4F766745" w:rsidR="00ED3232" w:rsidRDefault="00ED3232" w:rsidP="00343ADF">
      <w:pPr>
        <w:tabs>
          <w:tab w:val="left" w:pos="3612"/>
        </w:tabs>
        <w:jc w:val="center"/>
        <w:rPr>
          <w:rFonts w:ascii="Arial" w:hAnsi="Arial" w:cs="Arial"/>
          <w:bCs/>
          <w:sz w:val="16"/>
        </w:rPr>
      </w:pPr>
    </w:p>
    <w:p w14:paraId="349DB72C" w14:textId="77777777" w:rsidR="00ED3232" w:rsidRDefault="00ED3232" w:rsidP="00343ADF">
      <w:pPr>
        <w:tabs>
          <w:tab w:val="left" w:pos="3612"/>
        </w:tabs>
        <w:jc w:val="center"/>
        <w:rPr>
          <w:rFonts w:ascii="Arial" w:hAnsi="Arial" w:cs="Arial"/>
          <w:bCs/>
          <w:sz w:val="16"/>
        </w:rPr>
      </w:pPr>
    </w:p>
    <w:p w14:paraId="1E1A3F02" w14:textId="77777777" w:rsidR="00ED3232" w:rsidRDefault="00ED3232" w:rsidP="00343ADF">
      <w:pPr>
        <w:tabs>
          <w:tab w:val="left" w:pos="3612"/>
        </w:tabs>
        <w:jc w:val="center"/>
        <w:rPr>
          <w:rFonts w:ascii="Arial" w:hAnsi="Arial" w:cs="Arial"/>
          <w:bCs/>
          <w:sz w:val="16"/>
        </w:rPr>
      </w:pPr>
    </w:p>
    <w:p w14:paraId="607BF89B" w14:textId="77777777" w:rsidR="00ED3232" w:rsidRDefault="00ED3232" w:rsidP="00343ADF">
      <w:pPr>
        <w:tabs>
          <w:tab w:val="left" w:pos="3612"/>
        </w:tabs>
        <w:jc w:val="center"/>
        <w:rPr>
          <w:rFonts w:ascii="Arial" w:hAnsi="Arial" w:cs="Arial"/>
          <w:bCs/>
          <w:sz w:val="16"/>
        </w:rPr>
      </w:pPr>
    </w:p>
    <w:p w14:paraId="229BF395" w14:textId="77777777" w:rsidR="00ED3232" w:rsidRDefault="00ED3232" w:rsidP="00343ADF">
      <w:pPr>
        <w:tabs>
          <w:tab w:val="left" w:pos="3612"/>
        </w:tabs>
        <w:jc w:val="center"/>
        <w:rPr>
          <w:rFonts w:ascii="Arial" w:hAnsi="Arial" w:cs="Arial"/>
          <w:bCs/>
          <w:sz w:val="16"/>
        </w:rPr>
      </w:pPr>
    </w:p>
    <w:p w14:paraId="465B9AFF" w14:textId="77777777" w:rsidR="00ED3232" w:rsidRDefault="00ED3232" w:rsidP="00343ADF">
      <w:pPr>
        <w:tabs>
          <w:tab w:val="left" w:pos="3612"/>
        </w:tabs>
        <w:jc w:val="center"/>
        <w:rPr>
          <w:rFonts w:ascii="Arial" w:hAnsi="Arial" w:cs="Arial"/>
          <w:bCs/>
          <w:sz w:val="16"/>
        </w:rPr>
      </w:pPr>
    </w:p>
    <w:p w14:paraId="56BDC793" w14:textId="77777777" w:rsidR="00ED3232" w:rsidRDefault="00ED3232" w:rsidP="00343ADF">
      <w:pPr>
        <w:tabs>
          <w:tab w:val="left" w:pos="3612"/>
        </w:tabs>
        <w:jc w:val="center"/>
        <w:rPr>
          <w:rFonts w:ascii="Arial" w:hAnsi="Arial" w:cs="Arial"/>
          <w:bCs/>
          <w:sz w:val="16"/>
        </w:rPr>
      </w:pPr>
    </w:p>
    <w:p w14:paraId="57F6AB73" w14:textId="77777777" w:rsidR="00ED3232" w:rsidRDefault="00ED3232" w:rsidP="00343ADF">
      <w:pPr>
        <w:tabs>
          <w:tab w:val="left" w:pos="3612"/>
        </w:tabs>
        <w:jc w:val="center"/>
        <w:rPr>
          <w:rFonts w:ascii="Arial" w:hAnsi="Arial" w:cs="Arial"/>
          <w:bCs/>
          <w:sz w:val="16"/>
        </w:rPr>
      </w:pPr>
    </w:p>
    <w:p w14:paraId="2D12EEF8" w14:textId="77777777" w:rsidR="00ED3232" w:rsidRDefault="00ED3232" w:rsidP="00343ADF">
      <w:pPr>
        <w:tabs>
          <w:tab w:val="left" w:pos="3612"/>
        </w:tabs>
        <w:jc w:val="center"/>
        <w:rPr>
          <w:rFonts w:ascii="Arial" w:hAnsi="Arial" w:cs="Arial"/>
          <w:bCs/>
          <w:sz w:val="16"/>
        </w:rPr>
      </w:pPr>
    </w:p>
    <w:p w14:paraId="57A2E008" w14:textId="77777777" w:rsidR="00ED3232" w:rsidRDefault="00ED3232" w:rsidP="00343ADF">
      <w:pPr>
        <w:tabs>
          <w:tab w:val="left" w:pos="3612"/>
        </w:tabs>
        <w:jc w:val="center"/>
        <w:rPr>
          <w:rFonts w:ascii="Arial" w:hAnsi="Arial" w:cs="Arial"/>
          <w:bCs/>
          <w:sz w:val="16"/>
        </w:rPr>
      </w:pPr>
    </w:p>
    <w:p w14:paraId="33C0A7E3" w14:textId="77777777" w:rsidR="00ED3232" w:rsidRDefault="00ED3232" w:rsidP="00343ADF">
      <w:pPr>
        <w:tabs>
          <w:tab w:val="left" w:pos="3612"/>
        </w:tabs>
        <w:jc w:val="center"/>
        <w:rPr>
          <w:rFonts w:ascii="Arial" w:hAnsi="Arial" w:cs="Arial"/>
          <w:bCs/>
          <w:sz w:val="16"/>
        </w:rPr>
      </w:pPr>
    </w:p>
    <w:p w14:paraId="64DB1B70" w14:textId="77777777" w:rsidR="00ED3232" w:rsidRDefault="00ED3232" w:rsidP="00343ADF">
      <w:pPr>
        <w:tabs>
          <w:tab w:val="left" w:pos="3612"/>
        </w:tabs>
        <w:jc w:val="center"/>
        <w:rPr>
          <w:rFonts w:ascii="Arial" w:hAnsi="Arial" w:cs="Arial"/>
          <w:bCs/>
          <w:sz w:val="16"/>
        </w:rPr>
      </w:pPr>
    </w:p>
    <w:p w14:paraId="786E658C" w14:textId="77777777" w:rsidR="00ED3232" w:rsidRDefault="00ED3232" w:rsidP="00343ADF">
      <w:pPr>
        <w:tabs>
          <w:tab w:val="left" w:pos="3612"/>
        </w:tabs>
        <w:jc w:val="center"/>
        <w:rPr>
          <w:rFonts w:ascii="Arial" w:hAnsi="Arial" w:cs="Arial"/>
          <w:bCs/>
          <w:sz w:val="16"/>
        </w:rPr>
      </w:pPr>
    </w:p>
    <w:p w14:paraId="6B7D586B" w14:textId="77777777" w:rsidR="00ED3232" w:rsidRDefault="00ED3232" w:rsidP="00343ADF">
      <w:pPr>
        <w:tabs>
          <w:tab w:val="left" w:pos="3612"/>
        </w:tabs>
        <w:jc w:val="center"/>
        <w:rPr>
          <w:rFonts w:ascii="Arial" w:hAnsi="Arial" w:cs="Arial"/>
          <w:bCs/>
          <w:sz w:val="16"/>
        </w:rPr>
      </w:pPr>
    </w:p>
    <w:p w14:paraId="57745457" w14:textId="77777777" w:rsidR="00ED3232" w:rsidRDefault="00ED3232" w:rsidP="00343ADF">
      <w:pPr>
        <w:tabs>
          <w:tab w:val="left" w:pos="3612"/>
        </w:tabs>
        <w:jc w:val="center"/>
        <w:rPr>
          <w:rFonts w:ascii="Arial" w:hAnsi="Arial" w:cs="Arial"/>
          <w:bCs/>
          <w:sz w:val="16"/>
        </w:rPr>
      </w:pPr>
    </w:p>
    <w:p w14:paraId="05EFD6CD" w14:textId="77777777" w:rsidR="00ED3232" w:rsidRDefault="00ED3232" w:rsidP="00343ADF">
      <w:pPr>
        <w:tabs>
          <w:tab w:val="left" w:pos="3612"/>
        </w:tabs>
        <w:jc w:val="center"/>
        <w:rPr>
          <w:rFonts w:ascii="Arial" w:hAnsi="Arial" w:cs="Arial"/>
          <w:bCs/>
          <w:sz w:val="16"/>
        </w:rPr>
      </w:pPr>
    </w:p>
    <w:p w14:paraId="52006B9C" w14:textId="77777777" w:rsidR="00ED3232" w:rsidRDefault="00ED3232" w:rsidP="00343ADF">
      <w:pPr>
        <w:tabs>
          <w:tab w:val="left" w:pos="3612"/>
        </w:tabs>
        <w:jc w:val="center"/>
        <w:rPr>
          <w:rFonts w:ascii="Arial" w:hAnsi="Arial" w:cs="Arial"/>
          <w:bCs/>
          <w:sz w:val="16"/>
        </w:rPr>
      </w:pPr>
    </w:p>
    <w:p w14:paraId="5FBC96CD" w14:textId="77777777" w:rsidR="00ED3232" w:rsidRDefault="00ED3232" w:rsidP="00343ADF">
      <w:pPr>
        <w:tabs>
          <w:tab w:val="left" w:pos="3612"/>
        </w:tabs>
        <w:jc w:val="center"/>
        <w:rPr>
          <w:rFonts w:ascii="Arial" w:hAnsi="Arial" w:cs="Arial"/>
          <w:bCs/>
          <w:sz w:val="16"/>
        </w:rPr>
      </w:pPr>
    </w:p>
    <w:p w14:paraId="44373E67" w14:textId="77777777" w:rsidR="00ED3232" w:rsidRDefault="00ED3232" w:rsidP="00343ADF">
      <w:pPr>
        <w:tabs>
          <w:tab w:val="left" w:pos="3612"/>
        </w:tabs>
        <w:jc w:val="center"/>
        <w:rPr>
          <w:rFonts w:ascii="Arial" w:hAnsi="Arial" w:cs="Arial"/>
          <w:bCs/>
          <w:sz w:val="16"/>
        </w:rPr>
      </w:pPr>
    </w:p>
    <w:p w14:paraId="42DCA8BD" w14:textId="77777777" w:rsidR="00FA32E1" w:rsidRDefault="00FA32E1" w:rsidP="00343ADF">
      <w:pPr>
        <w:tabs>
          <w:tab w:val="left" w:pos="3612"/>
        </w:tabs>
        <w:jc w:val="center"/>
        <w:rPr>
          <w:rFonts w:ascii="Arial" w:hAnsi="Arial" w:cs="Arial"/>
          <w:bCs/>
          <w:sz w:val="16"/>
        </w:rPr>
      </w:pPr>
    </w:p>
    <w:p w14:paraId="67A519D0" w14:textId="2A4FDF11" w:rsidR="008646F9" w:rsidRPr="004E7D06" w:rsidRDefault="008646F9" w:rsidP="00343ADF">
      <w:pPr>
        <w:tabs>
          <w:tab w:val="left" w:pos="3612"/>
        </w:tabs>
        <w:jc w:val="center"/>
        <w:rPr>
          <w:rFonts w:ascii="Arial" w:hAnsi="Arial" w:cs="Arial"/>
          <w:bCs/>
          <w:sz w:val="16"/>
        </w:rPr>
      </w:pPr>
      <w:r w:rsidRPr="004E7D06">
        <w:rPr>
          <w:rFonts w:ascii="Arial" w:hAnsi="Arial" w:cs="Arial"/>
          <w:bCs/>
          <w:sz w:val="16"/>
        </w:rPr>
        <w:t xml:space="preserve">Figure </w:t>
      </w:r>
      <w:r w:rsidR="00AD05CB" w:rsidRPr="004E7D06">
        <w:rPr>
          <w:rFonts w:ascii="Arial" w:hAnsi="Arial" w:cs="Arial"/>
          <w:bCs/>
          <w:sz w:val="16"/>
        </w:rPr>
        <w:fldChar w:fldCharType="begin"/>
      </w:r>
      <w:r w:rsidR="00AD05CB" w:rsidRPr="004E7D06">
        <w:rPr>
          <w:rFonts w:ascii="Arial" w:hAnsi="Arial" w:cs="Arial"/>
          <w:bCs/>
          <w:sz w:val="16"/>
        </w:rPr>
        <w:instrText xml:space="preserve"> SEQ Figure \* ARABIC </w:instrText>
      </w:r>
      <w:r w:rsidR="00AD05CB" w:rsidRPr="004E7D06">
        <w:rPr>
          <w:rFonts w:ascii="Arial" w:hAnsi="Arial" w:cs="Arial"/>
          <w:bCs/>
          <w:sz w:val="16"/>
        </w:rPr>
        <w:fldChar w:fldCharType="separate"/>
      </w:r>
      <w:r w:rsidR="00BA25B5">
        <w:rPr>
          <w:rFonts w:ascii="Arial" w:hAnsi="Arial" w:cs="Arial"/>
          <w:bCs/>
          <w:noProof/>
          <w:sz w:val="16"/>
        </w:rPr>
        <w:t>3</w:t>
      </w:r>
      <w:r w:rsidR="00AD05CB" w:rsidRPr="004E7D06">
        <w:rPr>
          <w:rFonts w:ascii="Arial" w:hAnsi="Arial" w:cs="Arial"/>
          <w:bCs/>
          <w:sz w:val="16"/>
        </w:rPr>
        <w:fldChar w:fldCharType="end"/>
      </w:r>
      <w:r w:rsidRPr="004E7D06">
        <w:rPr>
          <w:rFonts w:ascii="Arial" w:hAnsi="Arial" w:cs="Arial"/>
          <w:bCs/>
          <w:sz w:val="16"/>
        </w:rPr>
        <w:t xml:space="preserve"> </w:t>
      </w:r>
      <w:r w:rsidR="00BA7762" w:rsidRPr="004E7D06">
        <w:rPr>
          <w:rFonts w:ascii="Arial" w:hAnsi="Arial" w:cs="Arial"/>
          <w:bCs/>
          <w:sz w:val="16"/>
        </w:rPr>
        <w:t>–</w:t>
      </w:r>
      <w:r w:rsidRPr="004E7D06">
        <w:rPr>
          <w:rFonts w:ascii="Arial" w:hAnsi="Arial" w:cs="Arial"/>
          <w:bCs/>
          <w:sz w:val="16"/>
        </w:rPr>
        <w:t xml:space="preserve"> </w:t>
      </w:r>
      <w:r w:rsidR="00606201" w:rsidRPr="004E7D06">
        <w:rPr>
          <w:rFonts w:ascii="Arial" w:hAnsi="Arial" w:cs="Arial"/>
          <w:bCs/>
          <w:sz w:val="16"/>
        </w:rPr>
        <w:t>Annual</w:t>
      </w:r>
      <w:r w:rsidR="00601016" w:rsidRPr="004E7D06">
        <w:rPr>
          <w:rFonts w:ascii="Arial" w:hAnsi="Arial" w:cs="Arial"/>
          <w:bCs/>
          <w:sz w:val="16"/>
        </w:rPr>
        <w:t xml:space="preserve"> comparison Trust attributable C difficile</w:t>
      </w:r>
      <w:r w:rsidRPr="004E7D06">
        <w:rPr>
          <w:rFonts w:ascii="Arial" w:hAnsi="Arial" w:cs="Arial"/>
          <w:bCs/>
          <w:sz w:val="16"/>
        </w:rPr>
        <w:t xml:space="preserve"> cases</w:t>
      </w:r>
    </w:p>
    <w:p w14:paraId="43DC3B5F" w14:textId="77777777" w:rsidR="00BB16DA" w:rsidRDefault="00BB16DA" w:rsidP="00343ADF">
      <w:pPr>
        <w:autoSpaceDE w:val="0"/>
        <w:autoSpaceDN w:val="0"/>
        <w:adjustRightInd w:val="0"/>
        <w:jc w:val="center"/>
        <w:rPr>
          <w:rFonts w:ascii="Arial" w:hAnsi="Arial" w:cs="Arial"/>
          <w:sz w:val="22"/>
          <w:szCs w:val="22"/>
        </w:rPr>
      </w:pPr>
    </w:p>
    <w:p w14:paraId="72DE7A2F" w14:textId="77777777" w:rsidR="002D2794" w:rsidRDefault="002D2794" w:rsidP="00153899">
      <w:pPr>
        <w:autoSpaceDE w:val="0"/>
        <w:autoSpaceDN w:val="0"/>
        <w:adjustRightInd w:val="0"/>
        <w:jc w:val="both"/>
        <w:rPr>
          <w:rFonts w:ascii="Arial" w:hAnsi="Arial" w:cs="Arial"/>
          <w:sz w:val="22"/>
          <w:szCs w:val="22"/>
        </w:rPr>
      </w:pPr>
    </w:p>
    <w:p w14:paraId="5C0252A3" w14:textId="77777777" w:rsidR="00CA4A65" w:rsidRDefault="00944099" w:rsidP="007E755D">
      <w:pPr>
        <w:autoSpaceDE w:val="0"/>
        <w:autoSpaceDN w:val="0"/>
        <w:adjustRightInd w:val="0"/>
        <w:spacing w:line="276" w:lineRule="auto"/>
        <w:ind w:left="709"/>
        <w:jc w:val="both"/>
        <w:rPr>
          <w:rFonts w:ascii="Arial" w:hAnsi="Arial" w:cs="Arial"/>
          <w:sz w:val="22"/>
          <w:szCs w:val="22"/>
        </w:rPr>
      </w:pPr>
      <w:r w:rsidRPr="008D2AF5">
        <w:rPr>
          <w:rFonts w:ascii="Arial" w:hAnsi="Arial" w:cs="Arial"/>
          <w:sz w:val="22"/>
          <w:szCs w:val="22"/>
        </w:rPr>
        <w:t xml:space="preserve">Antibiotics continue to be the main driver for CDI cases across the trust and nationally. </w:t>
      </w:r>
      <w:r w:rsidR="008D2AF5">
        <w:rPr>
          <w:rFonts w:ascii="Arial" w:hAnsi="Arial" w:cs="Arial"/>
          <w:sz w:val="22"/>
          <w:szCs w:val="22"/>
        </w:rPr>
        <w:t>However, the Trust has one of the lowest antibiotic usage levels in the region</w:t>
      </w:r>
      <w:r w:rsidR="00D241E5">
        <w:rPr>
          <w:rFonts w:ascii="Arial" w:hAnsi="Arial" w:cs="Arial"/>
          <w:sz w:val="22"/>
          <w:szCs w:val="22"/>
        </w:rPr>
        <w:t xml:space="preserve">, therefore it is not clear exactly why case numbers continue to rise. </w:t>
      </w:r>
      <w:r w:rsidR="003168DE">
        <w:rPr>
          <w:rFonts w:ascii="Arial" w:hAnsi="Arial" w:cs="Arial"/>
          <w:sz w:val="22"/>
          <w:szCs w:val="22"/>
        </w:rPr>
        <w:t xml:space="preserve">National and regional work is </w:t>
      </w:r>
      <w:r w:rsidR="00614B2B">
        <w:rPr>
          <w:rFonts w:ascii="Arial" w:hAnsi="Arial" w:cs="Arial"/>
          <w:sz w:val="22"/>
          <w:szCs w:val="22"/>
        </w:rPr>
        <w:t xml:space="preserve">still </w:t>
      </w:r>
      <w:r w:rsidR="003168DE">
        <w:rPr>
          <w:rFonts w:ascii="Arial" w:hAnsi="Arial" w:cs="Arial"/>
          <w:sz w:val="22"/>
          <w:szCs w:val="22"/>
        </w:rPr>
        <w:t>investigating why there is an</w:t>
      </w:r>
      <w:r w:rsidR="00614B2B">
        <w:rPr>
          <w:rFonts w:ascii="Arial" w:hAnsi="Arial" w:cs="Arial"/>
          <w:sz w:val="22"/>
          <w:szCs w:val="22"/>
        </w:rPr>
        <w:t xml:space="preserve"> overall</w:t>
      </w:r>
      <w:r w:rsidR="003168DE">
        <w:rPr>
          <w:rFonts w:ascii="Arial" w:hAnsi="Arial" w:cs="Arial"/>
          <w:sz w:val="22"/>
          <w:szCs w:val="22"/>
        </w:rPr>
        <w:t xml:space="preserve"> increasing trend.</w:t>
      </w:r>
      <w:r w:rsidR="00CA4A65">
        <w:rPr>
          <w:rFonts w:ascii="Arial" w:hAnsi="Arial" w:cs="Arial"/>
          <w:sz w:val="22"/>
          <w:szCs w:val="22"/>
        </w:rPr>
        <w:t xml:space="preserve"> The infection control team has been involved in the regional group that is trying to identify reasons for the increases. No new areas of improvement have been identified to date from this group that are not already in place in the Trust. </w:t>
      </w:r>
    </w:p>
    <w:p w14:paraId="227A5805" w14:textId="77777777" w:rsidR="00F007A2" w:rsidRPr="003703F1" w:rsidRDefault="00F007A2" w:rsidP="00343ADF">
      <w:pPr>
        <w:autoSpaceDE w:val="0"/>
        <w:autoSpaceDN w:val="0"/>
        <w:adjustRightInd w:val="0"/>
        <w:spacing w:line="276" w:lineRule="auto"/>
        <w:jc w:val="both"/>
        <w:rPr>
          <w:rFonts w:ascii="Arial" w:hAnsi="Arial" w:cs="Arial"/>
          <w:sz w:val="22"/>
          <w:szCs w:val="22"/>
        </w:rPr>
      </w:pPr>
    </w:p>
    <w:p w14:paraId="4A8F7316" w14:textId="48133341" w:rsidR="00582B99" w:rsidRDefault="002F3845" w:rsidP="00F12D17">
      <w:pPr>
        <w:autoSpaceDE w:val="0"/>
        <w:autoSpaceDN w:val="0"/>
        <w:adjustRightInd w:val="0"/>
        <w:jc w:val="both"/>
        <w:rPr>
          <w:rFonts w:ascii="Arial" w:hAnsi="Arial" w:cs="Arial"/>
          <w:sz w:val="22"/>
          <w:szCs w:val="22"/>
        </w:rPr>
      </w:pPr>
      <w:r>
        <w:rPr>
          <w:rFonts w:ascii="Arial" w:hAnsi="Arial" w:cs="Arial"/>
          <w:b/>
          <w:sz w:val="22"/>
          <w:szCs w:val="22"/>
        </w:rPr>
        <w:t>2</w:t>
      </w:r>
      <w:r w:rsidR="00574E0B">
        <w:rPr>
          <w:rFonts w:ascii="Arial" w:hAnsi="Arial" w:cs="Arial"/>
          <w:b/>
          <w:sz w:val="22"/>
          <w:szCs w:val="22"/>
        </w:rPr>
        <w:t>.</w:t>
      </w:r>
      <w:r w:rsidR="00480CF8">
        <w:rPr>
          <w:rFonts w:ascii="Arial" w:hAnsi="Arial" w:cs="Arial"/>
          <w:b/>
          <w:sz w:val="22"/>
          <w:szCs w:val="22"/>
        </w:rPr>
        <w:t>4</w:t>
      </w:r>
      <w:r w:rsidR="00574E0B">
        <w:rPr>
          <w:rFonts w:ascii="Arial" w:hAnsi="Arial" w:cs="Arial"/>
          <w:b/>
          <w:sz w:val="22"/>
          <w:szCs w:val="22"/>
        </w:rPr>
        <w:t>.</w:t>
      </w:r>
      <w:r w:rsidR="00574E0B" w:rsidRPr="00BA6592">
        <w:rPr>
          <w:rFonts w:ascii="Arial" w:hAnsi="Arial" w:cs="Arial"/>
          <w:b/>
          <w:sz w:val="22"/>
          <w:szCs w:val="22"/>
        </w:rPr>
        <w:t>1</w:t>
      </w:r>
      <w:r w:rsidR="003B1A3E" w:rsidRPr="00BA6592">
        <w:rPr>
          <w:rFonts w:ascii="Arial" w:hAnsi="Arial" w:cs="Arial"/>
          <w:b/>
          <w:sz w:val="22"/>
          <w:szCs w:val="22"/>
        </w:rPr>
        <w:tab/>
      </w:r>
      <w:r w:rsidR="00582B99" w:rsidRPr="00BA6592">
        <w:rPr>
          <w:rFonts w:ascii="Arial" w:hAnsi="Arial" w:cs="Arial"/>
          <w:b/>
          <w:sz w:val="22"/>
          <w:szCs w:val="22"/>
        </w:rPr>
        <w:t>Peri</w:t>
      </w:r>
      <w:r w:rsidR="005124BA" w:rsidRPr="00BA6592">
        <w:rPr>
          <w:rFonts w:ascii="Arial" w:hAnsi="Arial" w:cs="Arial"/>
          <w:b/>
          <w:sz w:val="22"/>
          <w:szCs w:val="22"/>
        </w:rPr>
        <w:t xml:space="preserve">od of Increased Incidence </w:t>
      </w:r>
      <w:r w:rsidR="00CA1279" w:rsidRPr="00BA6592">
        <w:rPr>
          <w:rFonts w:ascii="Arial" w:hAnsi="Arial" w:cs="Arial"/>
          <w:b/>
          <w:sz w:val="22"/>
          <w:szCs w:val="22"/>
        </w:rPr>
        <w:t>of CDI</w:t>
      </w:r>
      <w:r w:rsidR="005124BA">
        <w:rPr>
          <w:rFonts w:ascii="Arial" w:hAnsi="Arial" w:cs="Arial"/>
          <w:sz w:val="22"/>
          <w:szCs w:val="22"/>
        </w:rPr>
        <w:t xml:space="preserve"> </w:t>
      </w:r>
    </w:p>
    <w:p w14:paraId="7C3EE077" w14:textId="77777777" w:rsidR="002A48F2" w:rsidRDefault="00191394" w:rsidP="007E755D">
      <w:pPr>
        <w:autoSpaceDE w:val="0"/>
        <w:autoSpaceDN w:val="0"/>
        <w:adjustRightInd w:val="0"/>
        <w:spacing w:before="240" w:line="276" w:lineRule="auto"/>
        <w:ind w:left="709" w:hanging="709"/>
        <w:jc w:val="both"/>
        <w:rPr>
          <w:rFonts w:ascii="Arial" w:hAnsi="Arial" w:cs="Arial"/>
          <w:sz w:val="22"/>
          <w:szCs w:val="22"/>
        </w:rPr>
      </w:pPr>
      <w:r>
        <w:rPr>
          <w:rFonts w:ascii="Arial" w:hAnsi="Arial" w:cs="Arial"/>
          <w:sz w:val="22"/>
          <w:szCs w:val="22"/>
        </w:rPr>
        <w:tab/>
      </w:r>
      <w:r w:rsidR="00582B99">
        <w:rPr>
          <w:rFonts w:ascii="Arial" w:hAnsi="Arial" w:cs="Arial"/>
          <w:sz w:val="22"/>
          <w:szCs w:val="22"/>
        </w:rPr>
        <w:t>A P</w:t>
      </w:r>
      <w:r w:rsidR="00842DF1">
        <w:rPr>
          <w:rFonts w:ascii="Arial" w:hAnsi="Arial" w:cs="Arial"/>
          <w:sz w:val="22"/>
          <w:szCs w:val="22"/>
        </w:rPr>
        <w:t>eriod of Increased I</w:t>
      </w:r>
      <w:r w:rsidR="007E4600">
        <w:rPr>
          <w:rFonts w:ascii="Arial" w:hAnsi="Arial" w:cs="Arial"/>
          <w:sz w:val="22"/>
          <w:szCs w:val="22"/>
        </w:rPr>
        <w:t>ncidence (PII) is</w:t>
      </w:r>
      <w:r w:rsidR="00582B99">
        <w:rPr>
          <w:rFonts w:ascii="Arial" w:hAnsi="Arial" w:cs="Arial"/>
          <w:sz w:val="22"/>
          <w:szCs w:val="22"/>
        </w:rPr>
        <w:t xml:space="preserve"> defined as </w:t>
      </w:r>
      <w:r w:rsidR="00620C8D" w:rsidRPr="00620C8D">
        <w:rPr>
          <w:rFonts w:ascii="Arial" w:hAnsi="Arial" w:cs="Arial"/>
          <w:sz w:val="22"/>
          <w:szCs w:val="22"/>
        </w:rPr>
        <w:t>two</w:t>
      </w:r>
      <w:r w:rsidR="00620C8D">
        <w:rPr>
          <w:rFonts w:ascii="Arial" w:hAnsi="Arial" w:cs="Arial"/>
          <w:i/>
          <w:sz w:val="22"/>
          <w:szCs w:val="22"/>
        </w:rPr>
        <w:t xml:space="preserve"> </w:t>
      </w:r>
      <w:r w:rsidR="00582B99">
        <w:rPr>
          <w:rFonts w:ascii="Arial" w:hAnsi="Arial" w:cs="Arial"/>
          <w:sz w:val="22"/>
          <w:szCs w:val="22"/>
        </w:rPr>
        <w:t xml:space="preserve">or more </w:t>
      </w:r>
      <w:r w:rsidR="00DC7402">
        <w:rPr>
          <w:rFonts w:ascii="Arial" w:hAnsi="Arial" w:cs="Arial"/>
          <w:sz w:val="22"/>
          <w:szCs w:val="22"/>
        </w:rPr>
        <w:t>Trust</w:t>
      </w:r>
      <w:r w:rsidR="00582B99">
        <w:rPr>
          <w:rFonts w:ascii="Arial" w:hAnsi="Arial" w:cs="Arial"/>
          <w:sz w:val="22"/>
          <w:szCs w:val="22"/>
        </w:rPr>
        <w:t xml:space="preserve"> </w:t>
      </w:r>
      <w:r w:rsidR="00C80A98">
        <w:rPr>
          <w:rFonts w:ascii="Arial" w:hAnsi="Arial" w:cs="Arial"/>
          <w:sz w:val="22"/>
          <w:szCs w:val="22"/>
        </w:rPr>
        <w:t>attributed</w:t>
      </w:r>
      <w:r w:rsidR="00582B99">
        <w:rPr>
          <w:rFonts w:ascii="Arial" w:hAnsi="Arial" w:cs="Arial"/>
          <w:sz w:val="22"/>
          <w:szCs w:val="22"/>
        </w:rPr>
        <w:t xml:space="preserve"> CDI cases </w:t>
      </w:r>
      <w:r w:rsidR="00574E0B">
        <w:rPr>
          <w:rFonts w:ascii="Arial" w:hAnsi="Arial" w:cs="Arial"/>
          <w:sz w:val="22"/>
          <w:szCs w:val="22"/>
        </w:rPr>
        <w:t xml:space="preserve">where the specimen was taken </w:t>
      </w:r>
      <w:r w:rsidR="00582B99">
        <w:rPr>
          <w:rFonts w:ascii="Arial" w:hAnsi="Arial" w:cs="Arial"/>
          <w:sz w:val="22"/>
          <w:szCs w:val="22"/>
        </w:rPr>
        <w:t>on the same ward wit</w:t>
      </w:r>
      <w:r w:rsidR="007E4600">
        <w:rPr>
          <w:rFonts w:ascii="Arial" w:hAnsi="Arial" w:cs="Arial"/>
          <w:sz w:val="22"/>
          <w:szCs w:val="22"/>
        </w:rPr>
        <w:t>hin a 28</w:t>
      </w:r>
      <w:r w:rsidR="003E64E6">
        <w:rPr>
          <w:rFonts w:ascii="Arial" w:hAnsi="Arial" w:cs="Arial"/>
          <w:sz w:val="22"/>
          <w:szCs w:val="22"/>
        </w:rPr>
        <w:t>-</w:t>
      </w:r>
      <w:r w:rsidR="007E4600">
        <w:rPr>
          <w:rFonts w:ascii="Arial" w:hAnsi="Arial" w:cs="Arial"/>
          <w:sz w:val="22"/>
          <w:szCs w:val="22"/>
        </w:rPr>
        <w:t xml:space="preserve">day period (Dept. of Health 2008). </w:t>
      </w:r>
      <w:r w:rsidR="00EE020E">
        <w:rPr>
          <w:rFonts w:ascii="Arial" w:hAnsi="Arial" w:cs="Arial"/>
          <w:sz w:val="22"/>
          <w:szCs w:val="22"/>
        </w:rPr>
        <w:t xml:space="preserve">When this occurs a standard set of actions are put in place including environmental and isolation practice audits, together with weekly antimicrobial review of all patients on the ward.  </w:t>
      </w:r>
    </w:p>
    <w:p w14:paraId="13362E65" w14:textId="3D080343" w:rsidR="004E7D06" w:rsidRDefault="00191394" w:rsidP="007E755D">
      <w:pPr>
        <w:autoSpaceDE w:val="0"/>
        <w:autoSpaceDN w:val="0"/>
        <w:adjustRightInd w:val="0"/>
        <w:spacing w:before="160" w:line="276" w:lineRule="auto"/>
        <w:ind w:left="709" w:hanging="709"/>
        <w:jc w:val="both"/>
        <w:rPr>
          <w:rFonts w:ascii="Arial" w:hAnsi="Arial" w:cs="Arial"/>
          <w:sz w:val="22"/>
          <w:szCs w:val="22"/>
        </w:rPr>
      </w:pPr>
      <w:r>
        <w:rPr>
          <w:rFonts w:ascii="Arial" w:hAnsi="Arial" w:cs="Arial"/>
          <w:sz w:val="22"/>
          <w:szCs w:val="22"/>
        </w:rPr>
        <w:tab/>
      </w:r>
      <w:r w:rsidR="002F0851">
        <w:rPr>
          <w:rFonts w:ascii="Arial" w:hAnsi="Arial" w:cs="Arial"/>
          <w:sz w:val="22"/>
          <w:szCs w:val="22"/>
        </w:rPr>
        <w:t>Durin</w:t>
      </w:r>
      <w:r w:rsidR="007B5299">
        <w:rPr>
          <w:rFonts w:ascii="Arial" w:hAnsi="Arial" w:cs="Arial"/>
          <w:sz w:val="22"/>
          <w:szCs w:val="22"/>
        </w:rPr>
        <w:t xml:space="preserve">g the period </w:t>
      </w:r>
      <w:r w:rsidR="002A48F2">
        <w:rPr>
          <w:rFonts w:ascii="Arial" w:hAnsi="Arial" w:cs="Arial"/>
          <w:sz w:val="22"/>
          <w:szCs w:val="22"/>
        </w:rPr>
        <w:t xml:space="preserve">covered by this report </w:t>
      </w:r>
      <w:r w:rsidR="00903011">
        <w:rPr>
          <w:rFonts w:ascii="Arial" w:hAnsi="Arial" w:cs="Arial"/>
          <w:sz w:val="22"/>
          <w:szCs w:val="22"/>
        </w:rPr>
        <w:t>there w</w:t>
      </w:r>
      <w:r w:rsidR="00827A97">
        <w:rPr>
          <w:rFonts w:ascii="Arial" w:hAnsi="Arial" w:cs="Arial"/>
          <w:sz w:val="22"/>
          <w:szCs w:val="22"/>
        </w:rPr>
        <w:t xml:space="preserve">ere </w:t>
      </w:r>
      <w:r w:rsidR="00BA6592">
        <w:rPr>
          <w:rFonts w:ascii="Arial" w:hAnsi="Arial" w:cs="Arial"/>
          <w:sz w:val="22"/>
          <w:szCs w:val="22"/>
        </w:rPr>
        <w:t>t</w:t>
      </w:r>
      <w:r w:rsidR="006147ED">
        <w:rPr>
          <w:rFonts w:ascii="Arial" w:hAnsi="Arial" w:cs="Arial"/>
          <w:sz w:val="22"/>
          <w:szCs w:val="22"/>
        </w:rPr>
        <w:t>hree</w:t>
      </w:r>
      <w:r w:rsidR="00CD7685">
        <w:rPr>
          <w:rFonts w:ascii="Arial" w:hAnsi="Arial" w:cs="Arial"/>
          <w:sz w:val="22"/>
          <w:szCs w:val="22"/>
        </w:rPr>
        <w:t xml:space="preserve"> </w:t>
      </w:r>
      <w:r w:rsidR="00762EB1">
        <w:rPr>
          <w:rFonts w:ascii="Arial" w:hAnsi="Arial" w:cs="Arial"/>
          <w:sz w:val="22"/>
          <w:szCs w:val="22"/>
        </w:rPr>
        <w:t>PII</w:t>
      </w:r>
      <w:r w:rsidR="00827A97">
        <w:rPr>
          <w:rFonts w:ascii="Arial" w:hAnsi="Arial" w:cs="Arial"/>
          <w:sz w:val="22"/>
          <w:szCs w:val="22"/>
        </w:rPr>
        <w:t>s</w:t>
      </w:r>
      <w:r w:rsidR="00086ADB">
        <w:rPr>
          <w:rFonts w:ascii="Arial" w:hAnsi="Arial" w:cs="Arial"/>
          <w:sz w:val="22"/>
          <w:szCs w:val="22"/>
        </w:rPr>
        <w:t xml:space="preserve"> in the </w:t>
      </w:r>
      <w:r w:rsidR="00B50220">
        <w:rPr>
          <w:rFonts w:ascii="Arial" w:hAnsi="Arial" w:cs="Arial"/>
          <w:sz w:val="22"/>
          <w:szCs w:val="22"/>
        </w:rPr>
        <w:t>Trust</w:t>
      </w:r>
      <w:r w:rsidR="002A259F">
        <w:rPr>
          <w:rFonts w:ascii="Arial" w:hAnsi="Arial" w:cs="Arial"/>
          <w:sz w:val="22"/>
          <w:szCs w:val="22"/>
        </w:rPr>
        <w:t xml:space="preserve">. </w:t>
      </w:r>
      <w:r w:rsidR="003E64E6">
        <w:rPr>
          <w:rFonts w:ascii="Arial" w:hAnsi="Arial" w:cs="Arial"/>
          <w:sz w:val="22"/>
          <w:szCs w:val="22"/>
        </w:rPr>
        <w:t>As there</w:t>
      </w:r>
      <w:r w:rsidR="002A259F">
        <w:rPr>
          <w:rFonts w:ascii="Arial" w:hAnsi="Arial" w:cs="Arial"/>
          <w:sz w:val="22"/>
          <w:szCs w:val="22"/>
        </w:rPr>
        <w:t xml:space="preserve"> are many different strains of </w:t>
      </w:r>
      <w:r w:rsidR="001701D9" w:rsidRPr="003919A7">
        <w:rPr>
          <w:rFonts w:ascii="Arial" w:hAnsi="Arial" w:cs="Arial"/>
          <w:i/>
          <w:iCs/>
          <w:sz w:val="22"/>
          <w:szCs w:val="22"/>
        </w:rPr>
        <w:t>Clostridioides</w:t>
      </w:r>
      <w:r w:rsidR="002A259F" w:rsidRPr="003919A7">
        <w:rPr>
          <w:rFonts w:ascii="Arial" w:hAnsi="Arial" w:cs="Arial"/>
          <w:i/>
          <w:iCs/>
          <w:sz w:val="22"/>
          <w:szCs w:val="22"/>
        </w:rPr>
        <w:t xml:space="preserve"> difficile</w:t>
      </w:r>
      <w:r w:rsidR="003E64E6">
        <w:rPr>
          <w:rFonts w:ascii="Arial" w:hAnsi="Arial" w:cs="Arial"/>
          <w:sz w:val="22"/>
          <w:szCs w:val="22"/>
        </w:rPr>
        <w:t xml:space="preserve">, </w:t>
      </w:r>
      <w:r w:rsidR="002A259F">
        <w:rPr>
          <w:rFonts w:ascii="Arial" w:hAnsi="Arial" w:cs="Arial"/>
          <w:sz w:val="22"/>
          <w:szCs w:val="22"/>
        </w:rPr>
        <w:t>enhanced testing is carried out to identify the specific strain and determine whether</w:t>
      </w:r>
      <w:r w:rsidR="003E64E6">
        <w:rPr>
          <w:rFonts w:ascii="Arial" w:hAnsi="Arial" w:cs="Arial"/>
          <w:sz w:val="22"/>
          <w:szCs w:val="22"/>
        </w:rPr>
        <w:t xml:space="preserve"> there had been cross transmission between patients. Enhanced tes</w:t>
      </w:r>
      <w:r w:rsidR="00827A97">
        <w:rPr>
          <w:rFonts w:ascii="Arial" w:hAnsi="Arial" w:cs="Arial"/>
          <w:sz w:val="22"/>
          <w:szCs w:val="22"/>
        </w:rPr>
        <w:t xml:space="preserve">ting confirmed no cross transmission. </w:t>
      </w:r>
      <w:r w:rsidR="003919A7">
        <w:rPr>
          <w:rFonts w:ascii="Arial" w:hAnsi="Arial" w:cs="Arial"/>
          <w:sz w:val="22"/>
          <w:szCs w:val="22"/>
        </w:rPr>
        <w:t xml:space="preserve">In </w:t>
      </w:r>
      <w:proofErr w:type="gramStart"/>
      <w:r w:rsidR="00BA6592">
        <w:rPr>
          <w:rFonts w:ascii="Arial" w:hAnsi="Arial" w:cs="Arial"/>
          <w:sz w:val="22"/>
          <w:szCs w:val="22"/>
        </w:rPr>
        <w:t>both</w:t>
      </w:r>
      <w:r w:rsidR="002629EC">
        <w:rPr>
          <w:rFonts w:ascii="Arial" w:hAnsi="Arial" w:cs="Arial"/>
          <w:sz w:val="22"/>
          <w:szCs w:val="22"/>
        </w:rPr>
        <w:t xml:space="preserve"> </w:t>
      </w:r>
      <w:r w:rsidR="003919A7">
        <w:rPr>
          <w:rFonts w:ascii="Arial" w:hAnsi="Arial" w:cs="Arial"/>
          <w:sz w:val="22"/>
          <w:szCs w:val="22"/>
        </w:rPr>
        <w:t>of the PIIs</w:t>
      </w:r>
      <w:proofErr w:type="gramEnd"/>
      <w:r w:rsidR="003919A7">
        <w:rPr>
          <w:rFonts w:ascii="Arial" w:hAnsi="Arial" w:cs="Arial"/>
          <w:sz w:val="22"/>
          <w:szCs w:val="22"/>
        </w:rPr>
        <w:t xml:space="preserve"> the cases were all due to different strains of </w:t>
      </w:r>
      <w:r w:rsidR="003919A7">
        <w:rPr>
          <w:rFonts w:ascii="Arial" w:hAnsi="Arial" w:cs="Arial"/>
          <w:i/>
          <w:iCs/>
          <w:sz w:val="22"/>
          <w:szCs w:val="22"/>
        </w:rPr>
        <w:t xml:space="preserve">Clostridioides difficile </w:t>
      </w:r>
      <w:r w:rsidR="003919A7">
        <w:rPr>
          <w:rFonts w:ascii="Arial" w:hAnsi="Arial" w:cs="Arial"/>
          <w:sz w:val="22"/>
          <w:szCs w:val="22"/>
        </w:rPr>
        <w:t xml:space="preserve">therefore were not linked and transmission had not occurred. </w:t>
      </w:r>
    </w:p>
    <w:p w14:paraId="209E813B" w14:textId="77777777" w:rsidR="00480CF8" w:rsidRDefault="000B2A9B" w:rsidP="001066F3">
      <w:pPr>
        <w:autoSpaceDE w:val="0"/>
        <w:autoSpaceDN w:val="0"/>
        <w:adjustRightInd w:val="0"/>
        <w:spacing w:line="360" w:lineRule="auto"/>
        <w:ind w:left="709" w:hanging="709"/>
        <w:jc w:val="both"/>
        <w:rPr>
          <w:rFonts w:ascii="Arial" w:hAnsi="Arial" w:cs="Arial"/>
          <w:sz w:val="22"/>
          <w:szCs w:val="22"/>
        </w:rPr>
      </w:pPr>
      <w:r w:rsidRPr="000B2A9B">
        <w:rPr>
          <w:rFonts w:ascii="Arial" w:hAnsi="Arial" w:cs="Arial"/>
          <w:sz w:val="22"/>
          <w:szCs w:val="22"/>
        </w:rPr>
        <w:t xml:space="preserve">        </w:t>
      </w:r>
    </w:p>
    <w:p w14:paraId="00B2D2EA" w14:textId="1EBECB12" w:rsidR="00153BF8" w:rsidRDefault="002F3845" w:rsidP="00F12D17">
      <w:pPr>
        <w:autoSpaceDE w:val="0"/>
        <w:autoSpaceDN w:val="0"/>
        <w:adjustRightInd w:val="0"/>
        <w:jc w:val="both"/>
        <w:rPr>
          <w:rFonts w:ascii="Arial" w:hAnsi="Arial" w:cs="Arial"/>
          <w:b/>
          <w:sz w:val="22"/>
          <w:szCs w:val="22"/>
        </w:rPr>
      </w:pPr>
      <w:r>
        <w:rPr>
          <w:rFonts w:ascii="Arial" w:hAnsi="Arial" w:cs="Arial"/>
          <w:b/>
          <w:sz w:val="22"/>
          <w:szCs w:val="22"/>
        </w:rPr>
        <w:t>2</w:t>
      </w:r>
      <w:r w:rsidR="00791A28" w:rsidRPr="000B2A9B">
        <w:rPr>
          <w:rFonts w:ascii="Arial" w:hAnsi="Arial" w:cs="Arial"/>
          <w:b/>
          <w:sz w:val="22"/>
          <w:szCs w:val="22"/>
        </w:rPr>
        <w:t>.</w:t>
      </w:r>
      <w:r w:rsidR="00480CF8" w:rsidRPr="000B2A9B">
        <w:rPr>
          <w:rFonts w:ascii="Arial" w:hAnsi="Arial" w:cs="Arial"/>
          <w:b/>
          <w:sz w:val="22"/>
          <w:szCs w:val="22"/>
        </w:rPr>
        <w:t>5</w:t>
      </w:r>
      <w:r w:rsidR="00791A28" w:rsidRPr="000B2A9B">
        <w:rPr>
          <w:rFonts w:ascii="Arial" w:hAnsi="Arial" w:cs="Arial"/>
          <w:b/>
          <w:sz w:val="22"/>
          <w:szCs w:val="22"/>
        </w:rPr>
        <w:t xml:space="preserve"> </w:t>
      </w:r>
      <w:r w:rsidR="00791A28" w:rsidRPr="000B2A9B">
        <w:rPr>
          <w:rFonts w:ascii="Arial" w:hAnsi="Arial" w:cs="Arial"/>
          <w:b/>
          <w:sz w:val="22"/>
          <w:szCs w:val="22"/>
        </w:rPr>
        <w:tab/>
      </w:r>
      <w:r w:rsidR="00C725D4" w:rsidRPr="00C618D4">
        <w:rPr>
          <w:rFonts w:ascii="Arial" w:hAnsi="Arial" w:cs="Arial"/>
          <w:b/>
          <w:sz w:val="22"/>
          <w:szCs w:val="22"/>
        </w:rPr>
        <w:t>Gram-Negative Bloodstream Infections</w:t>
      </w:r>
      <w:r w:rsidR="00C725D4">
        <w:rPr>
          <w:rFonts w:ascii="Arial" w:hAnsi="Arial" w:cs="Arial"/>
          <w:b/>
          <w:sz w:val="22"/>
          <w:szCs w:val="22"/>
        </w:rPr>
        <w:t xml:space="preserve"> </w:t>
      </w:r>
    </w:p>
    <w:p w14:paraId="675216CC" w14:textId="77777777" w:rsidR="004919F6" w:rsidRDefault="00191394" w:rsidP="00F12D17">
      <w:pPr>
        <w:autoSpaceDE w:val="0"/>
        <w:autoSpaceDN w:val="0"/>
        <w:adjustRightInd w:val="0"/>
        <w:ind w:left="709" w:hanging="709"/>
        <w:jc w:val="both"/>
        <w:rPr>
          <w:rFonts w:ascii="Arial" w:hAnsi="Arial" w:cs="Arial"/>
          <w:sz w:val="22"/>
          <w:szCs w:val="22"/>
        </w:rPr>
      </w:pPr>
      <w:r>
        <w:rPr>
          <w:rFonts w:ascii="Arial" w:hAnsi="Arial" w:cs="Arial"/>
          <w:sz w:val="22"/>
          <w:szCs w:val="22"/>
        </w:rPr>
        <w:tab/>
      </w:r>
    </w:p>
    <w:p w14:paraId="798348FC" w14:textId="51FF915A" w:rsidR="00554E06" w:rsidRDefault="004919F6" w:rsidP="00554E06">
      <w:pPr>
        <w:autoSpaceDE w:val="0"/>
        <w:autoSpaceDN w:val="0"/>
        <w:adjustRightInd w:val="0"/>
        <w:spacing w:line="276" w:lineRule="auto"/>
        <w:ind w:left="709" w:hanging="709"/>
        <w:jc w:val="both"/>
        <w:rPr>
          <w:rFonts w:ascii="Arial" w:hAnsi="Arial" w:cs="Arial"/>
          <w:sz w:val="22"/>
          <w:szCs w:val="22"/>
        </w:rPr>
      </w:pPr>
      <w:r>
        <w:rPr>
          <w:rFonts w:ascii="Arial" w:hAnsi="Arial" w:cs="Arial"/>
          <w:sz w:val="22"/>
          <w:szCs w:val="22"/>
        </w:rPr>
        <w:tab/>
      </w:r>
      <w:r w:rsidR="007251C6">
        <w:rPr>
          <w:rFonts w:ascii="Arial" w:hAnsi="Arial" w:cs="Arial"/>
          <w:sz w:val="22"/>
          <w:szCs w:val="22"/>
        </w:rPr>
        <w:t xml:space="preserve">Gram negative organisms are commonly found in the gut and whilst most of these are harmless, pathogenic strains can cause a range of infections including urinary tract, intestinal and blood stream infection. </w:t>
      </w:r>
      <w:r w:rsidR="002F6650" w:rsidRPr="00F67B08">
        <w:rPr>
          <w:rFonts w:ascii="Arial" w:hAnsi="Arial" w:cs="Arial"/>
          <w:sz w:val="22"/>
          <w:szCs w:val="22"/>
        </w:rPr>
        <w:t xml:space="preserve"> </w:t>
      </w:r>
      <w:r w:rsidR="00703696">
        <w:rPr>
          <w:rFonts w:ascii="Arial" w:hAnsi="Arial" w:cs="Arial"/>
          <w:sz w:val="22"/>
          <w:szCs w:val="22"/>
        </w:rPr>
        <w:t xml:space="preserve">The most common gram-negative organisms that result in bloodstream infections are </w:t>
      </w:r>
      <w:r w:rsidR="00F355CB">
        <w:rPr>
          <w:rFonts w:ascii="Arial" w:hAnsi="Arial" w:cs="Arial"/>
          <w:i/>
          <w:iCs/>
          <w:sz w:val="22"/>
          <w:szCs w:val="22"/>
        </w:rPr>
        <w:t>Escherichia coli</w:t>
      </w:r>
      <w:r w:rsidR="00703696">
        <w:rPr>
          <w:rFonts w:ascii="Arial" w:hAnsi="Arial" w:cs="Arial"/>
          <w:i/>
          <w:iCs/>
          <w:sz w:val="22"/>
          <w:szCs w:val="22"/>
        </w:rPr>
        <w:t>,</w:t>
      </w:r>
      <w:r w:rsidR="00F355CB">
        <w:rPr>
          <w:rFonts w:ascii="Arial" w:hAnsi="Arial" w:cs="Arial"/>
          <w:sz w:val="22"/>
          <w:szCs w:val="22"/>
        </w:rPr>
        <w:t xml:space="preserve"> </w:t>
      </w:r>
      <w:r w:rsidR="00F355CB">
        <w:rPr>
          <w:rFonts w:ascii="Arial" w:hAnsi="Arial" w:cs="Arial"/>
          <w:i/>
          <w:iCs/>
          <w:sz w:val="22"/>
          <w:szCs w:val="22"/>
        </w:rPr>
        <w:t xml:space="preserve">Klebsiella </w:t>
      </w:r>
      <w:r w:rsidR="00F355CB">
        <w:rPr>
          <w:rFonts w:ascii="Arial" w:hAnsi="Arial" w:cs="Arial"/>
          <w:sz w:val="22"/>
          <w:szCs w:val="22"/>
        </w:rPr>
        <w:t xml:space="preserve">species, and </w:t>
      </w:r>
      <w:r w:rsidR="00F355CB">
        <w:rPr>
          <w:rFonts w:ascii="Arial" w:hAnsi="Arial" w:cs="Arial"/>
          <w:i/>
          <w:iCs/>
          <w:sz w:val="22"/>
          <w:szCs w:val="22"/>
        </w:rPr>
        <w:t>Pseudomonas aeruginosa</w:t>
      </w:r>
      <w:r w:rsidR="00703696">
        <w:rPr>
          <w:rFonts w:ascii="Arial" w:hAnsi="Arial" w:cs="Arial"/>
          <w:i/>
          <w:iCs/>
          <w:sz w:val="22"/>
          <w:szCs w:val="22"/>
        </w:rPr>
        <w:t xml:space="preserve">. </w:t>
      </w:r>
      <w:r w:rsidR="00BF1EC6">
        <w:rPr>
          <w:rFonts w:ascii="Arial" w:hAnsi="Arial" w:cs="Arial"/>
          <w:sz w:val="22"/>
          <w:szCs w:val="22"/>
        </w:rPr>
        <w:t xml:space="preserve">National thresholds are set by NHS England for all these infections. The Trust ended this financial year below threshold for all these Gram-negative infections. </w:t>
      </w:r>
    </w:p>
    <w:p w14:paraId="1E03D1C2" w14:textId="77777777" w:rsidR="00843DC8" w:rsidRDefault="00843DC8" w:rsidP="00554E06">
      <w:pPr>
        <w:autoSpaceDE w:val="0"/>
        <w:autoSpaceDN w:val="0"/>
        <w:adjustRightInd w:val="0"/>
        <w:spacing w:line="276" w:lineRule="auto"/>
        <w:ind w:left="709" w:hanging="709"/>
        <w:jc w:val="both"/>
        <w:rPr>
          <w:rFonts w:ascii="Arial" w:hAnsi="Arial" w:cs="Arial"/>
          <w:sz w:val="22"/>
          <w:szCs w:val="22"/>
        </w:rPr>
      </w:pPr>
    </w:p>
    <w:p w14:paraId="13DCD056" w14:textId="7B3CA7B6" w:rsidR="007B679B" w:rsidRDefault="00843DC8" w:rsidP="00843DC8">
      <w:pPr>
        <w:autoSpaceDE w:val="0"/>
        <w:autoSpaceDN w:val="0"/>
        <w:adjustRightInd w:val="0"/>
        <w:spacing w:line="276" w:lineRule="auto"/>
        <w:ind w:left="709" w:hanging="709"/>
        <w:jc w:val="both"/>
        <w:rPr>
          <w:rFonts w:ascii="Arial" w:hAnsi="Arial" w:cs="Arial"/>
          <w:sz w:val="22"/>
          <w:szCs w:val="22"/>
        </w:rPr>
      </w:pPr>
      <w:r>
        <w:rPr>
          <w:rFonts w:ascii="Arial" w:hAnsi="Arial" w:cs="Arial"/>
          <w:sz w:val="22"/>
          <w:szCs w:val="22"/>
        </w:rPr>
        <w:tab/>
        <w:t xml:space="preserve">Whilst the sources of Trust apportioned Gram-negative bloodstream infections are varied two sources dominate, urine (39% of cases) and biliary / hepatobiliary (29% of cases). Improvement has focused on reducing the number of Gram-negative BSIs linked to urethral urinary catheters. Improvements are being sustained with only 17% of these infections associated with urethral urinary catheters during the period of this report.  </w:t>
      </w:r>
    </w:p>
    <w:p w14:paraId="1B09F1C3" w14:textId="77777777" w:rsidR="006E045A" w:rsidRDefault="006E045A" w:rsidP="00843DC8">
      <w:pPr>
        <w:autoSpaceDE w:val="0"/>
        <w:autoSpaceDN w:val="0"/>
        <w:adjustRightInd w:val="0"/>
        <w:spacing w:line="276" w:lineRule="auto"/>
        <w:ind w:left="709" w:hanging="709"/>
        <w:jc w:val="both"/>
        <w:rPr>
          <w:rFonts w:ascii="Arial" w:hAnsi="Arial" w:cs="Arial"/>
          <w:sz w:val="22"/>
          <w:szCs w:val="22"/>
        </w:rPr>
      </w:pPr>
    </w:p>
    <w:p w14:paraId="166F8390" w14:textId="77777777" w:rsidR="006E045A" w:rsidRPr="00843DC8" w:rsidRDefault="006E045A" w:rsidP="00843DC8">
      <w:pPr>
        <w:autoSpaceDE w:val="0"/>
        <w:autoSpaceDN w:val="0"/>
        <w:adjustRightInd w:val="0"/>
        <w:spacing w:line="276" w:lineRule="auto"/>
        <w:ind w:left="709" w:hanging="709"/>
        <w:jc w:val="both"/>
        <w:rPr>
          <w:rFonts w:ascii="Arial" w:hAnsi="Arial" w:cs="Arial"/>
          <w:sz w:val="22"/>
          <w:szCs w:val="22"/>
        </w:rPr>
      </w:pPr>
    </w:p>
    <w:p w14:paraId="14FF6D90" w14:textId="77777777" w:rsidR="0090548B" w:rsidRDefault="0090548B" w:rsidP="00703696">
      <w:pPr>
        <w:autoSpaceDE w:val="0"/>
        <w:autoSpaceDN w:val="0"/>
        <w:adjustRightInd w:val="0"/>
        <w:ind w:left="709" w:hanging="709"/>
        <w:jc w:val="both"/>
        <w:rPr>
          <w:rFonts w:ascii="Arial" w:hAnsi="Arial" w:cs="Arial"/>
          <w:sz w:val="22"/>
          <w:szCs w:val="22"/>
        </w:rPr>
      </w:pPr>
    </w:p>
    <w:p w14:paraId="261AF6BE" w14:textId="31BA2AFB" w:rsidR="00F355CB" w:rsidRPr="00475C0A" w:rsidRDefault="002F3845" w:rsidP="00F355CB">
      <w:pPr>
        <w:autoSpaceDE w:val="0"/>
        <w:autoSpaceDN w:val="0"/>
        <w:adjustRightInd w:val="0"/>
        <w:ind w:left="709" w:hanging="709"/>
        <w:jc w:val="both"/>
        <w:rPr>
          <w:rFonts w:ascii="Arial" w:hAnsi="Arial" w:cs="Arial"/>
          <w:b/>
          <w:bCs/>
          <w:sz w:val="22"/>
          <w:szCs w:val="22"/>
        </w:rPr>
      </w:pPr>
      <w:r>
        <w:rPr>
          <w:rFonts w:ascii="Arial" w:hAnsi="Arial" w:cs="Arial"/>
          <w:b/>
          <w:bCs/>
          <w:sz w:val="22"/>
          <w:szCs w:val="22"/>
        </w:rPr>
        <w:lastRenderedPageBreak/>
        <w:t>2</w:t>
      </w:r>
      <w:r w:rsidR="00F355CB" w:rsidRPr="00703696">
        <w:rPr>
          <w:rFonts w:ascii="Arial" w:hAnsi="Arial" w:cs="Arial"/>
          <w:b/>
          <w:bCs/>
          <w:sz w:val="22"/>
          <w:szCs w:val="22"/>
        </w:rPr>
        <w:t>.</w:t>
      </w:r>
      <w:r w:rsidR="00553CD8">
        <w:rPr>
          <w:rFonts w:ascii="Arial" w:hAnsi="Arial" w:cs="Arial"/>
          <w:b/>
          <w:bCs/>
          <w:sz w:val="22"/>
          <w:szCs w:val="22"/>
        </w:rPr>
        <w:t>5</w:t>
      </w:r>
      <w:r w:rsidR="00F355CB" w:rsidRPr="00703696">
        <w:rPr>
          <w:rFonts w:ascii="Arial" w:hAnsi="Arial" w:cs="Arial"/>
          <w:b/>
          <w:bCs/>
          <w:sz w:val="22"/>
          <w:szCs w:val="22"/>
        </w:rPr>
        <w:t>.1</w:t>
      </w:r>
      <w:r w:rsidR="00703696">
        <w:rPr>
          <w:rFonts w:ascii="Arial" w:hAnsi="Arial" w:cs="Arial"/>
          <w:b/>
          <w:bCs/>
          <w:sz w:val="22"/>
          <w:szCs w:val="22"/>
        </w:rPr>
        <w:tab/>
      </w:r>
      <w:r w:rsidR="00703696" w:rsidRPr="00843DC8">
        <w:rPr>
          <w:rFonts w:ascii="Arial" w:hAnsi="Arial" w:cs="Arial"/>
          <w:b/>
          <w:bCs/>
          <w:i/>
          <w:iCs/>
          <w:sz w:val="22"/>
          <w:szCs w:val="22"/>
        </w:rPr>
        <w:t xml:space="preserve">Escherichia coli </w:t>
      </w:r>
      <w:r w:rsidR="00703696" w:rsidRPr="00843DC8">
        <w:rPr>
          <w:rFonts w:ascii="Arial" w:hAnsi="Arial" w:cs="Arial"/>
          <w:b/>
          <w:bCs/>
          <w:sz w:val="22"/>
          <w:szCs w:val="22"/>
        </w:rPr>
        <w:t>(</w:t>
      </w:r>
      <w:r w:rsidR="00703696" w:rsidRPr="00843DC8">
        <w:rPr>
          <w:rFonts w:ascii="Arial" w:hAnsi="Arial" w:cs="Arial"/>
          <w:b/>
          <w:bCs/>
          <w:i/>
          <w:iCs/>
          <w:sz w:val="22"/>
          <w:szCs w:val="22"/>
        </w:rPr>
        <w:t>E.</w:t>
      </w:r>
      <w:r w:rsidR="009960F9" w:rsidRPr="00843DC8">
        <w:rPr>
          <w:rFonts w:ascii="Arial" w:hAnsi="Arial" w:cs="Arial"/>
          <w:b/>
          <w:bCs/>
          <w:i/>
          <w:iCs/>
          <w:sz w:val="22"/>
          <w:szCs w:val="22"/>
        </w:rPr>
        <w:t xml:space="preserve"> </w:t>
      </w:r>
      <w:r w:rsidR="00703696" w:rsidRPr="00843DC8">
        <w:rPr>
          <w:rFonts w:ascii="Arial" w:hAnsi="Arial" w:cs="Arial"/>
          <w:b/>
          <w:bCs/>
          <w:i/>
          <w:iCs/>
          <w:sz w:val="22"/>
          <w:szCs w:val="22"/>
        </w:rPr>
        <w:t>coli</w:t>
      </w:r>
      <w:r w:rsidR="00703696" w:rsidRPr="00843DC8">
        <w:rPr>
          <w:rFonts w:ascii="Arial" w:hAnsi="Arial" w:cs="Arial"/>
          <w:b/>
          <w:bCs/>
          <w:sz w:val="22"/>
          <w:szCs w:val="22"/>
        </w:rPr>
        <w:t>) Bloodstream Infections</w:t>
      </w:r>
      <w:r w:rsidR="00703696" w:rsidRPr="00475C0A">
        <w:rPr>
          <w:rFonts w:ascii="Arial" w:hAnsi="Arial" w:cs="Arial"/>
          <w:b/>
          <w:bCs/>
          <w:sz w:val="22"/>
          <w:szCs w:val="22"/>
        </w:rPr>
        <w:t xml:space="preserve"> </w:t>
      </w:r>
    </w:p>
    <w:p w14:paraId="7378B129" w14:textId="77777777" w:rsidR="00703696" w:rsidRPr="00475C0A" w:rsidRDefault="00703696" w:rsidP="00F355CB">
      <w:pPr>
        <w:autoSpaceDE w:val="0"/>
        <w:autoSpaceDN w:val="0"/>
        <w:adjustRightInd w:val="0"/>
        <w:ind w:left="709" w:hanging="709"/>
        <w:jc w:val="both"/>
        <w:rPr>
          <w:rFonts w:ascii="Arial" w:hAnsi="Arial" w:cs="Arial"/>
          <w:b/>
          <w:bCs/>
          <w:sz w:val="22"/>
          <w:szCs w:val="22"/>
        </w:rPr>
      </w:pPr>
    </w:p>
    <w:p w14:paraId="11A0C4BD" w14:textId="0764D957" w:rsidR="007B679B" w:rsidRDefault="00703696" w:rsidP="00E72403">
      <w:pPr>
        <w:autoSpaceDE w:val="0"/>
        <w:autoSpaceDN w:val="0"/>
        <w:adjustRightInd w:val="0"/>
        <w:spacing w:line="276" w:lineRule="auto"/>
        <w:ind w:left="709" w:hanging="709"/>
        <w:jc w:val="both"/>
        <w:rPr>
          <w:rFonts w:ascii="Arial" w:hAnsi="Arial" w:cs="Arial"/>
          <w:sz w:val="22"/>
          <w:szCs w:val="22"/>
        </w:rPr>
      </w:pPr>
      <w:r w:rsidRPr="00475C0A">
        <w:rPr>
          <w:rFonts w:ascii="Arial" w:hAnsi="Arial" w:cs="Arial"/>
          <w:b/>
          <w:bCs/>
          <w:sz w:val="22"/>
          <w:szCs w:val="22"/>
        </w:rPr>
        <w:tab/>
      </w:r>
      <w:r w:rsidRPr="00853B7C">
        <w:rPr>
          <w:rFonts w:ascii="Arial" w:hAnsi="Arial" w:cs="Arial"/>
          <w:i/>
          <w:iCs/>
          <w:sz w:val="22"/>
          <w:szCs w:val="22"/>
        </w:rPr>
        <w:t>E.</w:t>
      </w:r>
      <w:r w:rsidR="000B2A9B" w:rsidRPr="00853B7C">
        <w:rPr>
          <w:rFonts w:ascii="Arial" w:hAnsi="Arial" w:cs="Arial"/>
          <w:i/>
          <w:iCs/>
          <w:sz w:val="22"/>
          <w:szCs w:val="22"/>
        </w:rPr>
        <w:t xml:space="preserve"> </w:t>
      </w:r>
      <w:r w:rsidRPr="00853B7C">
        <w:rPr>
          <w:rFonts w:ascii="Arial" w:hAnsi="Arial" w:cs="Arial"/>
          <w:i/>
          <w:iCs/>
          <w:sz w:val="22"/>
          <w:szCs w:val="22"/>
        </w:rPr>
        <w:t>coli</w:t>
      </w:r>
      <w:r w:rsidRPr="000B2A9B">
        <w:rPr>
          <w:rFonts w:ascii="Arial" w:hAnsi="Arial" w:cs="Arial"/>
          <w:sz w:val="22"/>
          <w:szCs w:val="22"/>
        </w:rPr>
        <w:t xml:space="preserve"> accounts for around 55% of the gram-negative bloodstream infections </w:t>
      </w:r>
      <w:r w:rsidR="0090548B" w:rsidRPr="000B2A9B">
        <w:rPr>
          <w:rFonts w:ascii="Arial" w:hAnsi="Arial" w:cs="Arial"/>
          <w:sz w:val="22"/>
          <w:szCs w:val="22"/>
        </w:rPr>
        <w:t xml:space="preserve">with the </w:t>
      </w:r>
      <w:r w:rsidRPr="000B2A9B">
        <w:rPr>
          <w:rFonts w:ascii="Arial" w:hAnsi="Arial" w:cs="Arial"/>
          <w:sz w:val="22"/>
          <w:szCs w:val="22"/>
        </w:rPr>
        <w:t>majority occur</w:t>
      </w:r>
      <w:r w:rsidR="0090548B" w:rsidRPr="000B2A9B">
        <w:rPr>
          <w:rFonts w:ascii="Arial" w:hAnsi="Arial" w:cs="Arial"/>
          <w:sz w:val="22"/>
          <w:szCs w:val="22"/>
        </w:rPr>
        <w:t>ring</w:t>
      </w:r>
      <w:r w:rsidRPr="000B2A9B">
        <w:rPr>
          <w:rFonts w:ascii="Arial" w:hAnsi="Arial" w:cs="Arial"/>
          <w:sz w:val="22"/>
          <w:szCs w:val="22"/>
        </w:rPr>
        <w:t xml:space="preserve"> in the community. </w:t>
      </w:r>
      <w:r w:rsidR="00E72403">
        <w:rPr>
          <w:rFonts w:ascii="Arial" w:hAnsi="Arial" w:cs="Arial"/>
          <w:sz w:val="22"/>
          <w:szCs w:val="22"/>
        </w:rPr>
        <w:t xml:space="preserve">In 2024/25 there were a total of 472 </w:t>
      </w:r>
      <w:r w:rsidR="00FA32E1" w:rsidRPr="00FA32E1">
        <w:rPr>
          <w:rFonts w:ascii="Arial" w:hAnsi="Arial" w:cs="Arial"/>
          <w:i/>
          <w:iCs/>
          <w:sz w:val="22"/>
          <w:szCs w:val="22"/>
        </w:rPr>
        <w:t>E. coli</w:t>
      </w:r>
      <w:r w:rsidR="00E72403">
        <w:rPr>
          <w:rFonts w:ascii="Arial" w:hAnsi="Arial" w:cs="Arial"/>
          <w:sz w:val="22"/>
          <w:szCs w:val="22"/>
        </w:rPr>
        <w:t xml:space="preserve"> bloodstream infections. Of these, 348 patients were admitted with the infection (occurred in the community) and 124 were trust attributable. </w:t>
      </w:r>
    </w:p>
    <w:p w14:paraId="6EC4723A" w14:textId="77777777" w:rsidR="007B679B" w:rsidRDefault="007B679B" w:rsidP="00E72403">
      <w:pPr>
        <w:autoSpaceDE w:val="0"/>
        <w:autoSpaceDN w:val="0"/>
        <w:adjustRightInd w:val="0"/>
        <w:spacing w:line="276" w:lineRule="auto"/>
        <w:ind w:left="709" w:hanging="709"/>
        <w:jc w:val="both"/>
        <w:rPr>
          <w:rFonts w:ascii="Arial" w:hAnsi="Arial" w:cs="Arial"/>
          <w:sz w:val="22"/>
          <w:szCs w:val="22"/>
        </w:rPr>
      </w:pPr>
    </w:p>
    <w:p w14:paraId="78315F70" w14:textId="4643A041" w:rsidR="00475C0A" w:rsidRDefault="007B679B" w:rsidP="00AA28B3">
      <w:pPr>
        <w:autoSpaceDE w:val="0"/>
        <w:autoSpaceDN w:val="0"/>
        <w:adjustRightInd w:val="0"/>
        <w:spacing w:line="276" w:lineRule="auto"/>
        <w:ind w:left="709" w:hanging="709"/>
        <w:jc w:val="both"/>
        <w:rPr>
          <w:rFonts w:ascii="Arial" w:hAnsi="Arial" w:cs="Arial"/>
          <w:sz w:val="22"/>
          <w:szCs w:val="22"/>
        </w:rPr>
      </w:pPr>
      <w:r>
        <w:rPr>
          <w:rFonts w:ascii="Arial" w:hAnsi="Arial" w:cs="Arial"/>
          <w:sz w:val="22"/>
          <w:szCs w:val="22"/>
        </w:rPr>
        <w:tab/>
        <w:t xml:space="preserve">Of the trust attributable, 75 cases </w:t>
      </w:r>
      <w:r w:rsidR="00E72403">
        <w:rPr>
          <w:rFonts w:ascii="Arial" w:hAnsi="Arial" w:cs="Arial"/>
          <w:sz w:val="22"/>
          <w:szCs w:val="22"/>
        </w:rPr>
        <w:t xml:space="preserve">were identified at the Musgrove Park Hospital Site and 49 on the Yeovil Hospital site. </w:t>
      </w:r>
      <w:r>
        <w:rPr>
          <w:rFonts w:ascii="Arial" w:hAnsi="Arial" w:cs="Arial"/>
          <w:sz w:val="22"/>
          <w:szCs w:val="22"/>
        </w:rPr>
        <w:t>In comparison to the previous year, case numbers have not significantly changed</w:t>
      </w:r>
      <w:r w:rsidR="00AA28B3">
        <w:rPr>
          <w:rFonts w:ascii="Arial" w:hAnsi="Arial" w:cs="Arial"/>
          <w:sz w:val="22"/>
          <w:szCs w:val="22"/>
        </w:rPr>
        <w:t xml:space="preserve"> however, the burden of disease </w:t>
      </w:r>
      <w:r w:rsidR="00475C0A">
        <w:rPr>
          <w:rFonts w:ascii="Arial" w:hAnsi="Arial" w:cs="Arial"/>
          <w:sz w:val="22"/>
          <w:szCs w:val="22"/>
        </w:rPr>
        <w:t xml:space="preserve">continues to be in the community rather than hospitalised patients. </w:t>
      </w:r>
    </w:p>
    <w:p w14:paraId="19273B1C" w14:textId="77777777" w:rsidR="00475C0A" w:rsidRDefault="00475C0A" w:rsidP="007E755D">
      <w:pPr>
        <w:autoSpaceDE w:val="0"/>
        <w:autoSpaceDN w:val="0"/>
        <w:adjustRightInd w:val="0"/>
        <w:spacing w:line="276" w:lineRule="auto"/>
        <w:ind w:left="709" w:hanging="709"/>
        <w:jc w:val="both"/>
        <w:rPr>
          <w:rFonts w:ascii="Arial" w:hAnsi="Arial" w:cs="Arial"/>
          <w:sz w:val="22"/>
          <w:szCs w:val="22"/>
        </w:rPr>
      </w:pPr>
    </w:p>
    <w:p w14:paraId="1113588C" w14:textId="4821DF19" w:rsidR="00717591" w:rsidRDefault="00475C0A" w:rsidP="00323504">
      <w:pPr>
        <w:autoSpaceDE w:val="0"/>
        <w:autoSpaceDN w:val="0"/>
        <w:adjustRightInd w:val="0"/>
        <w:spacing w:line="276" w:lineRule="auto"/>
        <w:ind w:left="709" w:hanging="709"/>
        <w:jc w:val="both"/>
        <w:rPr>
          <w:rFonts w:ascii="Arial" w:hAnsi="Arial" w:cs="Arial"/>
          <w:sz w:val="22"/>
          <w:szCs w:val="22"/>
        </w:rPr>
      </w:pPr>
      <w:r>
        <w:rPr>
          <w:rFonts w:ascii="Arial" w:hAnsi="Arial" w:cs="Arial"/>
          <w:sz w:val="22"/>
          <w:szCs w:val="22"/>
        </w:rPr>
        <w:t xml:space="preserve">           </w:t>
      </w:r>
      <w:r w:rsidR="00B220B2">
        <w:rPr>
          <w:rFonts w:ascii="Arial" w:hAnsi="Arial" w:cs="Arial"/>
          <w:sz w:val="22"/>
          <w:szCs w:val="22"/>
        </w:rPr>
        <w:t xml:space="preserve">The Trust rate is </w:t>
      </w:r>
      <w:r w:rsidR="00B220B2" w:rsidRPr="00AE1629">
        <w:rPr>
          <w:rFonts w:ascii="Arial" w:hAnsi="Arial" w:cs="Arial"/>
          <w:sz w:val="22"/>
          <w:szCs w:val="22"/>
        </w:rPr>
        <w:t>2</w:t>
      </w:r>
      <w:r w:rsidR="00E72403">
        <w:rPr>
          <w:rFonts w:ascii="Arial" w:hAnsi="Arial" w:cs="Arial"/>
          <w:sz w:val="22"/>
          <w:szCs w:val="22"/>
        </w:rPr>
        <w:t>7.93</w:t>
      </w:r>
      <w:r w:rsidR="00B220B2" w:rsidRPr="00AE1629">
        <w:rPr>
          <w:rFonts w:ascii="Arial" w:hAnsi="Arial" w:cs="Arial"/>
          <w:sz w:val="22"/>
          <w:szCs w:val="22"/>
        </w:rPr>
        <w:t xml:space="preserve"> cases per 100,000 occupied bed days which is lower than both the national rate (3</w:t>
      </w:r>
      <w:r w:rsidR="00E72403">
        <w:rPr>
          <w:rFonts w:ascii="Arial" w:hAnsi="Arial" w:cs="Arial"/>
          <w:sz w:val="22"/>
          <w:szCs w:val="22"/>
        </w:rPr>
        <w:t>4</w:t>
      </w:r>
      <w:r w:rsidR="00646067">
        <w:rPr>
          <w:rFonts w:ascii="Arial" w:hAnsi="Arial" w:cs="Arial"/>
          <w:sz w:val="22"/>
          <w:szCs w:val="22"/>
        </w:rPr>
        <w:t>.</w:t>
      </w:r>
      <w:r w:rsidR="00E72403">
        <w:rPr>
          <w:rFonts w:ascii="Arial" w:hAnsi="Arial" w:cs="Arial"/>
          <w:sz w:val="22"/>
          <w:szCs w:val="22"/>
        </w:rPr>
        <w:t>56</w:t>
      </w:r>
      <w:r w:rsidR="00B220B2" w:rsidRPr="00AE1629">
        <w:rPr>
          <w:rFonts w:ascii="Arial" w:hAnsi="Arial" w:cs="Arial"/>
          <w:sz w:val="22"/>
          <w:szCs w:val="22"/>
        </w:rPr>
        <w:t>) and the regional rate (3</w:t>
      </w:r>
      <w:r w:rsidR="00E72403">
        <w:rPr>
          <w:rFonts w:ascii="Arial" w:hAnsi="Arial" w:cs="Arial"/>
          <w:sz w:val="22"/>
          <w:szCs w:val="22"/>
        </w:rPr>
        <w:t>8</w:t>
      </w:r>
      <w:r w:rsidR="00646067">
        <w:rPr>
          <w:rFonts w:ascii="Arial" w:hAnsi="Arial" w:cs="Arial"/>
          <w:sz w:val="22"/>
          <w:szCs w:val="22"/>
        </w:rPr>
        <w:t>.</w:t>
      </w:r>
      <w:r w:rsidR="00E72403">
        <w:rPr>
          <w:rFonts w:ascii="Arial" w:hAnsi="Arial" w:cs="Arial"/>
          <w:sz w:val="22"/>
          <w:szCs w:val="22"/>
        </w:rPr>
        <w:t>59</w:t>
      </w:r>
      <w:r w:rsidR="00B220B2" w:rsidRPr="00AE1629">
        <w:rPr>
          <w:rFonts w:ascii="Arial" w:hAnsi="Arial" w:cs="Arial"/>
          <w:sz w:val="22"/>
          <w:szCs w:val="22"/>
        </w:rPr>
        <w:t xml:space="preserve">). </w:t>
      </w:r>
    </w:p>
    <w:p w14:paraId="4A03A4E5" w14:textId="77777777" w:rsidR="00AA28B3" w:rsidRPr="00323504" w:rsidRDefault="00AA28B3" w:rsidP="00323504">
      <w:pPr>
        <w:autoSpaceDE w:val="0"/>
        <w:autoSpaceDN w:val="0"/>
        <w:adjustRightInd w:val="0"/>
        <w:spacing w:line="276" w:lineRule="auto"/>
        <w:ind w:left="709" w:hanging="709"/>
        <w:jc w:val="both"/>
        <w:rPr>
          <w:rFonts w:ascii="Arial" w:hAnsi="Arial" w:cs="Arial"/>
          <w:sz w:val="22"/>
          <w:szCs w:val="22"/>
        </w:rPr>
      </w:pPr>
    </w:p>
    <w:p w14:paraId="2E38AF41" w14:textId="77B1930F" w:rsidR="00717591" w:rsidRDefault="00717591" w:rsidP="002D2794">
      <w:pPr>
        <w:autoSpaceDE w:val="0"/>
        <w:autoSpaceDN w:val="0"/>
        <w:adjustRightInd w:val="0"/>
        <w:jc w:val="center"/>
        <w:rPr>
          <w:rFonts w:ascii="Arial" w:hAnsi="Arial" w:cs="Arial"/>
          <w:bCs/>
          <w:sz w:val="16"/>
        </w:rPr>
      </w:pPr>
    </w:p>
    <w:p w14:paraId="2896F369" w14:textId="11A5B2BB" w:rsidR="00717591" w:rsidRDefault="00B14A6F" w:rsidP="002D2794">
      <w:pPr>
        <w:autoSpaceDE w:val="0"/>
        <w:autoSpaceDN w:val="0"/>
        <w:adjustRightInd w:val="0"/>
        <w:jc w:val="center"/>
        <w:rPr>
          <w:rFonts w:ascii="Arial" w:hAnsi="Arial" w:cs="Arial"/>
          <w:bCs/>
          <w:sz w:val="16"/>
        </w:rPr>
      </w:pPr>
      <w:r>
        <w:rPr>
          <w:noProof/>
        </w:rPr>
        <w:drawing>
          <wp:anchor distT="0" distB="0" distL="114300" distR="114300" simplePos="0" relativeHeight="251664384" behindDoc="1" locked="0" layoutInCell="1" allowOverlap="1" wp14:anchorId="1CC659D2" wp14:editId="265BD88D">
            <wp:simplePos x="0" y="0"/>
            <wp:positionH relativeFrom="column">
              <wp:posOffset>826770</wp:posOffset>
            </wp:positionH>
            <wp:positionV relativeFrom="paragraph">
              <wp:posOffset>0</wp:posOffset>
            </wp:positionV>
            <wp:extent cx="4536000" cy="2376000"/>
            <wp:effectExtent l="0" t="0" r="17145" b="5715"/>
            <wp:wrapTight wrapText="bothSides">
              <wp:wrapPolygon edited="0">
                <wp:start x="0" y="0"/>
                <wp:lineTo x="0" y="21479"/>
                <wp:lineTo x="21591" y="21479"/>
                <wp:lineTo x="21591" y="0"/>
                <wp:lineTo x="0" y="0"/>
              </wp:wrapPolygon>
            </wp:wrapTight>
            <wp:docPr id="2025696668" name="Chart 1" descr="E coli Trust attributable cases graph ">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4204D1E5" w14:textId="643EB5EE" w:rsidR="00717591" w:rsidRDefault="00717591" w:rsidP="002D2794">
      <w:pPr>
        <w:autoSpaceDE w:val="0"/>
        <w:autoSpaceDN w:val="0"/>
        <w:adjustRightInd w:val="0"/>
        <w:jc w:val="center"/>
        <w:rPr>
          <w:rFonts w:ascii="Arial" w:hAnsi="Arial" w:cs="Arial"/>
          <w:bCs/>
          <w:sz w:val="16"/>
        </w:rPr>
      </w:pPr>
    </w:p>
    <w:p w14:paraId="4DF5145C" w14:textId="77777777" w:rsidR="007E755D" w:rsidRDefault="007E755D" w:rsidP="002D2794">
      <w:pPr>
        <w:autoSpaceDE w:val="0"/>
        <w:autoSpaceDN w:val="0"/>
        <w:adjustRightInd w:val="0"/>
        <w:jc w:val="center"/>
        <w:rPr>
          <w:rFonts w:ascii="Arial" w:hAnsi="Arial" w:cs="Arial"/>
          <w:bCs/>
          <w:sz w:val="16"/>
        </w:rPr>
      </w:pPr>
    </w:p>
    <w:p w14:paraId="650249B7" w14:textId="77777777" w:rsidR="00ED3232" w:rsidRDefault="00ED3232" w:rsidP="00343ADF">
      <w:pPr>
        <w:autoSpaceDE w:val="0"/>
        <w:autoSpaceDN w:val="0"/>
        <w:adjustRightInd w:val="0"/>
        <w:ind w:firstLine="720"/>
        <w:jc w:val="center"/>
        <w:rPr>
          <w:rFonts w:ascii="Arial" w:hAnsi="Arial" w:cs="Arial"/>
          <w:bCs/>
          <w:sz w:val="16"/>
        </w:rPr>
      </w:pPr>
    </w:p>
    <w:p w14:paraId="6B0520FB" w14:textId="77777777" w:rsidR="00ED3232" w:rsidRDefault="00ED3232" w:rsidP="00343ADF">
      <w:pPr>
        <w:autoSpaceDE w:val="0"/>
        <w:autoSpaceDN w:val="0"/>
        <w:adjustRightInd w:val="0"/>
        <w:ind w:firstLine="720"/>
        <w:jc w:val="center"/>
        <w:rPr>
          <w:rFonts w:ascii="Arial" w:hAnsi="Arial" w:cs="Arial"/>
          <w:bCs/>
          <w:sz w:val="16"/>
        </w:rPr>
      </w:pPr>
    </w:p>
    <w:p w14:paraId="4E24A828" w14:textId="23D2DA15" w:rsidR="002D2794" w:rsidRDefault="002D2794" w:rsidP="00343ADF">
      <w:pPr>
        <w:autoSpaceDE w:val="0"/>
        <w:autoSpaceDN w:val="0"/>
        <w:adjustRightInd w:val="0"/>
        <w:ind w:firstLine="720"/>
        <w:jc w:val="center"/>
        <w:rPr>
          <w:rFonts w:ascii="Arial" w:hAnsi="Arial" w:cs="Arial"/>
          <w:bCs/>
          <w:sz w:val="16"/>
        </w:rPr>
      </w:pPr>
      <w:r w:rsidRPr="00D4549B">
        <w:rPr>
          <w:rFonts w:ascii="Arial" w:hAnsi="Arial" w:cs="Arial"/>
          <w:bCs/>
          <w:sz w:val="16"/>
        </w:rPr>
        <w:t xml:space="preserve">Figure </w:t>
      </w:r>
      <w:r w:rsidR="00D4549B">
        <w:rPr>
          <w:rFonts w:ascii="Arial" w:hAnsi="Arial" w:cs="Arial"/>
          <w:bCs/>
          <w:sz w:val="16"/>
        </w:rPr>
        <w:t>4</w:t>
      </w:r>
      <w:r w:rsidRPr="00D4549B">
        <w:rPr>
          <w:rFonts w:ascii="Arial" w:hAnsi="Arial" w:cs="Arial"/>
          <w:bCs/>
          <w:sz w:val="16"/>
        </w:rPr>
        <w:t xml:space="preserve"> – </w:t>
      </w:r>
      <w:r w:rsidR="00606201" w:rsidRPr="00D4549B">
        <w:rPr>
          <w:rFonts w:ascii="Arial" w:hAnsi="Arial" w:cs="Arial"/>
          <w:bCs/>
          <w:sz w:val="16"/>
        </w:rPr>
        <w:t>Annual</w:t>
      </w:r>
      <w:r w:rsidR="008400B4" w:rsidRPr="00D4549B">
        <w:rPr>
          <w:rFonts w:ascii="Arial" w:hAnsi="Arial" w:cs="Arial"/>
          <w:bCs/>
          <w:sz w:val="16"/>
        </w:rPr>
        <w:t xml:space="preserve"> comparison Trust Attributable E coli cases</w:t>
      </w:r>
    </w:p>
    <w:p w14:paraId="6F53F1AD" w14:textId="77777777" w:rsidR="00323504" w:rsidRDefault="00323504" w:rsidP="002D2794">
      <w:pPr>
        <w:autoSpaceDE w:val="0"/>
        <w:autoSpaceDN w:val="0"/>
        <w:adjustRightInd w:val="0"/>
        <w:jc w:val="center"/>
        <w:rPr>
          <w:rFonts w:ascii="Arial" w:hAnsi="Arial" w:cs="Arial"/>
          <w:b/>
          <w:bCs/>
          <w:sz w:val="22"/>
          <w:szCs w:val="22"/>
        </w:rPr>
      </w:pPr>
    </w:p>
    <w:p w14:paraId="026B7050" w14:textId="77777777" w:rsidR="002D2794" w:rsidRDefault="002D2794" w:rsidP="00F12D17">
      <w:pPr>
        <w:autoSpaceDE w:val="0"/>
        <w:autoSpaceDN w:val="0"/>
        <w:adjustRightInd w:val="0"/>
        <w:jc w:val="both"/>
        <w:rPr>
          <w:rFonts w:ascii="Arial" w:hAnsi="Arial" w:cs="Arial"/>
          <w:b/>
          <w:bCs/>
          <w:sz w:val="22"/>
          <w:szCs w:val="22"/>
        </w:rPr>
      </w:pPr>
    </w:p>
    <w:p w14:paraId="5C313723" w14:textId="18E1AB7D" w:rsidR="0012142D" w:rsidRPr="0012142D" w:rsidRDefault="00D85197" w:rsidP="000F7174">
      <w:pPr>
        <w:autoSpaceDE w:val="0"/>
        <w:autoSpaceDN w:val="0"/>
        <w:adjustRightInd w:val="0"/>
        <w:spacing w:line="276" w:lineRule="auto"/>
        <w:ind w:left="780"/>
        <w:jc w:val="both"/>
        <w:rPr>
          <w:rFonts w:ascii="Arial" w:hAnsi="Arial" w:cs="Arial"/>
          <w:sz w:val="22"/>
          <w:szCs w:val="22"/>
        </w:rPr>
      </w:pPr>
      <w:r w:rsidRPr="0012142D">
        <w:rPr>
          <w:rFonts w:ascii="Arial" w:hAnsi="Arial" w:cs="Arial"/>
          <w:sz w:val="22"/>
          <w:szCs w:val="22"/>
        </w:rPr>
        <w:t xml:space="preserve">The </w:t>
      </w:r>
      <w:r w:rsidR="0012142D" w:rsidRPr="0012142D">
        <w:rPr>
          <w:rFonts w:ascii="Arial" w:hAnsi="Arial" w:cs="Arial"/>
          <w:sz w:val="22"/>
          <w:szCs w:val="22"/>
        </w:rPr>
        <w:t xml:space="preserve">two </w:t>
      </w:r>
      <w:r w:rsidRPr="0012142D">
        <w:rPr>
          <w:rFonts w:ascii="Arial" w:hAnsi="Arial" w:cs="Arial"/>
          <w:sz w:val="22"/>
          <w:szCs w:val="22"/>
        </w:rPr>
        <w:t>most common source</w:t>
      </w:r>
      <w:r w:rsidR="0012142D" w:rsidRPr="0012142D">
        <w:rPr>
          <w:rFonts w:ascii="Arial" w:hAnsi="Arial" w:cs="Arial"/>
          <w:sz w:val="22"/>
          <w:szCs w:val="22"/>
        </w:rPr>
        <w:t>s</w:t>
      </w:r>
      <w:r w:rsidRPr="0012142D">
        <w:rPr>
          <w:rFonts w:ascii="Arial" w:hAnsi="Arial" w:cs="Arial"/>
          <w:sz w:val="22"/>
          <w:szCs w:val="22"/>
        </w:rPr>
        <w:t xml:space="preserve"> of </w:t>
      </w:r>
      <w:r w:rsidR="0012142D" w:rsidRPr="0012142D">
        <w:rPr>
          <w:rFonts w:ascii="Arial" w:hAnsi="Arial" w:cs="Arial"/>
          <w:sz w:val="22"/>
          <w:szCs w:val="22"/>
        </w:rPr>
        <w:t>t</w:t>
      </w:r>
      <w:r w:rsidRPr="0012142D">
        <w:rPr>
          <w:rFonts w:ascii="Arial" w:hAnsi="Arial" w:cs="Arial"/>
          <w:sz w:val="22"/>
          <w:szCs w:val="22"/>
        </w:rPr>
        <w:t xml:space="preserve">rust apportioned cases </w:t>
      </w:r>
      <w:proofErr w:type="gramStart"/>
      <w:r w:rsidR="0012142D" w:rsidRPr="0012142D">
        <w:rPr>
          <w:rFonts w:ascii="Arial" w:hAnsi="Arial" w:cs="Arial"/>
          <w:sz w:val="22"/>
          <w:szCs w:val="22"/>
        </w:rPr>
        <w:t>is</w:t>
      </w:r>
      <w:proofErr w:type="gramEnd"/>
      <w:r w:rsidR="0012142D" w:rsidRPr="0012142D">
        <w:rPr>
          <w:rFonts w:ascii="Arial" w:hAnsi="Arial" w:cs="Arial"/>
          <w:sz w:val="22"/>
          <w:szCs w:val="22"/>
        </w:rPr>
        <w:t xml:space="preserve"> the urinary tract and hepatobiliary. </w:t>
      </w:r>
    </w:p>
    <w:p w14:paraId="298D4CBD" w14:textId="77777777" w:rsidR="007D7D2D" w:rsidRDefault="007D7D2D" w:rsidP="00F12D17">
      <w:pPr>
        <w:autoSpaceDE w:val="0"/>
        <w:autoSpaceDN w:val="0"/>
        <w:adjustRightInd w:val="0"/>
        <w:jc w:val="both"/>
        <w:rPr>
          <w:rFonts w:ascii="Arial" w:hAnsi="Arial" w:cs="Arial"/>
          <w:b/>
          <w:bCs/>
          <w:sz w:val="22"/>
          <w:szCs w:val="22"/>
        </w:rPr>
      </w:pPr>
    </w:p>
    <w:p w14:paraId="4489CB0E" w14:textId="77777777" w:rsidR="00A51643" w:rsidRDefault="00A51643" w:rsidP="00F12D17">
      <w:pPr>
        <w:autoSpaceDE w:val="0"/>
        <w:autoSpaceDN w:val="0"/>
        <w:adjustRightInd w:val="0"/>
        <w:jc w:val="both"/>
        <w:rPr>
          <w:rFonts w:ascii="Arial" w:hAnsi="Arial" w:cs="Arial"/>
          <w:b/>
          <w:bCs/>
          <w:sz w:val="22"/>
          <w:szCs w:val="22"/>
        </w:rPr>
      </w:pPr>
    </w:p>
    <w:p w14:paraId="3A2B2DDD" w14:textId="11936F88" w:rsidR="00772594" w:rsidRDefault="002F3845" w:rsidP="001066F3">
      <w:pPr>
        <w:autoSpaceDE w:val="0"/>
        <w:autoSpaceDN w:val="0"/>
        <w:adjustRightInd w:val="0"/>
        <w:spacing w:line="276" w:lineRule="auto"/>
        <w:jc w:val="both"/>
        <w:rPr>
          <w:rFonts w:ascii="Arial" w:hAnsi="Arial" w:cs="Arial"/>
          <w:b/>
          <w:bCs/>
          <w:sz w:val="22"/>
          <w:szCs w:val="22"/>
        </w:rPr>
      </w:pPr>
      <w:r>
        <w:rPr>
          <w:rFonts w:ascii="Arial" w:hAnsi="Arial" w:cs="Arial"/>
          <w:b/>
          <w:bCs/>
          <w:sz w:val="22"/>
          <w:szCs w:val="22"/>
        </w:rPr>
        <w:t>2</w:t>
      </w:r>
      <w:r w:rsidR="00772594" w:rsidRPr="007B2C47">
        <w:rPr>
          <w:rFonts w:ascii="Arial" w:hAnsi="Arial" w:cs="Arial"/>
          <w:b/>
          <w:bCs/>
          <w:sz w:val="22"/>
          <w:szCs w:val="22"/>
        </w:rPr>
        <w:t>.</w:t>
      </w:r>
      <w:r w:rsidR="005245C0" w:rsidRPr="007B2C47">
        <w:rPr>
          <w:rFonts w:ascii="Arial" w:hAnsi="Arial" w:cs="Arial"/>
          <w:b/>
          <w:bCs/>
          <w:sz w:val="22"/>
          <w:szCs w:val="22"/>
        </w:rPr>
        <w:t>5</w:t>
      </w:r>
      <w:r w:rsidR="00772594" w:rsidRPr="007B2C47">
        <w:rPr>
          <w:rFonts w:ascii="Arial" w:hAnsi="Arial" w:cs="Arial"/>
          <w:b/>
          <w:bCs/>
          <w:sz w:val="22"/>
          <w:szCs w:val="22"/>
        </w:rPr>
        <w:t>.2</w:t>
      </w:r>
      <w:r w:rsidR="00772594" w:rsidRPr="007B2C47">
        <w:rPr>
          <w:rFonts w:ascii="Arial" w:hAnsi="Arial" w:cs="Arial"/>
          <w:b/>
          <w:bCs/>
          <w:sz w:val="22"/>
          <w:szCs w:val="22"/>
        </w:rPr>
        <w:tab/>
      </w:r>
      <w:r w:rsidR="00772594" w:rsidRPr="00C93D98">
        <w:rPr>
          <w:rFonts w:ascii="Arial" w:hAnsi="Arial" w:cs="Arial"/>
          <w:b/>
          <w:bCs/>
          <w:i/>
          <w:iCs/>
          <w:sz w:val="22"/>
          <w:szCs w:val="22"/>
        </w:rPr>
        <w:t xml:space="preserve">Klebsiella species </w:t>
      </w:r>
      <w:r w:rsidR="00772594" w:rsidRPr="00C93D98">
        <w:rPr>
          <w:rFonts w:ascii="Arial" w:hAnsi="Arial" w:cs="Arial"/>
          <w:b/>
          <w:bCs/>
          <w:sz w:val="22"/>
          <w:szCs w:val="22"/>
        </w:rPr>
        <w:t>Bloodstream Infections</w:t>
      </w:r>
    </w:p>
    <w:p w14:paraId="258B4630" w14:textId="18BF968E" w:rsidR="00936B43" w:rsidRDefault="00C81140" w:rsidP="007F3F1E">
      <w:pPr>
        <w:autoSpaceDE w:val="0"/>
        <w:autoSpaceDN w:val="0"/>
        <w:adjustRightInd w:val="0"/>
        <w:spacing w:line="276" w:lineRule="auto"/>
        <w:ind w:left="709" w:firstLine="11"/>
        <w:jc w:val="both"/>
        <w:rPr>
          <w:rFonts w:ascii="Arial" w:hAnsi="Arial" w:cs="Arial"/>
          <w:sz w:val="22"/>
          <w:szCs w:val="22"/>
        </w:rPr>
      </w:pPr>
      <w:r>
        <w:rPr>
          <w:rFonts w:ascii="Arial" w:hAnsi="Arial" w:cs="Arial"/>
          <w:sz w:val="22"/>
          <w:szCs w:val="22"/>
        </w:rPr>
        <w:t xml:space="preserve">In 2024/25 there were a total of 141 </w:t>
      </w:r>
      <w:r>
        <w:rPr>
          <w:rFonts w:ascii="Arial" w:hAnsi="Arial" w:cs="Arial"/>
          <w:i/>
          <w:iCs/>
          <w:sz w:val="22"/>
          <w:szCs w:val="22"/>
        </w:rPr>
        <w:t xml:space="preserve">Klebsiella </w:t>
      </w:r>
      <w:r>
        <w:rPr>
          <w:rFonts w:ascii="Arial" w:hAnsi="Arial" w:cs="Arial"/>
          <w:sz w:val="22"/>
          <w:szCs w:val="22"/>
        </w:rPr>
        <w:t xml:space="preserve">species bloodstream infections. Of these, 95 patients were admitted with the infection (occurred in the community) and 46 were </w:t>
      </w:r>
      <w:r w:rsidR="001E2CE7">
        <w:rPr>
          <w:rFonts w:ascii="Arial" w:hAnsi="Arial" w:cs="Arial"/>
          <w:sz w:val="22"/>
          <w:szCs w:val="22"/>
        </w:rPr>
        <w:t>t</w:t>
      </w:r>
      <w:r>
        <w:rPr>
          <w:rFonts w:ascii="Arial" w:hAnsi="Arial" w:cs="Arial"/>
          <w:sz w:val="22"/>
          <w:szCs w:val="22"/>
        </w:rPr>
        <w:t xml:space="preserve">rust attributed. </w:t>
      </w:r>
      <w:r w:rsidR="00936B43">
        <w:rPr>
          <w:rFonts w:ascii="Arial" w:hAnsi="Arial" w:cs="Arial"/>
          <w:sz w:val="22"/>
          <w:szCs w:val="22"/>
        </w:rPr>
        <w:t>A total of 3</w:t>
      </w:r>
      <w:r w:rsidR="007F3F1E">
        <w:rPr>
          <w:rFonts w:ascii="Arial" w:hAnsi="Arial" w:cs="Arial"/>
          <w:sz w:val="22"/>
          <w:szCs w:val="22"/>
        </w:rPr>
        <w:t>3</w:t>
      </w:r>
      <w:r w:rsidR="00936B43">
        <w:rPr>
          <w:rFonts w:ascii="Arial" w:hAnsi="Arial" w:cs="Arial"/>
          <w:sz w:val="22"/>
          <w:szCs w:val="22"/>
        </w:rPr>
        <w:t xml:space="preserve"> cases were identified on the Musgrove Park Hospital site and 1</w:t>
      </w:r>
      <w:r w:rsidR="007F3F1E">
        <w:rPr>
          <w:rFonts w:ascii="Arial" w:hAnsi="Arial" w:cs="Arial"/>
          <w:sz w:val="22"/>
          <w:szCs w:val="22"/>
        </w:rPr>
        <w:t>3</w:t>
      </w:r>
      <w:r w:rsidR="00936B43">
        <w:rPr>
          <w:rFonts w:ascii="Arial" w:hAnsi="Arial" w:cs="Arial"/>
          <w:sz w:val="22"/>
          <w:szCs w:val="22"/>
        </w:rPr>
        <w:t xml:space="preserve"> on the Yeovil District Hospital site. In comparison with the previous year, case numbers have </w:t>
      </w:r>
      <w:r w:rsidR="007F3F1E">
        <w:rPr>
          <w:rFonts w:ascii="Arial" w:hAnsi="Arial" w:cs="Arial"/>
          <w:sz w:val="22"/>
          <w:szCs w:val="22"/>
        </w:rPr>
        <w:t xml:space="preserve">not really changed, and </w:t>
      </w:r>
      <w:r w:rsidR="00010FD2">
        <w:rPr>
          <w:rFonts w:ascii="Arial" w:hAnsi="Arial" w:cs="Arial"/>
          <w:sz w:val="22"/>
          <w:szCs w:val="22"/>
        </w:rPr>
        <w:t xml:space="preserve">the burden of disease continues to be community rather than hospitalised patients. </w:t>
      </w:r>
    </w:p>
    <w:p w14:paraId="6B105D2D" w14:textId="77777777" w:rsidR="00936B43" w:rsidRDefault="00936B43" w:rsidP="001066F3">
      <w:pPr>
        <w:autoSpaceDE w:val="0"/>
        <w:autoSpaceDN w:val="0"/>
        <w:adjustRightInd w:val="0"/>
        <w:spacing w:line="276" w:lineRule="auto"/>
        <w:jc w:val="both"/>
        <w:rPr>
          <w:rFonts w:ascii="Arial" w:hAnsi="Arial" w:cs="Arial"/>
          <w:sz w:val="22"/>
          <w:szCs w:val="22"/>
        </w:rPr>
      </w:pPr>
    </w:p>
    <w:p w14:paraId="6DD37AF6" w14:textId="61EC7A6F" w:rsidR="00820067" w:rsidRDefault="00010FD2" w:rsidP="001066F3">
      <w:pPr>
        <w:autoSpaceDE w:val="0"/>
        <w:autoSpaceDN w:val="0"/>
        <w:adjustRightInd w:val="0"/>
        <w:spacing w:line="276" w:lineRule="auto"/>
        <w:ind w:left="709" w:firstLine="11"/>
        <w:jc w:val="both"/>
        <w:rPr>
          <w:rFonts w:ascii="Arial" w:hAnsi="Arial" w:cs="Arial"/>
          <w:sz w:val="22"/>
          <w:szCs w:val="22"/>
        </w:rPr>
      </w:pPr>
      <w:r>
        <w:rPr>
          <w:rFonts w:ascii="Arial" w:hAnsi="Arial" w:cs="Arial"/>
          <w:sz w:val="22"/>
          <w:szCs w:val="22"/>
        </w:rPr>
        <w:t>T</w:t>
      </w:r>
      <w:r w:rsidR="00515BB3" w:rsidRPr="00AE1629">
        <w:rPr>
          <w:rFonts w:ascii="Arial" w:hAnsi="Arial" w:cs="Arial"/>
          <w:sz w:val="22"/>
          <w:szCs w:val="22"/>
        </w:rPr>
        <w:t xml:space="preserve">he Trust rate is </w:t>
      </w:r>
      <w:r w:rsidR="005245C0" w:rsidRPr="00AE1629">
        <w:rPr>
          <w:rFonts w:ascii="Arial" w:hAnsi="Arial" w:cs="Arial"/>
          <w:sz w:val="22"/>
          <w:szCs w:val="22"/>
        </w:rPr>
        <w:t>1</w:t>
      </w:r>
      <w:r w:rsidR="0012142D">
        <w:rPr>
          <w:rFonts w:ascii="Arial" w:hAnsi="Arial" w:cs="Arial"/>
          <w:sz w:val="22"/>
          <w:szCs w:val="22"/>
        </w:rPr>
        <w:t>0.44</w:t>
      </w:r>
      <w:r w:rsidR="00515BB3" w:rsidRPr="00AE1629">
        <w:rPr>
          <w:rFonts w:ascii="Arial" w:hAnsi="Arial" w:cs="Arial"/>
          <w:sz w:val="22"/>
          <w:szCs w:val="22"/>
        </w:rPr>
        <w:t xml:space="preserve"> cases per 100,000 occupied bed days which is</w:t>
      </w:r>
      <w:r w:rsidR="005245C0" w:rsidRPr="00AE1629">
        <w:rPr>
          <w:rFonts w:ascii="Arial" w:hAnsi="Arial" w:cs="Arial"/>
          <w:sz w:val="22"/>
          <w:szCs w:val="22"/>
        </w:rPr>
        <w:t xml:space="preserve"> </w:t>
      </w:r>
      <w:r w:rsidR="00820067">
        <w:rPr>
          <w:rFonts w:ascii="Arial" w:hAnsi="Arial" w:cs="Arial"/>
          <w:sz w:val="22"/>
          <w:szCs w:val="22"/>
        </w:rPr>
        <w:t>lower than both the national rate (1</w:t>
      </w:r>
      <w:r>
        <w:rPr>
          <w:rFonts w:ascii="Arial" w:hAnsi="Arial" w:cs="Arial"/>
          <w:sz w:val="22"/>
          <w:szCs w:val="22"/>
        </w:rPr>
        <w:t>4.</w:t>
      </w:r>
      <w:r w:rsidR="0012142D">
        <w:rPr>
          <w:rFonts w:ascii="Arial" w:hAnsi="Arial" w:cs="Arial"/>
          <w:sz w:val="22"/>
          <w:szCs w:val="22"/>
        </w:rPr>
        <w:t>56</w:t>
      </w:r>
      <w:r w:rsidR="00820067">
        <w:rPr>
          <w:rFonts w:ascii="Arial" w:hAnsi="Arial" w:cs="Arial"/>
          <w:sz w:val="22"/>
          <w:szCs w:val="22"/>
        </w:rPr>
        <w:t>) and regional rate (1</w:t>
      </w:r>
      <w:r w:rsidR="0012142D">
        <w:rPr>
          <w:rFonts w:ascii="Arial" w:hAnsi="Arial" w:cs="Arial"/>
          <w:sz w:val="22"/>
          <w:szCs w:val="22"/>
        </w:rPr>
        <w:t>3</w:t>
      </w:r>
      <w:r>
        <w:rPr>
          <w:rFonts w:ascii="Arial" w:hAnsi="Arial" w:cs="Arial"/>
          <w:sz w:val="22"/>
          <w:szCs w:val="22"/>
        </w:rPr>
        <w:t>.</w:t>
      </w:r>
      <w:r w:rsidR="0012142D">
        <w:rPr>
          <w:rFonts w:ascii="Arial" w:hAnsi="Arial" w:cs="Arial"/>
          <w:sz w:val="22"/>
          <w:szCs w:val="22"/>
        </w:rPr>
        <w:t>65</w:t>
      </w:r>
      <w:r w:rsidR="00820067">
        <w:rPr>
          <w:rFonts w:ascii="Arial" w:hAnsi="Arial" w:cs="Arial"/>
          <w:sz w:val="22"/>
          <w:szCs w:val="22"/>
        </w:rPr>
        <w:t xml:space="preserve">). </w:t>
      </w:r>
    </w:p>
    <w:p w14:paraId="652113B2" w14:textId="77777777" w:rsidR="00820067" w:rsidRDefault="00820067" w:rsidP="001066F3">
      <w:pPr>
        <w:autoSpaceDE w:val="0"/>
        <w:autoSpaceDN w:val="0"/>
        <w:adjustRightInd w:val="0"/>
        <w:spacing w:line="276" w:lineRule="auto"/>
        <w:ind w:left="709" w:firstLine="11"/>
        <w:jc w:val="both"/>
        <w:rPr>
          <w:rFonts w:ascii="Arial" w:hAnsi="Arial" w:cs="Arial"/>
          <w:sz w:val="22"/>
          <w:szCs w:val="22"/>
        </w:rPr>
      </w:pPr>
    </w:p>
    <w:p w14:paraId="40FD75E5" w14:textId="28FBD1F6" w:rsidR="00772594" w:rsidRDefault="00515BB3" w:rsidP="001066F3">
      <w:pPr>
        <w:autoSpaceDE w:val="0"/>
        <w:autoSpaceDN w:val="0"/>
        <w:adjustRightInd w:val="0"/>
        <w:spacing w:line="276" w:lineRule="auto"/>
        <w:ind w:left="709" w:firstLine="11"/>
        <w:jc w:val="both"/>
        <w:rPr>
          <w:rFonts w:ascii="Arial" w:hAnsi="Arial" w:cs="Arial"/>
          <w:sz w:val="22"/>
          <w:szCs w:val="22"/>
        </w:rPr>
      </w:pPr>
      <w:r w:rsidRPr="00010FD2">
        <w:rPr>
          <w:rFonts w:ascii="Arial" w:hAnsi="Arial" w:cs="Arial"/>
          <w:sz w:val="22"/>
          <w:szCs w:val="22"/>
        </w:rPr>
        <w:t xml:space="preserve">The </w:t>
      </w:r>
      <w:r w:rsidR="005245C0" w:rsidRPr="00010FD2">
        <w:rPr>
          <w:rFonts w:ascii="Arial" w:hAnsi="Arial" w:cs="Arial"/>
          <w:sz w:val="22"/>
          <w:szCs w:val="22"/>
        </w:rPr>
        <w:t xml:space="preserve">two most common </w:t>
      </w:r>
      <w:r w:rsidRPr="00010FD2">
        <w:rPr>
          <w:rFonts w:ascii="Arial" w:hAnsi="Arial" w:cs="Arial"/>
          <w:sz w:val="22"/>
          <w:szCs w:val="22"/>
        </w:rPr>
        <w:t xml:space="preserve">sources of </w:t>
      </w:r>
      <w:r w:rsidR="0012142D">
        <w:rPr>
          <w:rFonts w:ascii="Arial" w:hAnsi="Arial" w:cs="Arial"/>
          <w:sz w:val="22"/>
          <w:szCs w:val="22"/>
        </w:rPr>
        <w:t xml:space="preserve">trust apportioned </w:t>
      </w:r>
      <w:r w:rsidRPr="00010FD2">
        <w:rPr>
          <w:rFonts w:ascii="Arial" w:hAnsi="Arial" w:cs="Arial"/>
          <w:sz w:val="22"/>
          <w:szCs w:val="22"/>
        </w:rPr>
        <w:t xml:space="preserve">infections </w:t>
      </w:r>
      <w:r w:rsidR="005245C0" w:rsidRPr="00010FD2">
        <w:rPr>
          <w:rFonts w:ascii="Arial" w:hAnsi="Arial" w:cs="Arial"/>
          <w:sz w:val="22"/>
          <w:szCs w:val="22"/>
        </w:rPr>
        <w:t>are urinary tract and hepatobiliary.</w:t>
      </w:r>
      <w:r w:rsidR="005245C0">
        <w:rPr>
          <w:rFonts w:ascii="Arial" w:hAnsi="Arial" w:cs="Arial"/>
          <w:sz w:val="22"/>
          <w:szCs w:val="22"/>
        </w:rPr>
        <w:t xml:space="preserve">  </w:t>
      </w:r>
    </w:p>
    <w:p w14:paraId="22666FBD" w14:textId="77777777" w:rsidR="00C93D98" w:rsidRDefault="00C93D98" w:rsidP="001066F3">
      <w:pPr>
        <w:autoSpaceDE w:val="0"/>
        <w:autoSpaceDN w:val="0"/>
        <w:adjustRightInd w:val="0"/>
        <w:spacing w:line="276" w:lineRule="auto"/>
        <w:ind w:left="709" w:firstLine="11"/>
        <w:jc w:val="both"/>
        <w:rPr>
          <w:rFonts w:ascii="Arial" w:hAnsi="Arial" w:cs="Arial"/>
          <w:sz w:val="22"/>
          <w:szCs w:val="22"/>
        </w:rPr>
      </w:pPr>
    </w:p>
    <w:p w14:paraId="285980B7" w14:textId="58C8F7A3" w:rsidR="00C60969" w:rsidRDefault="00B14A6F" w:rsidP="00343ADF">
      <w:pPr>
        <w:autoSpaceDE w:val="0"/>
        <w:autoSpaceDN w:val="0"/>
        <w:adjustRightInd w:val="0"/>
        <w:ind w:left="709" w:firstLine="11"/>
        <w:jc w:val="center"/>
        <w:rPr>
          <w:rFonts w:ascii="Arial" w:hAnsi="Arial" w:cs="Arial"/>
          <w:noProof/>
          <w:sz w:val="22"/>
          <w:szCs w:val="22"/>
        </w:rPr>
      </w:pPr>
      <w:r>
        <w:rPr>
          <w:noProof/>
        </w:rPr>
        <w:lastRenderedPageBreak/>
        <w:drawing>
          <wp:anchor distT="0" distB="0" distL="114300" distR="114300" simplePos="0" relativeHeight="251665408" behindDoc="1" locked="0" layoutInCell="1" allowOverlap="1" wp14:anchorId="6EB7F313" wp14:editId="125B6B3C">
            <wp:simplePos x="0" y="0"/>
            <wp:positionH relativeFrom="page">
              <wp:align>center</wp:align>
            </wp:positionH>
            <wp:positionV relativeFrom="paragraph">
              <wp:posOffset>95250</wp:posOffset>
            </wp:positionV>
            <wp:extent cx="4536000" cy="2376000"/>
            <wp:effectExtent l="0" t="0" r="17145" b="5715"/>
            <wp:wrapTight wrapText="bothSides">
              <wp:wrapPolygon edited="0">
                <wp:start x="0" y="0"/>
                <wp:lineTo x="0" y="21479"/>
                <wp:lineTo x="21591" y="21479"/>
                <wp:lineTo x="21591" y="0"/>
                <wp:lineTo x="0" y="0"/>
              </wp:wrapPolygon>
            </wp:wrapTight>
            <wp:docPr id="25928389" name="Chart 1" descr="Klebsiella trust attributable cases graph ">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30663D31" w14:textId="60395446" w:rsidR="00C60969" w:rsidRDefault="00C60969" w:rsidP="00343ADF">
      <w:pPr>
        <w:autoSpaceDE w:val="0"/>
        <w:autoSpaceDN w:val="0"/>
        <w:adjustRightInd w:val="0"/>
        <w:ind w:left="709" w:firstLine="11"/>
        <w:jc w:val="center"/>
        <w:rPr>
          <w:rFonts w:ascii="Arial" w:hAnsi="Arial" w:cs="Arial"/>
          <w:noProof/>
          <w:sz w:val="22"/>
          <w:szCs w:val="22"/>
        </w:rPr>
      </w:pPr>
    </w:p>
    <w:p w14:paraId="6ED0DA18" w14:textId="42904F95" w:rsidR="00C60969" w:rsidRDefault="00C60969" w:rsidP="00343ADF">
      <w:pPr>
        <w:autoSpaceDE w:val="0"/>
        <w:autoSpaceDN w:val="0"/>
        <w:adjustRightInd w:val="0"/>
        <w:ind w:left="709" w:firstLine="11"/>
        <w:jc w:val="center"/>
        <w:rPr>
          <w:rFonts w:ascii="Arial" w:hAnsi="Arial" w:cs="Arial"/>
          <w:noProof/>
          <w:sz w:val="22"/>
          <w:szCs w:val="22"/>
        </w:rPr>
      </w:pPr>
    </w:p>
    <w:p w14:paraId="56A0B10D" w14:textId="1F0D3578" w:rsidR="008400B4" w:rsidRDefault="008400B4" w:rsidP="00343ADF">
      <w:pPr>
        <w:autoSpaceDE w:val="0"/>
        <w:autoSpaceDN w:val="0"/>
        <w:adjustRightInd w:val="0"/>
        <w:ind w:left="709" w:firstLine="11"/>
        <w:jc w:val="center"/>
        <w:rPr>
          <w:rFonts w:ascii="Arial" w:hAnsi="Arial" w:cs="Arial"/>
          <w:sz w:val="22"/>
          <w:szCs w:val="22"/>
        </w:rPr>
      </w:pPr>
    </w:p>
    <w:p w14:paraId="6884BB3E" w14:textId="77777777" w:rsidR="00606201" w:rsidRDefault="00606201" w:rsidP="002E707C">
      <w:pPr>
        <w:autoSpaceDE w:val="0"/>
        <w:autoSpaceDN w:val="0"/>
        <w:adjustRightInd w:val="0"/>
        <w:jc w:val="center"/>
        <w:rPr>
          <w:rFonts w:ascii="Arial" w:hAnsi="Arial" w:cs="Arial"/>
          <w:bCs/>
          <w:sz w:val="16"/>
          <w:highlight w:val="cyan"/>
        </w:rPr>
      </w:pPr>
    </w:p>
    <w:p w14:paraId="441B2B30" w14:textId="77777777" w:rsidR="00C60969" w:rsidRDefault="00C60969" w:rsidP="00343ADF">
      <w:pPr>
        <w:autoSpaceDE w:val="0"/>
        <w:autoSpaceDN w:val="0"/>
        <w:adjustRightInd w:val="0"/>
        <w:jc w:val="center"/>
        <w:rPr>
          <w:rFonts w:ascii="Arial" w:hAnsi="Arial" w:cs="Arial"/>
          <w:bCs/>
          <w:sz w:val="16"/>
        </w:rPr>
      </w:pPr>
    </w:p>
    <w:p w14:paraId="06210DF9" w14:textId="77777777" w:rsidR="00C60969" w:rsidRDefault="00C60969" w:rsidP="00343ADF">
      <w:pPr>
        <w:autoSpaceDE w:val="0"/>
        <w:autoSpaceDN w:val="0"/>
        <w:adjustRightInd w:val="0"/>
        <w:jc w:val="center"/>
        <w:rPr>
          <w:rFonts w:ascii="Arial" w:hAnsi="Arial" w:cs="Arial"/>
          <w:bCs/>
          <w:sz w:val="16"/>
        </w:rPr>
      </w:pPr>
    </w:p>
    <w:p w14:paraId="508283B4" w14:textId="77777777" w:rsidR="00C60969" w:rsidRDefault="00C60969" w:rsidP="00343ADF">
      <w:pPr>
        <w:autoSpaceDE w:val="0"/>
        <w:autoSpaceDN w:val="0"/>
        <w:adjustRightInd w:val="0"/>
        <w:jc w:val="center"/>
        <w:rPr>
          <w:rFonts w:ascii="Arial" w:hAnsi="Arial" w:cs="Arial"/>
          <w:bCs/>
          <w:sz w:val="16"/>
        </w:rPr>
      </w:pPr>
    </w:p>
    <w:p w14:paraId="338A4304" w14:textId="77777777" w:rsidR="00C60969" w:rsidRDefault="00C60969" w:rsidP="00343ADF">
      <w:pPr>
        <w:autoSpaceDE w:val="0"/>
        <w:autoSpaceDN w:val="0"/>
        <w:adjustRightInd w:val="0"/>
        <w:jc w:val="center"/>
        <w:rPr>
          <w:rFonts w:ascii="Arial" w:hAnsi="Arial" w:cs="Arial"/>
          <w:bCs/>
          <w:sz w:val="16"/>
        </w:rPr>
      </w:pPr>
    </w:p>
    <w:p w14:paraId="7446859B" w14:textId="77777777" w:rsidR="00C60969" w:rsidRDefault="00C60969" w:rsidP="00343ADF">
      <w:pPr>
        <w:autoSpaceDE w:val="0"/>
        <w:autoSpaceDN w:val="0"/>
        <w:adjustRightInd w:val="0"/>
        <w:jc w:val="center"/>
        <w:rPr>
          <w:rFonts w:ascii="Arial" w:hAnsi="Arial" w:cs="Arial"/>
          <w:bCs/>
          <w:sz w:val="16"/>
        </w:rPr>
      </w:pPr>
    </w:p>
    <w:p w14:paraId="6F77A6B2" w14:textId="77777777" w:rsidR="00C60969" w:rsidRDefault="00C60969" w:rsidP="00343ADF">
      <w:pPr>
        <w:autoSpaceDE w:val="0"/>
        <w:autoSpaceDN w:val="0"/>
        <w:adjustRightInd w:val="0"/>
        <w:jc w:val="center"/>
        <w:rPr>
          <w:rFonts w:ascii="Arial" w:hAnsi="Arial" w:cs="Arial"/>
          <w:bCs/>
          <w:sz w:val="16"/>
        </w:rPr>
      </w:pPr>
    </w:p>
    <w:p w14:paraId="0DC1E94D" w14:textId="77777777" w:rsidR="00C60969" w:rsidRDefault="00C60969" w:rsidP="00343ADF">
      <w:pPr>
        <w:autoSpaceDE w:val="0"/>
        <w:autoSpaceDN w:val="0"/>
        <w:adjustRightInd w:val="0"/>
        <w:jc w:val="center"/>
        <w:rPr>
          <w:rFonts w:ascii="Arial" w:hAnsi="Arial" w:cs="Arial"/>
          <w:bCs/>
          <w:sz w:val="16"/>
        </w:rPr>
      </w:pPr>
    </w:p>
    <w:p w14:paraId="5B6FAE3B" w14:textId="77777777" w:rsidR="00C60969" w:rsidRDefault="00C60969" w:rsidP="00343ADF">
      <w:pPr>
        <w:autoSpaceDE w:val="0"/>
        <w:autoSpaceDN w:val="0"/>
        <w:adjustRightInd w:val="0"/>
        <w:jc w:val="center"/>
        <w:rPr>
          <w:rFonts w:ascii="Arial" w:hAnsi="Arial" w:cs="Arial"/>
          <w:bCs/>
          <w:sz w:val="16"/>
        </w:rPr>
      </w:pPr>
    </w:p>
    <w:p w14:paraId="3AA09763" w14:textId="77777777" w:rsidR="00C60969" w:rsidRDefault="00C60969" w:rsidP="00343ADF">
      <w:pPr>
        <w:autoSpaceDE w:val="0"/>
        <w:autoSpaceDN w:val="0"/>
        <w:adjustRightInd w:val="0"/>
        <w:jc w:val="center"/>
        <w:rPr>
          <w:rFonts w:ascii="Arial" w:hAnsi="Arial" w:cs="Arial"/>
          <w:bCs/>
          <w:sz w:val="16"/>
        </w:rPr>
      </w:pPr>
    </w:p>
    <w:p w14:paraId="4F3C043A" w14:textId="77777777" w:rsidR="00C60969" w:rsidRDefault="00C60969" w:rsidP="00343ADF">
      <w:pPr>
        <w:autoSpaceDE w:val="0"/>
        <w:autoSpaceDN w:val="0"/>
        <w:adjustRightInd w:val="0"/>
        <w:jc w:val="center"/>
        <w:rPr>
          <w:rFonts w:ascii="Arial" w:hAnsi="Arial" w:cs="Arial"/>
          <w:bCs/>
          <w:sz w:val="16"/>
        </w:rPr>
      </w:pPr>
    </w:p>
    <w:p w14:paraId="23DFF5D9" w14:textId="77777777" w:rsidR="00C60969" w:rsidRDefault="00C60969" w:rsidP="00343ADF">
      <w:pPr>
        <w:autoSpaceDE w:val="0"/>
        <w:autoSpaceDN w:val="0"/>
        <w:adjustRightInd w:val="0"/>
        <w:jc w:val="center"/>
        <w:rPr>
          <w:rFonts w:ascii="Arial" w:hAnsi="Arial" w:cs="Arial"/>
          <w:bCs/>
          <w:sz w:val="16"/>
        </w:rPr>
      </w:pPr>
    </w:p>
    <w:p w14:paraId="7FC1EF88" w14:textId="77777777" w:rsidR="00C60969" w:rsidRDefault="00C60969" w:rsidP="00343ADF">
      <w:pPr>
        <w:autoSpaceDE w:val="0"/>
        <w:autoSpaceDN w:val="0"/>
        <w:adjustRightInd w:val="0"/>
        <w:jc w:val="center"/>
        <w:rPr>
          <w:rFonts w:ascii="Arial" w:hAnsi="Arial" w:cs="Arial"/>
          <w:bCs/>
          <w:sz w:val="16"/>
        </w:rPr>
      </w:pPr>
    </w:p>
    <w:p w14:paraId="357997D7" w14:textId="77777777" w:rsidR="00C60969" w:rsidRDefault="00C60969" w:rsidP="00343ADF">
      <w:pPr>
        <w:autoSpaceDE w:val="0"/>
        <w:autoSpaceDN w:val="0"/>
        <w:adjustRightInd w:val="0"/>
        <w:jc w:val="center"/>
        <w:rPr>
          <w:rFonts w:ascii="Arial" w:hAnsi="Arial" w:cs="Arial"/>
          <w:bCs/>
          <w:sz w:val="16"/>
        </w:rPr>
      </w:pPr>
    </w:p>
    <w:p w14:paraId="13F1FE22" w14:textId="77777777" w:rsidR="00C60969" w:rsidRDefault="00C60969" w:rsidP="00343ADF">
      <w:pPr>
        <w:autoSpaceDE w:val="0"/>
        <w:autoSpaceDN w:val="0"/>
        <w:adjustRightInd w:val="0"/>
        <w:jc w:val="center"/>
        <w:rPr>
          <w:rFonts w:ascii="Arial" w:hAnsi="Arial" w:cs="Arial"/>
          <w:bCs/>
          <w:sz w:val="16"/>
        </w:rPr>
      </w:pPr>
    </w:p>
    <w:p w14:paraId="6AA488A8" w14:textId="77777777" w:rsidR="00C60969" w:rsidRDefault="00C60969" w:rsidP="00343ADF">
      <w:pPr>
        <w:autoSpaceDE w:val="0"/>
        <w:autoSpaceDN w:val="0"/>
        <w:adjustRightInd w:val="0"/>
        <w:jc w:val="center"/>
        <w:rPr>
          <w:rFonts w:ascii="Arial" w:hAnsi="Arial" w:cs="Arial"/>
          <w:bCs/>
          <w:sz w:val="16"/>
        </w:rPr>
      </w:pPr>
    </w:p>
    <w:p w14:paraId="4B8FAF1E" w14:textId="77777777" w:rsidR="00C60969" w:rsidRDefault="00C60969" w:rsidP="00343ADF">
      <w:pPr>
        <w:autoSpaceDE w:val="0"/>
        <w:autoSpaceDN w:val="0"/>
        <w:adjustRightInd w:val="0"/>
        <w:jc w:val="center"/>
        <w:rPr>
          <w:rFonts w:ascii="Arial" w:hAnsi="Arial" w:cs="Arial"/>
          <w:bCs/>
          <w:sz w:val="16"/>
        </w:rPr>
      </w:pPr>
    </w:p>
    <w:p w14:paraId="7F1BC5B6" w14:textId="77777777" w:rsidR="00C60969" w:rsidRDefault="00C60969" w:rsidP="00343ADF">
      <w:pPr>
        <w:autoSpaceDE w:val="0"/>
        <w:autoSpaceDN w:val="0"/>
        <w:adjustRightInd w:val="0"/>
        <w:jc w:val="center"/>
        <w:rPr>
          <w:rFonts w:ascii="Arial" w:hAnsi="Arial" w:cs="Arial"/>
          <w:bCs/>
          <w:sz w:val="16"/>
        </w:rPr>
      </w:pPr>
    </w:p>
    <w:p w14:paraId="51AF06D5" w14:textId="623DFCE5" w:rsidR="002E707C" w:rsidRDefault="002E707C" w:rsidP="00343ADF">
      <w:pPr>
        <w:autoSpaceDE w:val="0"/>
        <w:autoSpaceDN w:val="0"/>
        <w:adjustRightInd w:val="0"/>
        <w:jc w:val="center"/>
        <w:rPr>
          <w:rFonts w:ascii="Arial" w:hAnsi="Arial" w:cs="Arial"/>
          <w:b/>
          <w:bCs/>
          <w:sz w:val="22"/>
          <w:szCs w:val="22"/>
        </w:rPr>
      </w:pPr>
      <w:r w:rsidRPr="00D4549B">
        <w:rPr>
          <w:rFonts w:ascii="Arial" w:hAnsi="Arial" w:cs="Arial"/>
          <w:bCs/>
          <w:sz w:val="16"/>
        </w:rPr>
        <w:t xml:space="preserve">Figure </w:t>
      </w:r>
      <w:r w:rsidR="00D4549B">
        <w:rPr>
          <w:rFonts w:ascii="Arial" w:hAnsi="Arial" w:cs="Arial"/>
          <w:bCs/>
          <w:sz w:val="16"/>
        </w:rPr>
        <w:t>5</w:t>
      </w:r>
      <w:r w:rsidRPr="00D4549B">
        <w:rPr>
          <w:rFonts w:ascii="Arial" w:hAnsi="Arial" w:cs="Arial"/>
          <w:bCs/>
          <w:sz w:val="16"/>
        </w:rPr>
        <w:t xml:space="preserve"> – </w:t>
      </w:r>
      <w:r w:rsidR="00606201" w:rsidRPr="00D4549B">
        <w:rPr>
          <w:rFonts w:ascii="Arial" w:hAnsi="Arial" w:cs="Arial"/>
          <w:bCs/>
          <w:sz w:val="16"/>
        </w:rPr>
        <w:t>Annual</w:t>
      </w:r>
      <w:r w:rsidRPr="00D4549B">
        <w:rPr>
          <w:rFonts w:ascii="Arial" w:hAnsi="Arial" w:cs="Arial"/>
          <w:bCs/>
          <w:sz w:val="16"/>
        </w:rPr>
        <w:t xml:space="preserve"> comparison Trust Attributable Klebsiella cases</w:t>
      </w:r>
    </w:p>
    <w:p w14:paraId="42A5F577" w14:textId="77777777" w:rsidR="008400B4" w:rsidRDefault="008400B4" w:rsidP="00FC75E7">
      <w:pPr>
        <w:autoSpaceDE w:val="0"/>
        <w:autoSpaceDN w:val="0"/>
        <w:adjustRightInd w:val="0"/>
        <w:jc w:val="both"/>
        <w:rPr>
          <w:rFonts w:ascii="Arial" w:hAnsi="Arial" w:cs="Arial"/>
          <w:b/>
          <w:bCs/>
          <w:sz w:val="22"/>
          <w:szCs w:val="22"/>
        </w:rPr>
      </w:pPr>
    </w:p>
    <w:p w14:paraId="29B94490" w14:textId="77777777" w:rsidR="001066F3" w:rsidRDefault="001066F3" w:rsidP="00FC75E7">
      <w:pPr>
        <w:autoSpaceDE w:val="0"/>
        <w:autoSpaceDN w:val="0"/>
        <w:adjustRightInd w:val="0"/>
        <w:jc w:val="both"/>
        <w:rPr>
          <w:rFonts w:ascii="Arial" w:hAnsi="Arial" w:cs="Arial"/>
          <w:b/>
          <w:bCs/>
          <w:sz w:val="22"/>
          <w:szCs w:val="22"/>
        </w:rPr>
      </w:pPr>
    </w:p>
    <w:p w14:paraId="438821DA" w14:textId="089D7A29" w:rsidR="00FC75E7" w:rsidRDefault="002F3845" w:rsidP="00FC75E7">
      <w:pPr>
        <w:autoSpaceDE w:val="0"/>
        <w:autoSpaceDN w:val="0"/>
        <w:adjustRightInd w:val="0"/>
        <w:jc w:val="both"/>
        <w:rPr>
          <w:rFonts w:ascii="Arial" w:hAnsi="Arial" w:cs="Arial"/>
          <w:sz w:val="22"/>
          <w:szCs w:val="22"/>
        </w:rPr>
      </w:pPr>
      <w:r>
        <w:rPr>
          <w:rFonts w:ascii="Arial" w:hAnsi="Arial" w:cs="Arial"/>
          <w:b/>
          <w:bCs/>
          <w:sz w:val="22"/>
          <w:szCs w:val="22"/>
        </w:rPr>
        <w:t>2</w:t>
      </w:r>
      <w:r w:rsidR="00FC75E7">
        <w:rPr>
          <w:rFonts w:ascii="Arial" w:hAnsi="Arial" w:cs="Arial"/>
          <w:b/>
          <w:bCs/>
          <w:sz w:val="22"/>
          <w:szCs w:val="22"/>
        </w:rPr>
        <w:t>.</w:t>
      </w:r>
      <w:r w:rsidR="007B2C47">
        <w:rPr>
          <w:rFonts w:ascii="Arial" w:hAnsi="Arial" w:cs="Arial"/>
          <w:b/>
          <w:bCs/>
          <w:sz w:val="22"/>
          <w:szCs w:val="22"/>
        </w:rPr>
        <w:t>5</w:t>
      </w:r>
      <w:r w:rsidR="00FC75E7">
        <w:rPr>
          <w:rFonts w:ascii="Arial" w:hAnsi="Arial" w:cs="Arial"/>
          <w:b/>
          <w:bCs/>
          <w:sz w:val="22"/>
          <w:szCs w:val="22"/>
        </w:rPr>
        <w:t>.3</w:t>
      </w:r>
      <w:r w:rsidR="00FC75E7">
        <w:rPr>
          <w:rFonts w:ascii="Arial" w:hAnsi="Arial" w:cs="Arial"/>
          <w:b/>
          <w:bCs/>
          <w:sz w:val="22"/>
          <w:szCs w:val="22"/>
        </w:rPr>
        <w:tab/>
      </w:r>
      <w:r w:rsidR="00FC75E7" w:rsidRPr="00161667">
        <w:rPr>
          <w:rFonts w:ascii="Arial" w:hAnsi="Arial" w:cs="Arial"/>
          <w:b/>
          <w:bCs/>
          <w:i/>
          <w:iCs/>
          <w:sz w:val="22"/>
          <w:szCs w:val="22"/>
        </w:rPr>
        <w:t xml:space="preserve">Pseudomonas aeruginosa </w:t>
      </w:r>
      <w:r w:rsidR="00FC75E7" w:rsidRPr="00161667">
        <w:rPr>
          <w:rFonts w:ascii="Arial" w:hAnsi="Arial" w:cs="Arial"/>
          <w:b/>
          <w:bCs/>
          <w:sz w:val="22"/>
          <w:szCs w:val="22"/>
        </w:rPr>
        <w:t>(</w:t>
      </w:r>
      <w:r w:rsidR="00FC75E7" w:rsidRPr="00161667">
        <w:rPr>
          <w:rFonts w:ascii="Arial" w:hAnsi="Arial" w:cs="Arial"/>
          <w:b/>
          <w:bCs/>
          <w:i/>
          <w:iCs/>
          <w:sz w:val="22"/>
          <w:szCs w:val="22"/>
        </w:rPr>
        <w:t>P</w:t>
      </w:r>
      <w:r w:rsidR="00FC75E7" w:rsidRPr="00161667">
        <w:rPr>
          <w:rFonts w:ascii="Arial" w:hAnsi="Arial" w:cs="Arial"/>
          <w:b/>
          <w:bCs/>
          <w:sz w:val="22"/>
          <w:szCs w:val="22"/>
        </w:rPr>
        <w:t>. aeruginosa) Bloodstream Infections</w:t>
      </w:r>
      <w:r w:rsidR="00FC75E7">
        <w:rPr>
          <w:rFonts w:ascii="Arial" w:hAnsi="Arial" w:cs="Arial"/>
          <w:sz w:val="22"/>
          <w:szCs w:val="22"/>
        </w:rPr>
        <w:t xml:space="preserve">  </w:t>
      </w:r>
    </w:p>
    <w:p w14:paraId="5887845B" w14:textId="77777777" w:rsidR="00FC75E7" w:rsidRDefault="00FC75E7" w:rsidP="00FC75E7">
      <w:pPr>
        <w:autoSpaceDE w:val="0"/>
        <w:autoSpaceDN w:val="0"/>
        <w:adjustRightInd w:val="0"/>
        <w:jc w:val="both"/>
        <w:rPr>
          <w:rFonts w:ascii="Arial" w:hAnsi="Arial" w:cs="Arial"/>
          <w:sz w:val="22"/>
          <w:szCs w:val="22"/>
        </w:rPr>
      </w:pPr>
    </w:p>
    <w:p w14:paraId="3B0ABFC5" w14:textId="35EDEDA7" w:rsidR="001E2CE7" w:rsidRDefault="001E2CE7" w:rsidP="00614B2B">
      <w:pPr>
        <w:autoSpaceDE w:val="0"/>
        <w:autoSpaceDN w:val="0"/>
        <w:adjustRightInd w:val="0"/>
        <w:spacing w:line="276" w:lineRule="auto"/>
        <w:ind w:left="709" w:firstLine="11"/>
        <w:jc w:val="both"/>
        <w:rPr>
          <w:rFonts w:ascii="Arial" w:hAnsi="Arial" w:cs="Arial"/>
          <w:sz w:val="22"/>
          <w:szCs w:val="22"/>
        </w:rPr>
      </w:pPr>
      <w:r>
        <w:rPr>
          <w:rFonts w:ascii="Arial" w:hAnsi="Arial" w:cs="Arial"/>
          <w:sz w:val="22"/>
          <w:szCs w:val="22"/>
        </w:rPr>
        <w:t xml:space="preserve">In 2024/25 there were a total of 35 </w:t>
      </w:r>
      <w:r>
        <w:rPr>
          <w:rFonts w:ascii="Arial" w:hAnsi="Arial" w:cs="Arial"/>
          <w:i/>
          <w:iCs/>
          <w:sz w:val="22"/>
          <w:szCs w:val="22"/>
        </w:rPr>
        <w:t xml:space="preserve">Pseudomonas aeruginosa </w:t>
      </w:r>
      <w:r>
        <w:rPr>
          <w:rFonts w:ascii="Arial" w:hAnsi="Arial" w:cs="Arial"/>
          <w:sz w:val="22"/>
          <w:szCs w:val="22"/>
        </w:rPr>
        <w:t xml:space="preserve">bloodstream infections. Of these, 21 patients were admitted with the infection (occurred in the community) and 14 were trust attributed. A total of 10 were identified on the Musgrove Park Hospital site and 4 on the Yeovil Hospital site. In comparison to the previous year, case numbers have not really changed. </w:t>
      </w:r>
    </w:p>
    <w:p w14:paraId="4C75253E" w14:textId="77777777" w:rsidR="001E2CE7" w:rsidRPr="001E2CE7" w:rsidRDefault="001E2CE7" w:rsidP="00614B2B">
      <w:pPr>
        <w:autoSpaceDE w:val="0"/>
        <w:autoSpaceDN w:val="0"/>
        <w:adjustRightInd w:val="0"/>
        <w:spacing w:line="276" w:lineRule="auto"/>
        <w:ind w:left="709" w:firstLine="11"/>
        <w:jc w:val="both"/>
        <w:rPr>
          <w:rFonts w:ascii="Arial" w:hAnsi="Arial" w:cs="Arial"/>
          <w:sz w:val="22"/>
          <w:szCs w:val="22"/>
        </w:rPr>
      </w:pPr>
    </w:p>
    <w:p w14:paraId="61ED80EE" w14:textId="56D27A5F" w:rsidR="00614B2B" w:rsidRDefault="00FC75E7" w:rsidP="00614B2B">
      <w:pPr>
        <w:autoSpaceDE w:val="0"/>
        <w:autoSpaceDN w:val="0"/>
        <w:adjustRightInd w:val="0"/>
        <w:spacing w:line="276" w:lineRule="auto"/>
        <w:ind w:left="709" w:firstLine="11"/>
        <w:jc w:val="both"/>
        <w:rPr>
          <w:rFonts w:ascii="Arial" w:hAnsi="Arial" w:cs="Arial"/>
          <w:sz w:val="22"/>
          <w:szCs w:val="22"/>
        </w:rPr>
      </w:pPr>
      <w:r>
        <w:rPr>
          <w:rFonts w:ascii="Arial" w:hAnsi="Arial" w:cs="Arial"/>
          <w:sz w:val="22"/>
          <w:szCs w:val="22"/>
        </w:rPr>
        <w:t xml:space="preserve">The Trust rate is </w:t>
      </w:r>
      <w:r w:rsidR="001E2CE7">
        <w:rPr>
          <w:rFonts w:ascii="Arial" w:hAnsi="Arial" w:cs="Arial"/>
          <w:sz w:val="22"/>
          <w:szCs w:val="22"/>
        </w:rPr>
        <w:t>2.95</w:t>
      </w:r>
      <w:r w:rsidR="00E452F7" w:rsidRPr="00AE1629">
        <w:rPr>
          <w:rFonts w:ascii="Arial" w:hAnsi="Arial" w:cs="Arial"/>
          <w:sz w:val="22"/>
          <w:szCs w:val="22"/>
        </w:rPr>
        <w:t xml:space="preserve"> cases per 100,000 occupied bed days which is </w:t>
      </w:r>
      <w:r w:rsidR="007B2C47" w:rsidRPr="00AE1629">
        <w:rPr>
          <w:rFonts w:ascii="Arial" w:hAnsi="Arial" w:cs="Arial"/>
          <w:sz w:val="22"/>
          <w:szCs w:val="22"/>
        </w:rPr>
        <w:t xml:space="preserve">below the </w:t>
      </w:r>
      <w:r w:rsidR="00E452F7" w:rsidRPr="00AE1629">
        <w:rPr>
          <w:rFonts w:ascii="Arial" w:hAnsi="Arial" w:cs="Arial"/>
          <w:sz w:val="22"/>
          <w:szCs w:val="22"/>
        </w:rPr>
        <w:t>national rate (5.</w:t>
      </w:r>
      <w:r w:rsidR="0004559D">
        <w:rPr>
          <w:rFonts w:ascii="Arial" w:hAnsi="Arial" w:cs="Arial"/>
          <w:sz w:val="22"/>
          <w:szCs w:val="22"/>
        </w:rPr>
        <w:t>9</w:t>
      </w:r>
      <w:r w:rsidR="001E2CE7">
        <w:rPr>
          <w:rFonts w:ascii="Arial" w:hAnsi="Arial" w:cs="Arial"/>
          <w:sz w:val="22"/>
          <w:szCs w:val="22"/>
        </w:rPr>
        <w:t>1</w:t>
      </w:r>
      <w:r w:rsidR="00E452F7" w:rsidRPr="00AE1629">
        <w:rPr>
          <w:rFonts w:ascii="Arial" w:hAnsi="Arial" w:cs="Arial"/>
          <w:sz w:val="22"/>
          <w:szCs w:val="22"/>
        </w:rPr>
        <w:t xml:space="preserve">) and </w:t>
      </w:r>
      <w:r w:rsidR="007B2C47" w:rsidRPr="00AE1629">
        <w:rPr>
          <w:rFonts w:ascii="Arial" w:hAnsi="Arial" w:cs="Arial"/>
          <w:sz w:val="22"/>
          <w:szCs w:val="22"/>
        </w:rPr>
        <w:t>the regional rate (5.</w:t>
      </w:r>
      <w:r w:rsidR="001E2CE7">
        <w:rPr>
          <w:rFonts w:ascii="Arial" w:hAnsi="Arial" w:cs="Arial"/>
          <w:sz w:val="22"/>
          <w:szCs w:val="22"/>
        </w:rPr>
        <w:t>38</w:t>
      </w:r>
      <w:r w:rsidR="007B2C47" w:rsidRPr="00AE1629">
        <w:rPr>
          <w:rFonts w:ascii="Arial" w:hAnsi="Arial" w:cs="Arial"/>
          <w:sz w:val="22"/>
          <w:szCs w:val="22"/>
        </w:rPr>
        <w:t xml:space="preserve">). </w:t>
      </w:r>
      <w:r w:rsidR="001E2CE7">
        <w:rPr>
          <w:rFonts w:ascii="Arial" w:hAnsi="Arial" w:cs="Arial"/>
          <w:sz w:val="22"/>
          <w:szCs w:val="22"/>
        </w:rPr>
        <w:t xml:space="preserve">Regionally, the Trust has the second lowest rate of this infection. </w:t>
      </w:r>
    </w:p>
    <w:p w14:paraId="246FD8BD" w14:textId="77777777" w:rsidR="00843DC8" w:rsidRDefault="00843DC8" w:rsidP="00614B2B">
      <w:pPr>
        <w:autoSpaceDE w:val="0"/>
        <w:autoSpaceDN w:val="0"/>
        <w:adjustRightInd w:val="0"/>
        <w:spacing w:line="276" w:lineRule="auto"/>
        <w:ind w:left="709" w:firstLine="11"/>
        <w:jc w:val="both"/>
        <w:rPr>
          <w:rFonts w:ascii="Arial" w:hAnsi="Arial" w:cs="Arial"/>
          <w:sz w:val="22"/>
          <w:szCs w:val="22"/>
        </w:rPr>
      </w:pPr>
    </w:p>
    <w:p w14:paraId="692553DB" w14:textId="395FF0B8" w:rsidR="00843DC8" w:rsidRDefault="00843DC8" w:rsidP="00614B2B">
      <w:pPr>
        <w:autoSpaceDE w:val="0"/>
        <w:autoSpaceDN w:val="0"/>
        <w:adjustRightInd w:val="0"/>
        <w:spacing w:line="276" w:lineRule="auto"/>
        <w:ind w:left="709" w:firstLine="11"/>
        <w:jc w:val="both"/>
        <w:rPr>
          <w:rFonts w:ascii="Arial" w:hAnsi="Arial" w:cs="Arial"/>
          <w:sz w:val="22"/>
          <w:szCs w:val="22"/>
        </w:rPr>
      </w:pPr>
      <w:r>
        <w:rPr>
          <w:rFonts w:ascii="Arial" w:hAnsi="Arial" w:cs="Arial"/>
          <w:sz w:val="22"/>
          <w:szCs w:val="22"/>
        </w:rPr>
        <w:t xml:space="preserve">Sources are more varied than the other two Gram-negative organisms, but the dominant source is hepatobiliary. </w:t>
      </w:r>
    </w:p>
    <w:p w14:paraId="1A7C369E" w14:textId="77777777" w:rsidR="00843DC8" w:rsidRDefault="00843DC8" w:rsidP="00161667">
      <w:pPr>
        <w:autoSpaceDE w:val="0"/>
        <w:autoSpaceDN w:val="0"/>
        <w:adjustRightInd w:val="0"/>
        <w:spacing w:line="276" w:lineRule="auto"/>
        <w:jc w:val="both"/>
        <w:rPr>
          <w:rFonts w:ascii="Arial" w:hAnsi="Arial" w:cs="Arial"/>
          <w:sz w:val="22"/>
          <w:szCs w:val="22"/>
        </w:rPr>
      </w:pPr>
    </w:p>
    <w:p w14:paraId="1E802734" w14:textId="05CD8B26" w:rsidR="001E2CE7" w:rsidRPr="001E2CE7" w:rsidRDefault="001E2CE7" w:rsidP="001E2CE7">
      <w:pPr>
        <w:autoSpaceDE w:val="0"/>
        <w:autoSpaceDN w:val="0"/>
        <w:adjustRightInd w:val="0"/>
        <w:spacing w:line="276" w:lineRule="auto"/>
        <w:jc w:val="both"/>
        <w:rPr>
          <w:rFonts w:ascii="Arial" w:hAnsi="Arial" w:cs="Arial"/>
          <w:sz w:val="22"/>
          <w:szCs w:val="22"/>
        </w:rPr>
      </w:pPr>
    </w:p>
    <w:p w14:paraId="57612B8F" w14:textId="56618586" w:rsidR="0004559D" w:rsidRDefault="00B14A6F" w:rsidP="0004559D">
      <w:pPr>
        <w:autoSpaceDE w:val="0"/>
        <w:autoSpaceDN w:val="0"/>
        <w:adjustRightInd w:val="0"/>
        <w:ind w:left="709" w:firstLine="11"/>
        <w:jc w:val="both"/>
        <w:rPr>
          <w:rFonts w:ascii="Arial" w:hAnsi="Arial" w:cs="Arial"/>
          <w:sz w:val="22"/>
          <w:szCs w:val="22"/>
        </w:rPr>
      </w:pPr>
      <w:r>
        <w:rPr>
          <w:noProof/>
        </w:rPr>
        <w:drawing>
          <wp:anchor distT="0" distB="0" distL="114300" distR="114300" simplePos="0" relativeHeight="251666432" behindDoc="1" locked="0" layoutInCell="1" allowOverlap="1" wp14:anchorId="5CA2DAF9" wp14:editId="67EA94C1">
            <wp:simplePos x="0" y="0"/>
            <wp:positionH relativeFrom="margin">
              <wp:align>center</wp:align>
            </wp:positionH>
            <wp:positionV relativeFrom="paragraph">
              <wp:posOffset>35560</wp:posOffset>
            </wp:positionV>
            <wp:extent cx="4536000" cy="2376000"/>
            <wp:effectExtent l="0" t="0" r="17145" b="5715"/>
            <wp:wrapTight wrapText="bothSides">
              <wp:wrapPolygon edited="0">
                <wp:start x="0" y="0"/>
                <wp:lineTo x="0" y="21479"/>
                <wp:lineTo x="21591" y="21479"/>
                <wp:lineTo x="21591" y="0"/>
                <wp:lineTo x="0" y="0"/>
              </wp:wrapPolygon>
            </wp:wrapTight>
            <wp:docPr id="1775017510" name="Chart 1" descr="Pseudomonas Trust attributable cases graph ">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45D0ED62" w14:textId="267AF6F9" w:rsidR="00BE2D8B" w:rsidRDefault="00BE2D8B" w:rsidP="00343ADF">
      <w:pPr>
        <w:autoSpaceDE w:val="0"/>
        <w:autoSpaceDN w:val="0"/>
        <w:adjustRightInd w:val="0"/>
        <w:jc w:val="center"/>
        <w:rPr>
          <w:rFonts w:ascii="Arial" w:hAnsi="Arial" w:cs="Arial"/>
          <w:color w:val="000000"/>
          <w:sz w:val="22"/>
          <w:szCs w:val="22"/>
        </w:rPr>
      </w:pPr>
    </w:p>
    <w:p w14:paraId="1FCBE8FD" w14:textId="77777777" w:rsidR="007D7D2D" w:rsidRDefault="007D7D2D" w:rsidP="002E707C">
      <w:pPr>
        <w:autoSpaceDE w:val="0"/>
        <w:autoSpaceDN w:val="0"/>
        <w:adjustRightInd w:val="0"/>
        <w:jc w:val="center"/>
        <w:rPr>
          <w:rFonts w:ascii="Arial" w:hAnsi="Arial" w:cs="Arial"/>
          <w:bCs/>
          <w:sz w:val="16"/>
          <w:highlight w:val="cyan"/>
        </w:rPr>
      </w:pPr>
    </w:p>
    <w:p w14:paraId="67E61DED" w14:textId="77777777" w:rsidR="00C60969" w:rsidRDefault="00C60969" w:rsidP="002E707C">
      <w:pPr>
        <w:autoSpaceDE w:val="0"/>
        <w:autoSpaceDN w:val="0"/>
        <w:adjustRightInd w:val="0"/>
        <w:jc w:val="center"/>
        <w:rPr>
          <w:rFonts w:ascii="Arial" w:hAnsi="Arial" w:cs="Arial"/>
          <w:bCs/>
          <w:sz w:val="16"/>
        </w:rPr>
      </w:pPr>
    </w:p>
    <w:p w14:paraId="44F98799" w14:textId="77777777" w:rsidR="00C60969" w:rsidRDefault="00C60969" w:rsidP="002E707C">
      <w:pPr>
        <w:autoSpaceDE w:val="0"/>
        <w:autoSpaceDN w:val="0"/>
        <w:adjustRightInd w:val="0"/>
        <w:jc w:val="center"/>
        <w:rPr>
          <w:rFonts w:ascii="Arial" w:hAnsi="Arial" w:cs="Arial"/>
          <w:bCs/>
          <w:sz w:val="16"/>
        </w:rPr>
      </w:pPr>
    </w:p>
    <w:p w14:paraId="62084D37" w14:textId="77777777" w:rsidR="00C60969" w:rsidRDefault="00C60969" w:rsidP="002E707C">
      <w:pPr>
        <w:autoSpaceDE w:val="0"/>
        <w:autoSpaceDN w:val="0"/>
        <w:adjustRightInd w:val="0"/>
        <w:jc w:val="center"/>
        <w:rPr>
          <w:rFonts w:ascii="Arial" w:hAnsi="Arial" w:cs="Arial"/>
          <w:bCs/>
          <w:sz w:val="16"/>
        </w:rPr>
      </w:pPr>
    </w:p>
    <w:p w14:paraId="22DBD496" w14:textId="77777777" w:rsidR="00C60969" w:rsidRDefault="00C60969" w:rsidP="002E707C">
      <w:pPr>
        <w:autoSpaceDE w:val="0"/>
        <w:autoSpaceDN w:val="0"/>
        <w:adjustRightInd w:val="0"/>
        <w:jc w:val="center"/>
        <w:rPr>
          <w:rFonts w:ascii="Arial" w:hAnsi="Arial" w:cs="Arial"/>
          <w:bCs/>
          <w:sz w:val="16"/>
        </w:rPr>
      </w:pPr>
    </w:p>
    <w:p w14:paraId="0B340A2D" w14:textId="77777777" w:rsidR="00C60969" w:rsidRDefault="00C60969" w:rsidP="002E707C">
      <w:pPr>
        <w:autoSpaceDE w:val="0"/>
        <w:autoSpaceDN w:val="0"/>
        <w:adjustRightInd w:val="0"/>
        <w:jc w:val="center"/>
        <w:rPr>
          <w:rFonts w:ascii="Arial" w:hAnsi="Arial" w:cs="Arial"/>
          <w:bCs/>
          <w:sz w:val="16"/>
        </w:rPr>
      </w:pPr>
    </w:p>
    <w:p w14:paraId="013A9796" w14:textId="77777777" w:rsidR="00C60969" w:rsidRDefault="00C60969" w:rsidP="002E707C">
      <w:pPr>
        <w:autoSpaceDE w:val="0"/>
        <w:autoSpaceDN w:val="0"/>
        <w:adjustRightInd w:val="0"/>
        <w:jc w:val="center"/>
        <w:rPr>
          <w:rFonts w:ascii="Arial" w:hAnsi="Arial" w:cs="Arial"/>
          <w:bCs/>
          <w:sz w:val="16"/>
        </w:rPr>
      </w:pPr>
    </w:p>
    <w:p w14:paraId="124DD652" w14:textId="77777777" w:rsidR="00C60969" w:rsidRDefault="00C60969" w:rsidP="002E707C">
      <w:pPr>
        <w:autoSpaceDE w:val="0"/>
        <w:autoSpaceDN w:val="0"/>
        <w:adjustRightInd w:val="0"/>
        <w:jc w:val="center"/>
        <w:rPr>
          <w:rFonts w:ascii="Arial" w:hAnsi="Arial" w:cs="Arial"/>
          <w:bCs/>
          <w:sz w:val="16"/>
        </w:rPr>
      </w:pPr>
    </w:p>
    <w:p w14:paraId="297D89BF" w14:textId="77777777" w:rsidR="00C60969" w:rsidRDefault="00C60969" w:rsidP="002E707C">
      <w:pPr>
        <w:autoSpaceDE w:val="0"/>
        <w:autoSpaceDN w:val="0"/>
        <w:adjustRightInd w:val="0"/>
        <w:jc w:val="center"/>
        <w:rPr>
          <w:rFonts w:ascii="Arial" w:hAnsi="Arial" w:cs="Arial"/>
          <w:bCs/>
          <w:sz w:val="16"/>
        </w:rPr>
      </w:pPr>
    </w:p>
    <w:p w14:paraId="17CF7FE5" w14:textId="77777777" w:rsidR="00C60969" w:rsidRDefault="00C60969" w:rsidP="002E707C">
      <w:pPr>
        <w:autoSpaceDE w:val="0"/>
        <w:autoSpaceDN w:val="0"/>
        <w:adjustRightInd w:val="0"/>
        <w:jc w:val="center"/>
        <w:rPr>
          <w:rFonts w:ascii="Arial" w:hAnsi="Arial" w:cs="Arial"/>
          <w:bCs/>
          <w:sz w:val="16"/>
        </w:rPr>
      </w:pPr>
    </w:p>
    <w:p w14:paraId="1ABFAE71" w14:textId="77777777" w:rsidR="00C60969" w:rsidRDefault="00C60969" w:rsidP="002E707C">
      <w:pPr>
        <w:autoSpaceDE w:val="0"/>
        <w:autoSpaceDN w:val="0"/>
        <w:adjustRightInd w:val="0"/>
        <w:jc w:val="center"/>
        <w:rPr>
          <w:rFonts w:ascii="Arial" w:hAnsi="Arial" w:cs="Arial"/>
          <w:bCs/>
          <w:sz w:val="16"/>
        </w:rPr>
      </w:pPr>
    </w:p>
    <w:p w14:paraId="31456073" w14:textId="77777777" w:rsidR="00C60969" w:rsidRDefault="00C60969" w:rsidP="002E707C">
      <w:pPr>
        <w:autoSpaceDE w:val="0"/>
        <w:autoSpaceDN w:val="0"/>
        <w:adjustRightInd w:val="0"/>
        <w:jc w:val="center"/>
        <w:rPr>
          <w:rFonts w:ascii="Arial" w:hAnsi="Arial" w:cs="Arial"/>
          <w:bCs/>
          <w:sz w:val="16"/>
        </w:rPr>
      </w:pPr>
    </w:p>
    <w:p w14:paraId="705544ED" w14:textId="77777777" w:rsidR="00C60969" w:rsidRDefault="00C60969" w:rsidP="002E707C">
      <w:pPr>
        <w:autoSpaceDE w:val="0"/>
        <w:autoSpaceDN w:val="0"/>
        <w:adjustRightInd w:val="0"/>
        <w:jc w:val="center"/>
        <w:rPr>
          <w:rFonts w:ascii="Arial" w:hAnsi="Arial" w:cs="Arial"/>
          <w:bCs/>
          <w:sz w:val="16"/>
        </w:rPr>
      </w:pPr>
    </w:p>
    <w:p w14:paraId="0F2F2DE7" w14:textId="77777777" w:rsidR="00C60969" w:rsidRDefault="00C60969" w:rsidP="002E707C">
      <w:pPr>
        <w:autoSpaceDE w:val="0"/>
        <w:autoSpaceDN w:val="0"/>
        <w:adjustRightInd w:val="0"/>
        <w:jc w:val="center"/>
        <w:rPr>
          <w:rFonts w:ascii="Arial" w:hAnsi="Arial" w:cs="Arial"/>
          <w:bCs/>
          <w:sz w:val="16"/>
        </w:rPr>
      </w:pPr>
    </w:p>
    <w:p w14:paraId="5367E3F1" w14:textId="77777777" w:rsidR="00C60969" w:rsidRDefault="00C60969" w:rsidP="002E707C">
      <w:pPr>
        <w:autoSpaceDE w:val="0"/>
        <w:autoSpaceDN w:val="0"/>
        <w:adjustRightInd w:val="0"/>
        <w:jc w:val="center"/>
        <w:rPr>
          <w:rFonts w:ascii="Arial" w:hAnsi="Arial" w:cs="Arial"/>
          <w:bCs/>
          <w:sz w:val="16"/>
        </w:rPr>
      </w:pPr>
    </w:p>
    <w:p w14:paraId="4E419248" w14:textId="77777777" w:rsidR="00C60969" w:rsidRDefault="00C60969" w:rsidP="002E707C">
      <w:pPr>
        <w:autoSpaceDE w:val="0"/>
        <w:autoSpaceDN w:val="0"/>
        <w:adjustRightInd w:val="0"/>
        <w:jc w:val="center"/>
        <w:rPr>
          <w:rFonts w:ascii="Arial" w:hAnsi="Arial" w:cs="Arial"/>
          <w:bCs/>
          <w:sz w:val="16"/>
        </w:rPr>
      </w:pPr>
    </w:p>
    <w:p w14:paraId="3ED06F55" w14:textId="77777777" w:rsidR="00C60969" w:rsidRDefault="00C60969" w:rsidP="002E707C">
      <w:pPr>
        <w:autoSpaceDE w:val="0"/>
        <w:autoSpaceDN w:val="0"/>
        <w:adjustRightInd w:val="0"/>
        <w:jc w:val="center"/>
        <w:rPr>
          <w:rFonts w:ascii="Arial" w:hAnsi="Arial" w:cs="Arial"/>
          <w:bCs/>
          <w:sz w:val="16"/>
        </w:rPr>
      </w:pPr>
    </w:p>
    <w:p w14:paraId="44A565C4" w14:textId="77777777" w:rsidR="00C60969" w:rsidRDefault="00C60969" w:rsidP="002E707C">
      <w:pPr>
        <w:autoSpaceDE w:val="0"/>
        <w:autoSpaceDN w:val="0"/>
        <w:adjustRightInd w:val="0"/>
        <w:jc w:val="center"/>
        <w:rPr>
          <w:rFonts w:ascii="Arial" w:hAnsi="Arial" w:cs="Arial"/>
          <w:bCs/>
          <w:sz w:val="16"/>
        </w:rPr>
      </w:pPr>
    </w:p>
    <w:p w14:paraId="198DA214" w14:textId="77777777" w:rsidR="00C60969" w:rsidRDefault="00C60969" w:rsidP="002E707C">
      <w:pPr>
        <w:autoSpaceDE w:val="0"/>
        <w:autoSpaceDN w:val="0"/>
        <w:adjustRightInd w:val="0"/>
        <w:jc w:val="center"/>
        <w:rPr>
          <w:rFonts w:ascii="Arial" w:hAnsi="Arial" w:cs="Arial"/>
          <w:bCs/>
          <w:sz w:val="16"/>
        </w:rPr>
      </w:pPr>
    </w:p>
    <w:p w14:paraId="6CB5EF80" w14:textId="1522F88E" w:rsidR="002E707C" w:rsidRDefault="002E707C" w:rsidP="002E707C">
      <w:pPr>
        <w:autoSpaceDE w:val="0"/>
        <w:autoSpaceDN w:val="0"/>
        <w:adjustRightInd w:val="0"/>
        <w:jc w:val="center"/>
        <w:rPr>
          <w:rFonts w:ascii="Arial" w:hAnsi="Arial" w:cs="Arial"/>
          <w:bCs/>
          <w:sz w:val="16"/>
        </w:rPr>
      </w:pPr>
      <w:r w:rsidRPr="00D4549B">
        <w:rPr>
          <w:rFonts w:ascii="Arial" w:hAnsi="Arial" w:cs="Arial"/>
          <w:bCs/>
          <w:sz w:val="16"/>
        </w:rPr>
        <w:t xml:space="preserve">Figure </w:t>
      </w:r>
      <w:r w:rsidR="00D4549B">
        <w:rPr>
          <w:rFonts w:ascii="Arial" w:hAnsi="Arial" w:cs="Arial"/>
          <w:bCs/>
          <w:sz w:val="16"/>
        </w:rPr>
        <w:t>6</w:t>
      </w:r>
      <w:r w:rsidRPr="00D4549B">
        <w:rPr>
          <w:rFonts w:ascii="Arial" w:hAnsi="Arial" w:cs="Arial"/>
          <w:bCs/>
          <w:sz w:val="16"/>
        </w:rPr>
        <w:t xml:space="preserve"> – </w:t>
      </w:r>
      <w:r w:rsidR="00606201" w:rsidRPr="00D4549B">
        <w:rPr>
          <w:rFonts w:ascii="Arial" w:hAnsi="Arial" w:cs="Arial"/>
          <w:bCs/>
          <w:sz w:val="16"/>
        </w:rPr>
        <w:t>Annual</w:t>
      </w:r>
      <w:r w:rsidRPr="00D4549B">
        <w:rPr>
          <w:rFonts w:ascii="Arial" w:hAnsi="Arial" w:cs="Arial"/>
          <w:bCs/>
          <w:sz w:val="16"/>
        </w:rPr>
        <w:t xml:space="preserve"> comparison Trust Attributable Pseudomonas cases</w:t>
      </w:r>
    </w:p>
    <w:p w14:paraId="1AB1E72E" w14:textId="77777777" w:rsidR="00924ED1" w:rsidRDefault="00924ED1" w:rsidP="002E707C">
      <w:pPr>
        <w:autoSpaceDE w:val="0"/>
        <w:autoSpaceDN w:val="0"/>
        <w:adjustRightInd w:val="0"/>
        <w:jc w:val="center"/>
        <w:rPr>
          <w:rFonts w:ascii="Arial" w:hAnsi="Arial" w:cs="Arial"/>
          <w:bCs/>
          <w:sz w:val="16"/>
        </w:rPr>
      </w:pPr>
    </w:p>
    <w:p w14:paraId="38386A61" w14:textId="77777777" w:rsidR="00276371" w:rsidRDefault="00276371" w:rsidP="002E707C">
      <w:pPr>
        <w:autoSpaceDE w:val="0"/>
        <w:autoSpaceDN w:val="0"/>
        <w:adjustRightInd w:val="0"/>
        <w:jc w:val="center"/>
        <w:rPr>
          <w:rFonts w:ascii="Arial" w:hAnsi="Arial" w:cs="Arial"/>
          <w:bCs/>
          <w:sz w:val="16"/>
        </w:rPr>
      </w:pPr>
    </w:p>
    <w:p w14:paraId="632B59FE" w14:textId="77777777" w:rsidR="00276371" w:rsidRDefault="00276371" w:rsidP="002E707C">
      <w:pPr>
        <w:autoSpaceDE w:val="0"/>
        <w:autoSpaceDN w:val="0"/>
        <w:adjustRightInd w:val="0"/>
        <w:jc w:val="center"/>
        <w:rPr>
          <w:rFonts w:ascii="Arial" w:hAnsi="Arial" w:cs="Arial"/>
          <w:bCs/>
          <w:sz w:val="16"/>
        </w:rPr>
      </w:pPr>
    </w:p>
    <w:p w14:paraId="300375DD" w14:textId="77777777" w:rsidR="00C0150C" w:rsidRDefault="00C0150C" w:rsidP="002E707C">
      <w:pPr>
        <w:autoSpaceDE w:val="0"/>
        <w:autoSpaceDN w:val="0"/>
        <w:adjustRightInd w:val="0"/>
        <w:jc w:val="center"/>
        <w:rPr>
          <w:rFonts w:ascii="Arial" w:hAnsi="Arial" w:cs="Arial"/>
          <w:bCs/>
          <w:sz w:val="16"/>
        </w:rPr>
      </w:pPr>
    </w:p>
    <w:p w14:paraId="55037C75" w14:textId="77777777" w:rsidR="00C0150C" w:rsidRDefault="00C0150C" w:rsidP="002E707C">
      <w:pPr>
        <w:autoSpaceDE w:val="0"/>
        <w:autoSpaceDN w:val="0"/>
        <w:adjustRightInd w:val="0"/>
        <w:jc w:val="center"/>
        <w:rPr>
          <w:rFonts w:ascii="Arial" w:hAnsi="Arial" w:cs="Arial"/>
          <w:bCs/>
          <w:sz w:val="16"/>
        </w:rPr>
      </w:pPr>
    </w:p>
    <w:p w14:paraId="4E03771F" w14:textId="77777777" w:rsidR="00C0150C" w:rsidRDefault="00C0150C" w:rsidP="002E707C">
      <w:pPr>
        <w:autoSpaceDE w:val="0"/>
        <w:autoSpaceDN w:val="0"/>
        <w:adjustRightInd w:val="0"/>
        <w:jc w:val="center"/>
        <w:rPr>
          <w:rFonts w:ascii="Arial" w:hAnsi="Arial" w:cs="Arial"/>
          <w:bCs/>
          <w:sz w:val="16"/>
        </w:rPr>
      </w:pPr>
    </w:p>
    <w:p w14:paraId="250F7B23" w14:textId="77777777" w:rsidR="00C0150C" w:rsidRDefault="00C0150C" w:rsidP="002E707C">
      <w:pPr>
        <w:autoSpaceDE w:val="0"/>
        <w:autoSpaceDN w:val="0"/>
        <w:adjustRightInd w:val="0"/>
        <w:jc w:val="center"/>
        <w:rPr>
          <w:rFonts w:ascii="Arial" w:hAnsi="Arial" w:cs="Arial"/>
          <w:bCs/>
          <w:sz w:val="16"/>
        </w:rPr>
      </w:pPr>
    </w:p>
    <w:p w14:paraId="4FDC0F47" w14:textId="77777777" w:rsidR="00276371" w:rsidRDefault="00276371" w:rsidP="002E707C">
      <w:pPr>
        <w:autoSpaceDE w:val="0"/>
        <w:autoSpaceDN w:val="0"/>
        <w:adjustRightInd w:val="0"/>
        <w:jc w:val="center"/>
        <w:rPr>
          <w:rFonts w:ascii="Arial" w:hAnsi="Arial" w:cs="Arial"/>
          <w:bCs/>
          <w:sz w:val="16"/>
        </w:rPr>
      </w:pPr>
    </w:p>
    <w:p w14:paraId="02CA39C8" w14:textId="77777777" w:rsidR="002E707C" w:rsidRDefault="002E707C" w:rsidP="00F12D17">
      <w:pPr>
        <w:autoSpaceDE w:val="0"/>
        <w:autoSpaceDN w:val="0"/>
        <w:adjustRightInd w:val="0"/>
        <w:ind w:left="709" w:hanging="709"/>
        <w:jc w:val="both"/>
        <w:rPr>
          <w:rFonts w:ascii="Arial" w:hAnsi="Arial" w:cs="Arial"/>
          <w:b/>
          <w:color w:val="000000"/>
          <w:sz w:val="22"/>
          <w:szCs w:val="22"/>
        </w:rPr>
      </w:pPr>
    </w:p>
    <w:p w14:paraId="2317663B" w14:textId="483EE141" w:rsidR="006A2E55" w:rsidRDefault="002F3845" w:rsidP="00F12D17">
      <w:pPr>
        <w:autoSpaceDE w:val="0"/>
        <w:autoSpaceDN w:val="0"/>
        <w:adjustRightInd w:val="0"/>
        <w:ind w:left="709" w:hanging="709"/>
        <w:jc w:val="both"/>
        <w:rPr>
          <w:rFonts w:ascii="Arial" w:hAnsi="Arial" w:cs="Arial"/>
          <w:b/>
          <w:sz w:val="22"/>
          <w:szCs w:val="22"/>
        </w:rPr>
      </w:pPr>
      <w:r>
        <w:rPr>
          <w:rFonts w:ascii="Arial" w:hAnsi="Arial" w:cs="Arial"/>
          <w:b/>
          <w:color w:val="000000"/>
          <w:sz w:val="22"/>
          <w:szCs w:val="22"/>
        </w:rPr>
        <w:lastRenderedPageBreak/>
        <w:t>2</w:t>
      </w:r>
      <w:r w:rsidR="00851586">
        <w:rPr>
          <w:rFonts w:ascii="Arial" w:hAnsi="Arial" w:cs="Arial"/>
          <w:b/>
          <w:color w:val="000000"/>
          <w:sz w:val="22"/>
          <w:szCs w:val="22"/>
        </w:rPr>
        <w:t>.6</w:t>
      </w:r>
      <w:r w:rsidR="006A2E55" w:rsidRPr="00B50918">
        <w:rPr>
          <w:rFonts w:ascii="Arial" w:hAnsi="Arial" w:cs="Arial"/>
          <w:b/>
          <w:color w:val="000000"/>
          <w:sz w:val="22"/>
          <w:szCs w:val="22"/>
        </w:rPr>
        <w:tab/>
      </w:r>
      <w:r w:rsidR="00E174D1" w:rsidRPr="007642B6">
        <w:rPr>
          <w:rFonts w:ascii="Arial" w:hAnsi="Arial" w:cs="Arial"/>
          <w:b/>
          <w:color w:val="000000"/>
          <w:sz w:val="22"/>
          <w:szCs w:val="22"/>
        </w:rPr>
        <w:t>Multi Resistant Gram</w:t>
      </w:r>
      <w:r w:rsidR="003E64E6" w:rsidRPr="007642B6">
        <w:rPr>
          <w:rFonts w:ascii="Arial" w:hAnsi="Arial" w:cs="Arial"/>
          <w:b/>
          <w:color w:val="000000"/>
          <w:sz w:val="22"/>
          <w:szCs w:val="22"/>
        </w:rPr>
        <w:t>-</w:t>
      </w:r>
      <w:r w:rsidR="00E174D1" w:rsidRPr="007642B6">
        <w:rPr>
          <w:rFonts w:ascii="Arial" w:hAnsi="Arial" w:cs="Arial"/>
          <w:b/>
          <w:color w:val="000000"/>
          <w:sz w:val="22"/>
          <w:szCs w:val="22"/>
        </w:rPr>
        <w:t>Negative Organisms I</w:t>
      </w:r>
      <w:r w:rsidR="00903BFA" w:rsidRPr="007642B6">
        <w:rPr>
          <w:rFonts w:ascii="Arial" w:hAnsi="Arial" w:cs="Arial"/>
          <w:b/>
          <w:color w:val="000000"/>
          <w:sz w:val="22"/>
          <w:szCs w:val="22"/>
        </w:rPr>
        <w:t xml:space="preserve">ncluding </w:t>
      </w:r>
      <w:proofErr w:type="spellStart"/>
      <w:r w:rsidR="004A3331" w:rsidRPr="007642B6">
        <w:rPr>
          <w:rFonts w:ascii="Arial" w:hAnsi="Arial" w:cs="Arial"/>
          <w:b/>
          <w:color w:val="000000"/>
          <w:sz w:val="22"/>
          <w:szCs w:val="22"/>
        </w:rPr>
        <w:t>Carbapenemase</w:t>
      </w:r>
      <w:proofErr w:type="spellEnd"/>
      <w:r w:rsidR="003E64E6" w:rsidRPr="007642B6">
        <w:rPr>
          <w:rFonts w:ascii="Arial" w:hAnsi="Arial" w:cs="Arial"/>
          <w:b/>
          <w:color w:val="000000"/>
          <w:sz w:val="22"/>
          <w:szCs w:val="22"/>
        </w:rPr>
        <w:t>-</w:t>
      </w:r>
      <w:r w:rsidR="00602803" w:rsidRPr="007642B6">
        <w:rPr>
          <w:rFonts w:ascii="Arial" w:hAnsi="Arial" w:cs="Arial"/>
          <w:b/>
          <w:color w:val="000000"/>
          <w:sz w:val="22"/>
          <w:szCs w:val="22"/>
        </w:rPr>
        <w:t>Producing</w:t>
      </w:r>
      <w:r w:rsidR="006A2E55" w:rsidRPr="007642B6">
        <w:rPr>
          <w:rFonts w:ascii="Arial" w:hAnsi="Arial" w:cs="Arial"/>
          <w:b/>
          <w:sz w:val="22"/>
          <w:szCs w:val="22"/>
        </w:rPr>
        <w:t xml:space="preserve"> </w:t>
      </w:r>
      <w:r w:rsidR="00A97911" w:rsidRPr="007642B6">
        <w:rPr>
          <w:rFonts w:ascii="Arial" w:hAnsi="Arial" w:cs="Arial"/>
          <w:b/>
          <w:sz w:val="22"/>
          <w:szCs w:val="22"/>
        </w:rPr>
        <w:t xml:space="preserve">Organisms </w:t>
      </w:r>
      <w:r w:rsidR="002359EB" w:rsidRPr="007642B6">
        <w:rPr>
          <w:rFonts w:ascii="Arial" w:hAnsi="Arial" w:cs="Arial"/>
          <w:b/>
          <w:sz w:val="22"/>
          <w:szCs w:val="22"/>
        </w:rPr>
        <w:t>(C</w:t>
      </w:r>
      <w:r w:rsidR="00602803" w:rsidRPr="007642B6">
        <w:rPr>
          <w:rFonts w:ascii="Arial" w:hAnsi="Arial" w:cs="Arial"/>
          <w:b/>
          <w:sz w:val="22"/>
          <w:szCs w:val="22"/>
        </w:rPr>
        <w:t>P</w:t>
      </w:r>
      <w:r w:rsidR="00A97911" w:rsidRPr="007642B6">
        <w:rPr>
          <w:rFonts w:ascii="Arial" w:hAnsi="Arial" w:cs="Arial"/>
          <w:b/>
          <w:sz w:val="22"/>
          <w:szCs w:val="22"/>
        </w:rPr>
        <w:t>O</w:t>
      </w:r>
      <w:r w:rsidR="006A2E55" w:rsidRPr="007642B6">
        <w:rPr>
          <w:rFonts w:ascii="Arial" w:hAnsi="Arial" w:cs="Arial"/>
          <w:b/>
          <w:sz w:val="22"/>
          <w:szCs w:val="22"/>
        </w:rPr>
        <w:t>)</w:t>
      </w:r>
      <w:r w:rsidR="006A2E55" w:rsidRPr="00B50918">
        <w:rPr>
          <w:rFonts w:ascii="Arial" w:hAnsi="Arial" w:cs="Arial"/>
          <w:sz w:val="22"/>
          <w:szCs w:val="22"/>
        </w:rPr>
        <w:t xml:space="preserve"> </w:t>
      </w:r>
    </w:p>
    <w:p w14:paraId="53B99E3B" w14:textId="77777777" w:rsidR="004919F6" w:rsidRDefault="006A2E55" w:rsidP="00F12D17">
      <w:pPr>
        <w:autoSpaceDE w:val="0"/>
        <w:autoSpaceDN w:val="0"/>
        <w:adjustRightInd w:val="0"/>
        <w:ind w:left="709" w:hanging="709"/>
        <w:jc w:val="both"/>
        <w:rPr>
          <w:rFonts w:ascii="Arial" w:hAnsi="Arial" w:cs="Arial"/>
          <w:b/>
          <w:color w:val="000000"/>
          <w:sz w:val="22"/>
          <w:szCs w:val="22"/>
        </w:rPr>
      </w:pPr>
      <w:r>
        <w:rPr>
          <w:rFonts w:ascii="Arial" w:hAnsi="Arial" w:cs="Arial"/>
          <w:b/>
          <w:color w:val="000000"/>
          <w:sz w:val="22"/>
          <w:szCs w:val="22"/>
        </w:rPr>
        <w:tab/>
      </w:r>
    </w:p>
    <w:p w14:paraId="12F82224" w14:textId="77777777" w:rsidR="00456FED" w:rsidRDefault="0002364A" w:rsidP="009048FF">
      <w:pPr>
        <w:pStyle w:val="Default"/>
        <w:spacing w:line="276" w:lineRule="auto"/>
        <w:ind w:left="709"/>
        <w:jc w:val="both"/>
        <w:rPr>
          <w:color w:val="auto"/>
          <w:sz w:val="22"/>
          <w:szCs w:val="22"/>
        </w:rPr>
      </w:pPr>
      <w:r w:rsidRPr="0061008F">
        <w:rPr>
          <w:color w:val="auto"/>
          <w:sz w:val="22"/>
          <w:szCs w:val="22"/>
        </w:rPr>
        <w:t>Gram-</w:t>
      </w:r>
      <w:r w:rsidR="00190FAD">
        <w:rPr>
          <w:color w:val="auto"/>
          <w:sz w:val="22"/>
          <w:szCs w:val="22"/>
        </w:rPr>
        <w:t>negative organisms are bacteria often found living naturally in the human gut</w:t>
      </w:r>
      <w:r w:rsidR="00091CFE">
        <w:rPr>
          <w:color w:val="auto"/>
          <w:sz w:val="22"/>
          <w:szCs w:val="22"/>
        </w:rPr>
        <w:t>, and can</w:t>
      </w:r>
      <w:r w:rsidR="00190FAD">
        <w:rPr>
          <w:color w:val="auto"/>
          <w:sz w:val="22"/>
          <w:szCs w:val="22"/>
        </w:rPr>
        <w:t xml:space="preserve"> sometimes cause </w:t>
      </w:r>
      <w:r w:rsidR="00091CFE">
        <w:rPr>
          <w:color w:val="auto"/>
          <w:sz w:val="22"/>
          <w:szCs w:val="22"/>
        </w:rPr>
        <w:t>disease, including urine, chest, wound</w:t>
      </w:r>
      <w:r w:rsidR="00E174D1">
        <w:rPr>
          <w:color w:val="auto"/>
          <w:sz w:val="22"/>
          <w:szCs w:val="22"/>
        </w:rPr>
        <w:t>, and blood</w:t>
      </w:r>
      <w:r w:rsidR="00091CFE">
        <w:rPr>
          <w:color w:val="auto"/>
          <w:sz w:val="22"/>
          <w:szCs w:val="22"/>
        </w:rPr>
        <w:t>stream infections</w:t>
      </w:r>
      <w:r w:rsidR="00B9293E">
        <w:rPr>
          <w:color w:val="auto"/>
          <w:sz w:val="22"/>
          <w:szCs w:val="22"/>
        </w:rPr>
        <w:t xml:space="preserve">. </w:t>
      </w:r>
      <w:r w:rsidR="00091CFE">
        <w:rPr>
          <w:color w:val="auto"/>
          <w:sz w:val="22"/>
          <w:szCs w:val="22"/>
        </w:rPr>
        <w:t xml:space="preserve">  </w:t>
      </w:r>
      <w:r w:rsidR="00190FAD">
        <w:rPr>
          <w:color w:val="auto"/>
          <w:sz w:val="22"/>
          <w:szCs w:val="22"/>
        </w:rPr>
        <w:t xml:space="preserve">  </w:t>
      </w:r>
      <w:r w:rsidR="00091CFE">
        <w:rPr>
          <w:color w:val="auto"/>
          <w:sz w:val="22"/>
          <w:szCs w:val="22"/>
        </w:rPr>
        <w:t>These</w:t>
      </w:r>
      <w:r w:rsidR="00190FAD">
        <w:rPr>
          <w:color w:val="auto"/>
          <w:sz w:val="22"/>
          <w:szCs w:val="22"/>
        </w:rPr>
        <w:t xml:space="preserve"> </w:t>
      </w:r>
      <w:r w:rsidR="00091CFE">
        <w:rPr>
          <w:color w:val="auto"/>
          <w:sz w:val="22"/>
          <w:szCs w:val="22"/>
        </w:rPr>
        <w:t>bacteria</w:t>
      </w:r>
      <w:r w:rsidR="00190FAD">
        <w:rPr>
          <w:color w:val="auto"/>
          <w:sz w:val="22"/>
          <w:szCs w:val="22"/>
        </w:rPr>
        <w:t xml:space="preserve"> can develop </w:t>
      </w:r>
      <w:r w:rsidR="00091CFE">
        <w:rPr>
          <w:color w:val="auto"/>
          <w:sz w:val="22"/>
          <w:szCs w:val="22"/>
        </w:rPr>
        <w:t>resistance</w:t>
      </w:r>
      <w:r w:rsidR="00190FAD">
        <w:rPr>
          <w:color w:val="auto"/>
          <w:sz w:val="22"/>
          <w:szCs w:val="22"/>
        </w:rPr>
        <w:t xml:space="preserve"> to several </w:t>
      </w:r>
      <w:r w:rsidR="00091CFE">
        <w:rPr>
          <w:color w:val="auto"/>
          <w:sz w:val="22"/>
          <w:szCs w:val="22"/>
        </w:rPr>
        <w:t>antibiotics</w:t>
      </w:r>
      <w:r w:rsidR="00190FAD">
        <w:rPr>
          <w:color w:val="auto"/>
          <w:sz w:val="22"/>
          <w:szCs w:val="22"/>
        </w:rPr>
        <w:t xml:space="preserve"> and </w:t>
      </w:r>
      <w:r w:rsidR="00091CFE">
        <w:rPr>
          <w:color w:val="auto"/>
          <w:sz w:val="22"/>
          <w:szCs w:val="22"/>
        </w:rPr>
        <w:t>i</w:t>
      </w:r>
      <w:r w:rsidR="00190FAD" w:rsidRPr="0061008F">
        <w:rPr>
          <w:color w:val="auto"/>
          <w:sz w:val="22"/>
          <w:szCs w:val="22"/>
        </w:rPr>
        <w:t>nfectio</w:t>
      </w:r>
      <w:r w:rsidR="00930B56">
        <w:rPr>
          <w:color w:val="auto"/>
          <w:sz w:val="22"/>
          <w:szCs w:val="22"/>
        </w:rPr>
        <w:t>ns due to antibiotic resistant strains</w:t>
      </w:r>
      <w:r w:rsidR="00190FAD" w:rsidRPr="0061008F">
        <w:rPr>
          <w:color w:val="auto"/>
          <w:sz w:val="22"/>
          <w:szCs w:val="22"/>
        </w:rPr>
        <w:t>, wh</w:t>
      </w:r>
      <w:r w:rsidR="00190FAD">
        <w:rPr>
          <w:color w:val="auto"/>
          <w:sz w:val="22"/>
          <w:szCs w:val="22"/>
        </w:rPr>
        <w:t>ich can be difficult to treat,</w:t>
      </w:r>
      <w:r w:rsidR="001701D9">
        <w:rPr>
          <w:color w:val="auto"/>
          <w:sz w:val="22"/>
          <w:szCs w:val="22"/>
        </w:rPr>
        <w:t xml:space="preserve"> and</w:t>
      </w:r>
      <w:r w:rsidR="00190FAD">
        <w:rPr>
          <w:color w:val="auto"/>
          <w:sz w:val="22"/>
          <w:szCs w:val="22"/>
        </w:rPr>
        <w:t xml:space="preserve"> </w:t>
      </w:r>
      <w:r w:rsidR="00190FAD" w:rsidRPr="0061008F">
        <w:rPr>
          <w:color w:val="auto"/>
          <w:sz w:val="22"/>
          <w:szCs w:val="22"/>
        </w:rPr>
        <w:t>are becoming increasingly common</w:t>
      </w:r>
      <w:r w:rsidR="00091CFE">
        <w:rPr>
          <w:color w:val="auto"/>
          <w:sz w:val="22"/>
          <w:szCs w:val="22"/>
        </w:rPr>
        <w:t>.</w:t>
      </w:r>
      <w:r w:rsidR="00190FAD" w:rsidRPr="0061008F">
        <w:rPr>
          <w:color w:val="auto"/>
          <w:sz w:val="22"/>
          <w:szCs w:val="22"/>
        </w:rPr>
        <w:t xml:space="preserve">  </w:t>
      </w:r>
    </w:p>
    <w:p w14:paraId="54427759" w14:textId="77777777" w:rsidR="00456FED" w:rsidRDefault="00456FED" w:rsidP="009048FF">
      <w:pPr>
        <w:pStyle w:val="Default"/>
        <w:spacing w:line="276" w:lineRule="auto"/>
        <w:ind w:left="709"/>
        <w:jc w:val="both"/>
        <w:rPr>
          <w:color w:val="auto"/>
          <w:sz w:val="22"/>
          <w:szCs w:val="22"/>
        </w:rPr>
      </w:pPr>
    </w:p>
    <w:p w14:paraId="14E97AFC" w14:textId="77777777" w:rsidR="00EF711A" w:rsidRDefault="0002364A" w:rsidP="009048FF">
      <w:pPr>
        <w:pStyle w:val="Default"/>
        <w:spacing w:line="276" w:lineRule="auto"/>
        <w:ind w:left="709"/>
        <w:jc w:val="both"/>
        <w:rPr>
          <w:sz w:val="22"/>
          <w:szCs w:val="22"/>
        </w:rPr>
      </w:pPr>
      <w:r w:rsidRPr="009549DB">
        <w:rPr>
          <w:color w:val="auto"/>
          <w:sz w:val="22"/>
          <w:szCs w:val="22"/>
        </w:rPr>
        <w:t>Multi</w:t>
      </w:r>
      <w:r>
        <w:rPr>
          <w:color w:val="auto"/>
          <w:sz w:val="22"/>
          <w:szCs w:val="22"/>
        </w:rPr>
        <w:t>-</w:t>
      </w:r>
      <w:r w:rsidRPr="009549DB">
        <w:rPr>
          <w:color w:val="auto"/>
          <w:sz w:val="22"/>
          <w:szCs w:val="22"/>
        </w:rPr>
        <w:t>Resistant Gram-Negative Organisms (MRGNOs</w:t>
      </w:r>
      <w:r>
        <w:rPr>
          <w:color w:val="auto"/>
          <w:sz w:val="22"/>
          <w:szCs w:val="22"/>
        </w:rPr>
        <w:t>) are graded within the</w:t>
      </w:r>
      <w:r w:rsidRPr="009549DB">
        <w:rPr>
          <w:color w:val="auto"/>
          <w:sz w:val="22"/>
          <w:szCs w:val="22"/>
        </w:rPr>
        <w:t xml:space="preserve"> Trust according to their antimic</w:t>
      </w:r>
      <w:r w:rsidR="00F73A3F">
        <w:rPr>
          <w:color w:val="auto"/>
          <w:sz w:val="22"/>
          <w:szCs w:val="22"/>
        </w:rPr>
        <w:t>robial resistance, with Grade A*</w:t>
      </w:r>
      <w:r w:rsidRPr="009549DB">
        <w:rPr>
          <w:color w:val="auto"/>
          <w:sz w:val="22"/>
          <w:szCs w:val="22"/>
        </w:rPr>
        <w:t xml:space="preserve"> organisms being the most resistant and Grade C the least. </w:t>
      </w:r>
      <w:r w:rsidR="00EF711A">
        <w:rPr>
          <w:sz w:val="22"/>
          <w:szCs w:val="22"/>
        </w:rPr>
        <w:t>Wherever possible isolation precautions are implemented for patients identified with an MRGNO. If there are insufficient side rooms available, those with higher levels of antimicrobial level of resistance are given priority for isolation</w:t>
      </w:r>
      <w:r w:rsidR="00603571">
        <w:rPr>
          <w:sz w:val="22"/>
          <w:szCs w:val="22"/>
        </w:rPr>
        <w:t>.</w:t>
      </w:r>
      <w:r w:rsidR="00EF711A">
        <w:rPr>
          <w:sz w:val="22"/>
          <w:szCs w:val="22"/>
        </w:rPr>
        <w:t xml:space="preserve"> </w:t>
      </w:r>
    </w:p>
    <w:p w14:paraId="5C1FCD5E" w14:textId="77777777" w:rsidR="00F73A3F" w:rsidRDefault="00F73A3F" w:rsidP="009048FF">
      <w:pPr>
        <w:pStyle w:val="Default"/>
        <w:spacing w:line="276" w:lineRule="auto"/>
        <w:jc w:val="both"/>
        <w:rPr>
          <w:sz w:val="22"/>
          <w:szCs w:val="22"/>
        </w:rPr>
      </w:pPr>
    </w:p>
    <w:p w14:paraId="4B16755A" w14:textId="77777777" w:rsidR="00091CFE" w:rsidRDefault="005F6B1D" w:rsidP="009048FF">
      <w:pPr>
        <w:pStyle w:val="Default"/>
        <w:spacing w:line="276" w:lineRule="auto"/>
        <w:ind w:left="709"/>
        <w:jc w:val="both"/>
        <w:rPr>
          <w:color w:val="auto"/>
          <w:sz w:val="22"/>
          <w:szCs w:val="22"/>
        </w:rPr>
      </w:pPr>
      <w:proofErr w:type="spellStart"/>
      <w:r>
        <w:rPr>
          <w:color w:val="auto"/>
          <w:sz w:val="22"/>
          <w:szCs w:val="22"/>
        </w:rPr>
        <w:t>Carbapenemase</w:t>
      </w:r>
      <w:proofErr w:type="spellEnd"/>
      <w:r>
        <w:rPr>
          <w:color w:val="auto"/>
          <w:sz w:val="22"/>
          <w:szCs w:val="22"/>
        </w:rPr>
        <w:t xml:space="preserve"> </w:t>
      </w:r>
      <w:r w:rsidR="00091CFE" w:rsidRPr="009549DB">
        <w:rPr>
          <w:color w:val="auto"/>
          <w:sz w:val="22"/>
          <w:szCs w:val="22"/>
        </w:rPr>
        <w:t xml:space="preserve">Producing </w:t>
      </w:r>
      <w:r w:rsidR="00A97911">
        <w:rPr>
          <w:color w:val="auto"/>
          <w:sz w:val="22"/>
          <w:szCs w:val="22"/>
        </w:rPr>
        <w:t>Organisms</w:t>
      </w:r>
      <w:r w:rsidR="00091CFE">
        <w:rPr>
          <w:color w:val="auto"/>
          <w:sz w:val="22"/>
          <w:szCs w:val="22"/>
        </w:rPr>
        <w:t xml:space="preserve"> (CP</w:t>
      </w:r>
      <w:r w:rsidR="00A97911">
        <w:rPr>
          <w:color w:val="auto"/>
          <w:sz w:val="22"/>
          <w:szCs w:val="22"/>
        </w:rPr>
        <w:t>O</w:t>
      </w:r>
      <w:r w:rsidR="00091CFE">
        <w:rPr>
          <w:color w:val="auto"/>
          <w:sz w:val="22"/>
          <w:szCs w:val="22"/>
        </w:rPr>
        <w:t>) are g</w:t>
      </w:r>
      <w:r w:rsidR="00091CFE" w:rsidRPr="009549DB">
        <w:rPr>
          <w:color w:val="auto"/>
          <w:sz w:val="22"/>
          <w:szCs w:val="22"/>
        </w:rPr>
        <w:t xml:space="preserve">ram-negative organisms that are resistant to </w:t>
      </w:r>
      <w:r w:rsidR="00091CFE">
        <w:rPr>
          <w:color w:val="auto"/>
          <w:sz w:val="22"/>
          <w:szCs w:val="22"/>
        </w:rPr>
        <w:t xml:space="preserve">nearly all antibiotics including </w:t>
      </w:r>
      <w:r w:rsidR="00091CFE" w:rsidRPr="009549DB">
        <w:rPr>
          <w:color w:val="auto"/>
          <w:sz w:val="22"/>
          <w:szCs w:val="22"/>
        </w:rPr>
        <w:t>carbapenems</w:t>
      </w:r>
      <w:r w:rsidR="00091CFE">
        <w:rPr>
          <w:color w:val="auto"/>
          <w:sz w:val="22"/>
          <w:szCs w:val="22"/>
        </w:rPr>
        <w:t>, a powerful group of antibiotics used to treat severe infections which cannot be treated with more conventional antibiotics</w:t>
      </w:r>
      <w:r w:rsidR="0064676B">
        <w:rPr>
          <w:color w:val="auto"/>
          <w:sz w:val="22"/>
          <w:szCs w:val="22"/>
        </w:rPr>
        <w:t xml:space="preserve">. This resistance </w:t>
      </w:r>
      <w:r w:rsidR="00091CFE" w:rsidRPr="009549DB">
        <w:rPr>
          <w:color w:val="auto"/>
          <w:sz w:val="22"/>
          <w:szCs w:val="22"/>
        </w:rPr>
        <w:t>mak</w:t>
      </w:r>
      <w:r w:rsidR="0064676B">
        <w:rPr>
          <w:color w:val="auto"/>
          <w:sz w:val="22"/>
          <w:szCs w:val="22"/>
        </w:rPr>
        <w:t>es</w:t>
      </w:r>
      <w:r w:rsidR="00091CFE" w:rsidRPr="009549DB">
        <w:rPr>
          <w:color w:val="auto"/>
          <w:sz w:val="22"/>
          <w:szCs w:val="22"/>
        </w:rPr>
        <w:t xml:space="preserve"> infections with these organism</w:t>
      </w:r>
      <w:r w:rsidR="00091CFE">
        <w:rPr>
          <w:color w:val="auto"/>
          <w:sz w:val="22"/>
          <w:szCs w:val="22"/>
        </w:rPr>
        <w:t>s</w:t>
      </w:r>
      <w:r w:rsidR="00091CFE" w:rsidRPr="009549DB">
        <w:rPr>
          <w:color w:val="auto"/>
          <w:sz w:val="22"/>
          <w:szCs w:val="22"/>
        </w:rPr>
        <w:t xml:space="preserve"> extre</w:t>
      </w:r>
      <w:r w:rsidR="003539CE">
        <w:rPr>
          <w:color w:val="auto"/>
          <w:sz w:val="22"/>
          <w:szCs w:val="22"/>
        </w:rPr>
        <w:t>mely difficult to treat. O</w:t>
      </w:r>
      <w:r w:rsidR="00091CFE">
        <w:rPr>
          <w:color w:val="auto"/>
          <w:sz w:val="22"/>
          <w:szCs w:val="22"/>
        </w:rPr>
        <w:t>utbreaks with these</w:t>
      </w:r>
      <w:r w:rsidR="00091CFE" w:rsidRPr="009549DB">
        <w:rPr>
          <w:color w:val="auto"/>
          <w:sz w:val="22"/>
          <w:szCs w:val="22"/>
        </w:rPr>
        <w:t xml:space="preserve"> organisms have </w:t>
      </w:r>
      <w:r w:rsidR="00091CFE">
        <w:rPr>
          <w:color w:val="auto"/>
          <w:sz w:val="22"/>
          <w:szCs w:val="22"/>
        </w:rPr>
        <w:t>occurred</w:t>
      </w:r>
      <w:r w:rsidR="00091CFE" w:rsidRPr="009549DB">
        <w:rPr>
          <w:color w:val="auto"/>
          <w:sz w:val="22"/>
          <w:szCs w:val="22"/>
        </w:rPr>
        <w:t xml:space="preserve"> in </w:t>
      </w:r>
      <w:r w:rsidR="004B2286" w:rsidRPr="009549DB">
        <w:rPr>
          <w:color w:val="auto"/>
          <w:sz w:val="22"/>
          <w:szCs w:val="22"/>
        </w:rPr>
        <w:t>several</w:t>
      </w:r>
      <w:r w:rsidR="00091CFE" w:rsidRPr="009549DB">
        <w:rPr>
          <w:color w:val="auto"/>
          <w:sz w:val="22"/>
          <w:szCs w:val="22"/>
        </w:rPr>
        <w:t xml:space="preserve"> countries and some areas</w:t>
      </w:r>
      <w:r w:rsidR="00B9293E">
        <w:rPr>
          <w:color w:val="auto"/>
          <w:sz w:val="22"/>
          <w:szCs w:val="22"/>
        </w:rPr>
        <w:t xml:space="preserve"> of the UK, including hospitals</w:t>
      </w:r>
      <w:r w:rsidR="00091CFE">
        <w:rPr>
          <w:color w:val="auto"/>
          <w:sz w:val="22"/>
          <w:szCs w:val="22"/>
        </w:rPr>
        <w:t xml:space="preserve"> in London</w:t>
      </w:r>
      <w:r w:rsidR="004F60CF">
        <w:rPr>
          <w:color w:val="auto"/>
          <w:sz w:val="22"/>
          <w:szCs w:val="22"/>
        </w:rPr>
        <w:t xml:space="preserve">, </w:t>
      </w:r>
      <w:r w:rsidR="00091CFE">
        <w:rPr>
          <w:color w:val="auto"/>
          <w:sz w:val="22"/>
          <w:szCs w:val="22"/>
        </w:rPr>
        <w:t>North</w:t>
      </w:r>
      <w:r w:rsidR="00FC5575">
        <w:rPr>
          <w:color w:val="auto"/>
          <w:sz w:val="22"/>
          <w:szCs w:val="22"/>
        </w:rPr>
        <w:t>w</w:t>
      </w:r>
      <w:r w:rsidR="00091CFE">
        <w:rPr>
          <w:color w:val="auto"/>
          <w:sz w:val="22"/>
          <w:szCs w:val="22"/>
        </w:rPr>
        <w:t>est England and the Midlands.</w:t>
      </w:r>
    </w:p>
    <w:p w14:paraId="37A0CE3E" w14:textId="77777777" w:rsidR="00091CFE" w:rsidRDefault="00091CFE" w:rsidP="009048FF">
      <w:pPr>
        <w:autoSpaceDE w:val="0"/>
        <w:autoSpaceDN w:val="0"/>
        <w:adjustRightInd w:val="0"/>
        <w:spacing w:line="276" w:lineRule="auto"/>
        <w:jc w:val="both"/>
        <w:rPr>
          <w:rFonts w:ascii="Arial" w:hAnsi="Arial" w:cs="Arial"/>
          <w:color w:val="000000"/>
          <w:sz w:val="22"/>
          <w:szCs w:val="22"/>
        </w:rPr>
      </w:pPr>
    </w:p>
    <w:p w14:paraId="2F15047B" w14:textId="77777777" w:rsidR="00710842" w:rsidRDefault="00091CFE" w:rsidP="009048FF">
      <w:pPr>
        <w:autoSpaceDE w:val="0"/>
        <w:autoSpaceDN w:val="0"/>
        <w:adjustRightInd w:val="0"/>
        <w:spacing w:line="276" w:lineRule="auto"/>
        <w:ind w:left="709"/>
        <w:jc w:val="both"/>
        <w:rPr>
          <w:rFonts w:ascii="Arial" w:hAnsi="Arial" w:cs="Arial"/>
          <w:color w:val="000000"/>
          <w:sz w:val="22"/>
          <w:szCs w:val="22"/>
        </w:rPr>
      </w:pPr>
      <w:r>
        <w:rPr>
          <w:rFonts w:ascii="Arial" w:hAnsi="Arial" w:cs="Arial"/>
          <w:color w:val="000000"/>
          <w:sz w:val="22"/>
          <w:szCs w:val="22"/>
        </w:rPr>
        <w:t xml:space="preserve">In line with PHE </w:t>
      </w:r>
      <w:r w:rsidR="00B9293E">
        <w:rPr>
          <w:rFonts w:ascii="Arial" w:hAnsi="Arial" w:cs="Arial"/>
          <w:color w:val="000000"/>
          <w:sz w:val="22"/>
          <w:szCs w:val="22"/>
        </w:rPr>
        <w:t>guidance,</w:t>
      </w:r>
      <w:r>
        <w:rPr>
          <w:rFonts w:ascii="Arial" w:hAnsi="Arial" w:cs="Arial"/>
          <w:color w:val="000000"/>
          <w:sz w:val="22"/>
          <w:szCs w:val="22"/>
        </w:rPr>
        <w:t xml:space="preserve"> </w:t>
      </w:r>
      <w:r w:rsidR="00B9293E">
        <w:rPr>
          <w:rFonts w:ascii="Arial" w:hAnsi="Arial" w:cs="Arial"/>
          <w:color w:val="000000"/>
          <w:sz w:val="22"/>
          <w:szCs w:val="22"/>
        </w:rPr>
        <w:t>t</w:t>
      </w:r>
      <w:r w:rsidR="00BB0DD1">
        <w:rPr>
          <w:rFonts w:ascii="Arial" w:hAnsi="Arial" w:cs="Arial"/>
          <w:color w:val="000000"/>
          <w:sz w:val="22"/>
          <w:szCs w:val="22"/>
        </w:rPr>
        <w:t xml:space="preserve">he </w:t>
      </w:r>
      <w:r w:rsidR="00F64E80">
        <w:rPr>
          <w:rFonts w:ascii="Arial" w:hAnsi="Arial" w:cs="Arial"/>
          <w:color w:val="000000"/>
          <w:sz w:val="22"/>
          <w:szCs w:val="22"/>
        </w:rPr>
        <w:t>Trust</w:t>
      </w:r>
      <w:r w:rsidR="00141DF1">
        <w:rPr>
          <w:rFonts w:ascii="Arial" w:hAnsi="Arial" w:cs="Arial"/>
          <w:color w:val="000000"/>
          <w:sz w:val="22"/>
          <w:szCs w:val="22"/>
        </w:rPr>
        <w:t xml:space="preserve"> has</w:t>
      </w:r>
      <w:r w:rsidR="00BB0DD1">
        <w:rPr>
          <w:rFonts w:ascii="Arial" w:hAnsi="Arial" w:cs="Arial"/>
          <w:color w:val="000000"/>
          <w:sz w:val="22"/>
          <w:szCs w:val="22"/>
        </w:rPr>
        <w:t xml:space="preserve"> a policy </w:t>
      </w:r>
      <w:r w:rsidR="00141DF1">
        <w:rPr>
          <w:rFonts w:ascii="Arial" w:hAnsi="Arial" w:cs="Arial"/>
          <w:color w:val="000000"/>
          <w:sz w:val="22"/>
          <w:szCs w:val="22"/>
        </w:rPr>
        <w:t xml:space="preserve">in place </w:t>
      </w:r>
      <w:r w:rsidR="00BB0DD1">
        <w:rPr>
          <w:rFonts w:ascii="Arial" w:hAnsi="Arial" w:cs="Arial"/>
          <w:color w:val="000000"/>
          <w:sz w:val="22"/>
          <w:szCs w:val="22"/>
        </w:rPr>
        <w:t xml:space="preserve">to identify </w:t>
      </w:r>
      <w:r w:rsidR="00EB7A2C">
        <w:rPr>
          <w:rFonts w:ascii="Arial" w:hAnsi="Arial" w:cs="Arial"/>
          <w:color w:val="000000"/>
          <w:sz w:val="22"/>
          <w:szCs w:val="22"/>
        </w:rPr>
        <w:t>and screen</w:t>
      </w:r>
      <w:r w:rsidR="00BB0DD1">
        <w:rPr>
          <w:rFonts w:ascii="Arial" w:hAnsi="Arial" w:cs="Arial"/>
          <w:color w:val="000000"/>
          <w:sz w:val="22"/>
          <w:szCs w:val="22"/>
        </w:rPr>
        <w:t xml:space="preserve"> </w:t>
      </w:r>
      <w:r w:rsidR="00EB7A2C">
        <w:rPr>
          <w:rFonts w:ascii="Arial" w:hAnsi="Arial" w:cs="Arial"/>
          <w:color w:val="000000"/>
          <w:sz w:val="22"/>
          <w:szCs w:val="22"/>
        </w:rPr>
        <w:t>patients</w:t>
      </w:r>
      <w:r w:rsidR="00BB0DD1">
        <w:rPr>
          <w:rFonts w:ascii="Arial" w:hAnsi="Arial" w:cs="Arial"/>
          <w:color w:val="000000"/>
          <w:sz w:val="22"/>
          <w:szCs w:val="22"/>
        </w:rPr>
        <w:t xml:space="preserve"> who may be at </w:t>
      </w:r>
      <w:r w:rsidR="00EB7A2C">
        <w:rPr>
          <w:rFonts w:ascii="Arial" w:hAnsi="Arial" w:cs="Arial"/>
          <w:color w:val="000000"/>
          <w:sz w:val="22"/>
          <w:szCs w:val="22"/>
        </w:rPr>
        <w:t xml:space="preserve">an </w:t>
      </w:r>
      <w:r w:rsidR="00BB0DD1">
        <w:rPr>
          <w:rFonts w:ascii="Arial" w:hAnsi="Arial" w:cs="Arial"/>
          <w:color w:val="000000"/>
          <w:sz w:val="22"/>
          <w:szCs w:val="22"/>
        </w:rPr>
        <w:t>increased risk of CP</w:t>
      </w:r>
      <w:r w:rsidR="00A97911">
        <w:rPr>
          <w:rFonts w:ascii="Arial" w:hAnsi="Arial" w:cs="Arial"/>
          <w:color w:val="000000"/>
          <w:sz w:val="22"/>
          <w:szCs w:val="22"/>
        </w:rPr>
        <w:t>O</w:t>
      </w:r>
      <w:r w:rsidR="001F7BD6">
        <w:rPr>
          <w:rFonts w:ascii="Arial" w:hAnsi="Arial" w:cs="Arial"/>
          <w:color w:val="000000"/>
          <w:sz w:val="22"/>
          <w:szCs w:val="22"/>
        </w:rPr>
        <w:t xml:space="preserve">, including all patients admitted to the </w:t>
      </w:r>
      <w:r w:rsidR="00710842">
        <w:rPr>
          <w:rFonts w:ascii="Arial" w:hAnsi="Arial" w:cs="Arial"/>
          <w:color w:val="000000"/>
          <w:sz w:val="22"/>
          <w:szCs w:val="22"/>
        </w:rPr>
        <w:t>Intensive Therapy and High Dependency</w:t>
      </w:r>
      <w:r w:rsidR="001F7BD6">
        <w:rPr>
          <w:rFonts w:ascii="Arial" w:hAnsi="Arial" w:cs="Arial"/>
          <w:color w:val="000000"/>
          <w:sz w:val="22"/>
          <w:szCs w:val="22"/>
        </w:rPr>
        <w:t xml:space="preserve"> (Critical Care)</w:t>
      </w:r>
      <w:r w:rsidR="00710842">
        <w:rPr>
          <w:rFonts w:ascii="Arial" w:hAnsi="Arial" w:cs="Arial"/>
          <w:color w:val="000000"/>
          <w:sz w:val="22"/>
          <w:szCs w:val="22"/>
        </w:rPr>
        <w:t xml:space="preserve"> unit</w:t>
      </w:r>
      <w:r w:rsidR="001F7BD6">
        <w:rPr>
          <w:rFonts w:ascii="Arial" w:hAnsi="Arial" w:cs="Arial"/>
          <w:color w:val="000000"/>
          <w:sz w:val="22"/>
          <w:szCs w:val="22"/>
        </w:rPr>
        <w:t>.</w:t>
      </w:r>
      <w:r w:rsidR="00A97911">
        <w:rPr>
          <w:rFonts w:ascii="Arial" w:hAnsi="Arial" w:cs="Arial"/>
          <w:color w:val="000000"/>
          <w:sz w:val="22"/>
          <w:szCs w:val="22"/>
        </w:rPr>
        <w:t xml:space="preserve"> During the period of this report, this screening programme has been extended to adult haematology and oncology wards. </w:t>
      </w:r>
    </w:p>
    <w:p w14:paraId="5459A1FF" w14:textId="77777777" w:rsidR="00710842" w:rsidRDefault="00710842" w:rsidP="009048FF">
      <w:pPr>
        <w:autoSpaceDE w:val="0"/>
        <w:autoSpaceDN w:val="0"/>
        <w:adjustRightInd w:val="0"/>
        <w:spacing w:line="276" w:lineRule="auto"/>
        <w:ind w:left="709"/>
        <w:jc w:val="both"/>
        <w:rPr>
          <w:rFonts w:ascii="Arial" w:hAnsi="Arial" w:cs="Arial"/>
          <w:color w:val="000000"/>
          <w:sz w:val="22"/>
          <w:szCs w:val="22"/>
        </w:rPr>
      </w:pPr>
    </w:p>
    <w:p w14:paraId="0DA8A023" w14:textId="2DD9469D" w:rsidR="00D01F76" w:rsidRDefault="00EB5B26" w:rsidP="00614B2B">
      <w:pPr>
        <w:autoSpaceDE w:val="0"/>
        <w:autoSpaceDN w:val="0"/>
        <w:adjustRightInd w:val="0"/>
        <w:spacing w:line="276" w:lineRule="auto"/>
        <w:ind w:left="709"/>
        <w:jc w:val="both"/>
        <w:rPr>
          <w:rFonts w:ascii="Arial" w:hAnsi="Arial" w:cs="Arial"/>
          <w:sz w:val="22"/>
          <w:szCs w:val="22"/>
        </w:rPr>
      </w:pPr>
      <w:r w:rsidRPr="002C78C1">
        <w:rPr>
          <w:rFonts w:ascii="Arial" w:hAnsi="Arial" w:cs="Arial"/>
          <w:sz w:val="22"/>
          <w:szCs w:val="22"/>
        </w:rPr>
        <w:t xml:space="preserve">In </w:t>
      </w:r>
      <w:r w:rsidR="00563407" w:rsidRPr="002C78C1">
        <w:rPr>
          <w:rFonts w:ascii="Arial" w:hAnsi="Arial" w:cs="Arial"/>
          <w:sz w:val="22"/>
          <w:szCs w:val="22"/>
        </w:rPr>
        <w:t>202</w:t>
      </w:r>
      <w:r w:rsidR="007642B6">
        <w:rPr>
          <w:rFonts w:ascii="Arial" w:hAnsi="Arial" w:cs="Arial"/>
          <w:sz w:val="22"/>
          <w:szCs w:val="22"/>
        </w:rPr>
        <w:t>4</w:t>
      </w:r>
      <w:r w:rsidR="00563407" w:rsidRPr="002C78C1">
        <w:rPr>
          <w:rFonts w:ascii="Arial" w:hAnsi="Arial" w:cs="Arial"/>
          <w:sz w:val="22"/>
          <w:szCs w:val="22"/>
        </w:rPr>
        <w:t>/2</w:t>
      </w:r>
      <w:r w:rsidR="007642B6">
        <w:rPr>
          <w:rFonts w:ascii="Arial" w:hAnsi="Arial" w:cs="Arial"/>
          <w:sz w:val="22"/>
          <w:szCs w:val="22"/>
        </w:rPr>
        <w:t>5</w:t>
      </w:r>
      <w:r w:rsidR="002C78C1">
        <w:rPr>
          <w:rFonts w:ascii="Arial" w:hAnsi="Arial" w:cs="Arial"/>
          <w:sz w:val="22"/>
          <w:szCs w:val="22"/>
        </w:rPr>
        <w:t xml:space="preserve"> </w:t>
      </w:r>
      <w:r w:rsidR="00D01F76">
        <w:rPr>
          <w:rFonts w:ascii="Arial" w:hAnsi="Arial" w:cs="Arial"/>
          <w:sz w:val="22"/>
          <w:szCs w:val="22"/>
        </w:rPr>
        <w:t>a total of</w:t>
      </w:r>
      <w:r w:rsidR="00A579F8">
        <w:rPr>
          <w:rFonts w:ascii="Arial" w:hAnsi="Arial" w:cs="Arial"/>
          <w:sz w:val="22"/>
          <w:szCs w:val="22"/>
        </w:rPr>
        <w:t xml:space="preserve"> </w:t>
      </w:r>
      <w:r w:rsidR="007642B6">
        <w:rPr>
          <w:rFonts w:ascii="Arial" w:hAnsi="Arial" w:cs="Arial"/>
          <w:sz w:val="22"/>
          <w:szCs w:val="22"/>
        </w:rPr>
        <w:t>82</w:t>
      </w:r>
      <w:r w:rsidR="00D01F76">
        <w:rPr>
          <w:rFonts w:ascii="Arial" w:hAnsi="Arial" w:cs="Arial"/>
          <w:sz w:val="22"/>
          <w:szCs w:val="22"/>
        </w:rPr>
        <w:t xml:space="preserve"> cases of CPO were identified from specimens taken in the trust</w:t>
      </w:r>
      <w:r w:rsidR="006C741C">
        <w:rPr>
          <w:rFonts w:ascii="Arial" w:hAnsi="Arial" w:cs="Arial"/>
          <w:sz w:val="22"/>
          <w:szCs w:val="22"/>
        </w:rPr>
        <w:t xml:space="preserve">, </w:t>
      </w:r>
      <w:r w:rsidR="007642B6">
        <w:rPr>
          <w:rFonts w:ascii="Arial" w:hAnsi="Arial" w:cs="Arial"/>
          <w:sz w:val="22"/>
          <w:szCs w:val="22"/>
        </w:rPr>
        <w:t>72</w:t>
      </w:r>
      <w:r w:rsidR="006C741C">
        <w:rPr>
          <w:rFonts w:ascii="Arial" w:hAnsi="Arial" w:cs="Arial"/>
          <w:sz w:val="22"/>
          <w:szCs w:val="22"/>
        </w:rPr>
        <w:t xml:space="preserve"> were identified as part of the screening programme and </w:t>
      </w:r>
      <w:r w:rsidR="00A579F8">
        <w:rPr>
          <w:rFonts w:ascii="Arial" w:hAnsi="Arial" w:cs="Arial"/>
          <w:sz w:val="22"/>
          <w:szCs w:val="22"/>
        </w:rPr>
        <w:t>1</w:t>
      </w:r>
      <w:r w:rsidR="007642B6">
        <w:rPr>
          <w:rFonts w:ascii="Arial" w:hAnsi="Arial" w:cs="Arial"/>
          <w:sz w:val="22"/>
          <w:szCs w:val="22"/>
        </w:rPr>
        <w:t>0</w:t>
      </w:r>
      <w:r w:rsidR="006C741C">
        <w:rPr>
          <w:rFonts w:ascii="Arial" w:hAnsi="Arial" w:cs="Arial"/>
          <w:sz w:val="22"/>
          <w:szCs w:val="22"/>
        </w:rPr>
        <w:t xml:space="preserve"> were identified in clinical specimens and were incidental findings.</w:t>
      </w:r>
      <w:r w:rsidR="00A579F8">
        <w:rPr>
          <w:rFonts w:ascii="Arial" w:hAnsi="Arial" w:cs="Arial"/>
          <w:sz w:val="22"/>
          <w:szCs w:val="22"/>
        </w:rPr>
        <w:t xml:space="preserve"> </w:t>
      </w:r>
    </w:p>
    <w:p w14:paraId="191412CB" w14:textId="77777777" w:rsidR="00A579F8" w:rsidRDefault="00A579F8" w:rsidP="00A579F8">
      <w:pPr>
        <w:autoSpaceDE w:val="0"/>
        <w:autoSpaceDN w:val="0"/>
        <w:adjustRightInd w:val="0"/>
        <w:jc w:val="both"/>
        <w:rPr>
          <w:rFonts w:ascii="Arial" w:hAnsi="Arial" w:cs="Arial"/>
          <w:sz w:val="22"/>
          <w:szCs w:val="22"/>
        </w:rPr>
      </w:pPr>
    </w:p>
    <w:p w14:paraId="3221B270" w14:textId="522FECB1" w:rsidR="00A579F8" w:rsidRDefault="002F3845" w:rsidP="00294754">
      <w:pPr>
        <w:autoSpaceDE w:val="0"/>
        <w:autoSpaceDN w:val="0"/>
        <w:adjustRightInd w:val="0"/>
        <w:spacing w:line="276" w:lineRule="auto"/>
        <w:jc w:val="both"/>
        <w:rPr>
          <w:rFonts w:ascii="Arial" w:hAnsi="Arial" w:cs="Arial"/>
          <w:b/>
          <w:bCs/>
          <w:sz w:val="22"/>
          <w:szCs w:val="22"/>
        </w:rPr>
      </w:pPr>
      <w:r>
        <w:rPr>
          <w:rFonts w:ascii="Arial" w:hAnsi="Arial" w:cs="Arial"/>
          <w:b/>
          <w:bCs/>
          <w:sz w:val="22"/>
          <w:szCs w:val="22"/>
        </w:rPr>
        <w:t>2</w:t>
      </w:r>
      <w:r w:rsidR="00A579F8">
        <w:rPr>
          <w:rFonts w:ascii="Arial" w:hAnsi="Arial" w:cs="Arial"/>
          <w:b/>
          <w:bCs/>
          <w:sz w:val="22"/>
          <w:szCs w:val="22"/>
        </w:rPr>
        <w:t>.6.1</w:t>
      </w:r>
      <w:r w:rsidR="00A579F8">
        <w:rPr>
          <w:rFonts w:ascii="Arial" w:hAnsi="Arial" w:cs="Arial"/>
          <w:b/>
          <w:bCs/>
          <w:sz w:val="22"/>
          <w:szCs w:val="22"/>
        </w:rPr>
        <w:tab/>
      </w:r>
      <w:proofErr w:type="spellStart"/>
      <w:r w:rsidR="00A579F8" w:rsidRPr="007642B6">
        <w:rPr>
          <w:rFonts w:ascii="Arial" w:hAnsi="Arial" w:cs="Arial"/>
          <w:b/>
          <w:bCs/>
          <w:sz w:val="22"/>
          <w:szCs w:val="22"/>
        </w:rPr>
        <w:t>Carbapenemase</w:t>
      </w:r>
      <w:proofErr w:type="spellEnd"/>
      <w:r w:rsidR="00A579F8" w:rsidRPr="007642B6">
        <w:rPr>
          <w:rFonts w:ascii="Arial" w:hAnsi="Arial" w:cs="Arial"/>
          <w:b/>
          <w:bCs/>
          <w:sz w:val="22"/>
          <w:szCs w:val="22"/>
        </w:rPr>
        <w:t>-Producing Organisms (CPO) outbreak</w:t>
      </w:r>
      <w:r w:rsidR="00A579F8">
        <w:rPr>
          <w:rFonts w:ascii="Arial" w:hAnsi="Arial" w:cs="Arial"/>
          <w:b/>
          <w:bCs/>
          <w:sz w:val="22"/>
          <w:szCs w:val="22"/>
        </w:rPr>
        <w:t xml:space="preserve"> </w:t>
      </w:r>
    </w:p>
    <w:p w14:paraId="51C75179" w14:textId="77777777" w:rsidR="00A579F8" w:rsidRDefault="00A579F8" w:rsidP="00294754">
      <w:pPr>
        <w:autoSpaceDE w:val="0"/>
        <w:autoSpaceDN w:val="0"/>
        <w:adjustRightInd w:val="0"/>
        <w:spacing w:line="276" w:lineRule="auto"/>
        <w:jc w:val="both"/>
        <w:rPr>
          <w:rFonts w:ascii="Arial" w:hAnsi="Arial" w:cs="Arial"/>
          <w:b/>
          <w:bCs/>
          <w:sz w:val="22"/>
          <w:szCs w:val="22"/>
        </w:rPr>
      </w:pPr>
    </w:p>
    <w:p w14:paraId="668D602D" w14:textId="162A7778" w:rsidR="00C82672" w:rsidRDefault="00A579F8" w:rsidP="00294754">
      <w:pPr>
        <w:autoSpaceDE w:val="0"/>
        <w:autoSpaceDN w:val="0"/>
        <w:adjustRightInd w:val="0"/>
        <w:spacing w:line="276" w:lineRule="auto"/>
        <w:ind w:left="709" w:firstLine="11"/>
        <w:jc w:val="both"/>
        <w:rPr>
          <w:rFonts w:ascii="Arial" w:hAnsi="Arial" w:cs="Arial"/>
          <w:sz w:val="22"/>
          <w:szCs w:val="22"/>
        </w:rPr>
      </w:pPr>
      <w:r>
        <w:rPr>
          <w:rFonts w:ascii="Arial" w:hAnsi="Arial" w:cs="Arial"/>
          <w:sz w:val="22"/>
          <w:szCs w:val="22"/>
        </w:rPr>
        <w:t xml:space="preserve">There has been a significant outbreak of </w:t>
      </w:r>
      <w:proofErr w:type="spellStart"/>
      <w:r>
        <w:rPr>
          <w:rFonts w:ascii="Arial" w:hAnsi="Arial" w:cs="Arial"/>
          <w:sz w:val="22"/>
          <w:szCs w:val="22"/>
        </w:rPr>
        <w:t>carbapenemase</w:t>
      </w:r>
      <w:proofErr w:type="spellEnd"/>
      <w:r>
        <w:rPr>
          <w:rFonts w:ascii="Arial" w:hAnsi="Arial" w:cs="Arial"/>
          <w:sz w:val="22"/>
          <w:szCs w:val="22"/>
        </w:rPr>
        <w:t xml:space="preserve">-producing organisms (CPO) affecting </w:t>
      </w:r>
      <w:r w:rsidR="00BC0F4A">
        <w:rPr>
          <w:rFonts w:ascii="Arial" w:hAnsi="Arial" w:cs="Arial"/>
          <w:sz w:val="22"/>
          <w:szCs w:val="22"/>
        </w:rPr>
        <w:t>the Yeovil District Hospital site. This outbreak began in January 2022 and up to the end of March 202</w:t>
      </w:r>
      <w:r w:rsidR="007642B6">
        <w:rPr>
          <w:rFonts w:ascii="Arial" w:hAnsi="Arial" w:cs="Arial"/>
          <w:sz w:val="22"/>
          <w:szCs w:val="22"/>
        </w:rPr>
        <w:t>5</w:t>
      </w:r>
      <w:r w:rsidR="00BC0F4A">
        <w:rPr>
          <w:rFonts w:ascii="Arial" w:hAnsi="Arial" w:cs="Arial"/>
          <w:sz w:val="22"/>
          <w:szCs w:val="22"/>
        </w:rPr>
        <w:t xml:space="preserve"> </w:t>
      </w:r>
      <w:r w:rsidR="00C82672">
        <w:rPr>
          <w:rFonts w:ascii="Arial" w:hAnsi="Arial" w:cs="Arial"/>
          <w:sz w:val="22"/>
          <w:szCs w:val="22"/>
        </w:rPr>
        <w:t xml:space="preserve">has </w:t>
      </w:r>
      <w:r w:rsidR="00BC0F4A">
        <w:rPr>
          <w:rFonts w:ascii="Arial" w:hAnsi="Arial" w:cs="Arial"/>
          <w:sz w:val="22"/>
          <w:szCs w:val="22"/>
        </w:rPr>
        <w:t xml:space="preserve">affected a total </w:t>
      </w:r>
      <w:r w:rsidR="007642B6">
        <w:rPr>
          <w:rFonts w:ascii="Arial" w:hAnsi="Arial" w:cs="Arial"/>
          <w:sz w:val="22"/>
          <w:szCs w:val="22"/>
        </w:rPr>
        <w:t>81</w:t>
      </w:r>
      <w:r w:rsidR="00BC0F4A">
        <w:rPr>
          <w:rFonts w:ascii="Arial" w:hAnsi="Arial" w:cs="Arial"/>
          <w:sz w:val="22"/>
          <w:szCs w:val="22"/>
        </w:rPr>
        <w:t xml:space="preserve"> patients. </w:t>
      </w:r>
      <w:r w:rsidR="00C82672">
        <w:rPr>
          <w:rFonts w:ascii="Arial" w:hAnsi="Arial" w:cs="Arial"/>
          <w:sz w:val="22"/>
          <w:szCs w:val="22"/>
        </w:rPr>
        <w:t>The source of the outbreak was identified as environmental with a reservoir of bacteria in the drains, primarily sinks and showers. The Trust has received support from UKHSA in managing the outbreak. The initial strategy was to try to eradicate the source. Actions including a change in the process of grey water disposal, targeted deep cleaning of inpatient wards and chemical disinfection of the drainage system. This was successful and the outbreak was closed in November 2023 as no new cases had occurred since August. However, the outbreak was subsequently opened again in January 2024 when new cases were identified. The conclusion was that bacteria had repopulated the drainage system and contamination of the environment was occurring. Chemical disinfection has been restarted</w:t>
      </w:r>
      <w:r w:rsidR="00E16211">
        <w:rPr>
          <w:rFonts w:ascii="Arial" w:hAnsi="Arial" w:cs="Arial"/>
          <w:sz w:val="22"/>
          <w:szCs w:val="22"/>
        </w:rPr>
        <w:t xml:space="preserve"> alongside deep cleaning. </w:t>
      </w:r>
    </w:p>
    <w:p w14:paraId="0CB22E1A" w14:textId="77777777" w:rsidR="007642B6" w:rsidRDefault="007642B6" w:rsidP="00294754">
      <w:pPr>
        <w:autoSpaceDE w:val="0"/>
        <w:autoSpaceDN w:val="0"/>
        <w:adjustRightInd w:val="0"/>
        <w:spacing w:line="276" w:lineRule="auto"/>
        <w:ind w:left="709" w:firstLine="11"/>
        <w:jc w:val="both"/>
        <w:rPr>
          <w:rFonts w:ascii="Arial" w:hAnsi="Arial" w:cs="Arial"/>
          <w:sz w:val="22"/>
          <w:szCs w:val="22"/>
        </w:rPr>
      </w:pPr>
    </w:p>
    <w:p w14:paraId="3FC2A174" w14:textId="52FE9B6E" w:rsidR="007642B6" w:rsidRDefault="007642B6" w:rsidP="00294754">
      <w:pPr>
        <w:autoSpaceDE w:val="0"/>
        <w:autoSpaceDN w:val="0"/>
        <w:adjustRightInd w:val="0"/>
        <w:spacing w:line="276" w:lineRule="auto"/>
        <w:ind w:left="709" w:firstLine="11"/>
        <w:jc w:val="both"/>
        <w:rPr>
          <w:rFonts w:ascii="Arial" w:hAnsi="Arial" w:cs="Arial"/>
          <w:sz w:val="22"/>
          <w:szCs w:val="22"/>
        </w:rPr>
      </w:pPr>
      <w:r>
        <w:rPr>
          <w:rFonts w:ascii="Arial" w:hAnsi="Arial" w:cs="Arial"/>
          <w:sz w:val="22"/>
          <w:szCs w:val="22"/>
        </w:rPr>
        <w:t>An extension of the screening protocol has been proposed to include admission and discharge screening. Funding is yet to be agreed.</w:t>
      </w:r>
    </w:p>
    <w:p w14:paraId="040CE702" w14:textId="77777777" w:rsidR="00B812F7" w:rsidRDefault="00B812F7" w:rsidP="0033395A">
      <w:pPr>
        <w:autoSpaceDE w:val="0"/>
        <w:autoSpaceDN w:val="0"/>
        <w:adjustRightInd w:val="0"/>
        <w:spacing w:line="276" w:lineRule="auto"/>
        <w:ind w:left="709" w:firstLine="11"/>
        <w:jc w:val="both"/>
        <w:rPr>
          <w:rFonts w:ascii="Arial" w:hAnsi="Arial" w:cs="Arial"/>
          <w:sz w:val="22"/>
          <w:szCs w:val="22"/>
        </w:rPr>
      </w:pPr>
    </w:p>
    <w:p w14:paraId="27F3BBA0" w14:textId="77777777" w:rsidR="00C32101" w:rsidRDefault="00C32101" w:rsidP="00294754">
      <w:pPr>
        <w:autoSpaceDE w:val="0"/>
        <w:autoSpaceDN w:val="0"/>
        <w:adjustRightInd w:val="0"/>
        <w:spacing w:line="276" w:lineRule="auto"/>
        <w:jc w:val="both"/>
        <w:rPr>
          <w:rFonts w:ascii="Arial" w:hAnsi="Arial" w:cs="Arial"/>
          <w:color w:val="000000"/>
          <w:sz w:val="22"/>
          <w:szCs w:val="22"/>
        </w:rPr>
      </w:pPr>
    </w:p>
    <w:p w14:paraId="4C71B268" w14:textId="24D1FF1E" w:rsidR="003A2B93" w:rsidRPr="00E65720" w:rsidRDefault="002F3845" w:rsidP="00294754">
      <w:pPr>
        <w:autoSpaceDE w:val="0"/>
        <w:autoSpaceDN w:val="0"/>
        <w:adjustRightInd w:val="0"/>
        <w:spacing w:line="276" w:lineRule="auto"/>
        <w:ind w:left="709" w:hanging="709"/>
        <w:jc w:val="both"/>
        <w:rPr>
          <w:rFonts w:ascii="Arial" w:hAnsi="Arial" w:cs="Arial"/>
          <w:b/>
          <w:sz w:val="22"/>
          <w:szCs w:val="22"/>
        </w:rPr>
      </w:pPr>
      <w:bookmarkStart w:id="1" w:name="_Hlk104132473"/>
      <w:r>
        <w:rPr>
          <w:rFonts w:ascii="Arial" w:hAnsi="Arial" w:cs="Arial"/>
          <w:b/>
          <w:sz w:val="22"/>
          <w:szCs w:val="22"/>
        </w:rPr>
        <w:t>2</w:t>
      </w:r>
      <w:r w:rsidR="00851586">
        <w:rPr>
          <w:rFonts w:ascii="Arial" w:hAnsi="Arial" w:cs="Arial"/>
          <w:b/>
          <w:sz w:val="22"/>
          <w:szCs w:val="22"/>
        </w:rPr>
        <w:t>.7</w:t>
      </w:r>
      <w:r w:rsidR="003B1A3E">
        <w:rPr>
          <w:rFonts w:ascii="Arial" w:hAnsi="Arial" w:cs="Arial"/>
          <w:b/>
          <w:sz w:val="22"/>
          <w:szCs w:val="22"/>
        </w:rPr>
        <w:tab/>
      </w:r>
      <w:r w:rsidR="003A2B93" w:rsidRPr="00EF7CEA">
        <w:rPr>
          <w:rFonts w:ascii="Arial" w:hAnsi="Arial" w:cs="Arial"/>
          <w:b/>
          <w:sz w:val="22"/>
          <w:szCs w:val="22"/>
        </w:rPr>
        <w:t>Surgical Site Infection</w:t>
      </w:r>
      <w:r w:rsidR="005C2F1E" w:rsidRPr="00EF7CEA">
        <w:rPr>
          <w:rFonts w:ascii="Arial" w:hAnsi="Arial" w:cs="Arial"/>
          <w:b/>
          <w:sz w:val="22"/>
          <w:szCs w:val="22"/>
        </w:rPr>
        <w:t xml:space="preserve"> Surveillance</w:t>
      </w:r>
      <w:r w:rsidR="00F843F6" w:rsidRPr="00EF7CEA">
        <w:rPr>
          <w:rFonts w:ascii="Arial" w:hAnsi="Arial" w:cs="Arial"/>
          <w:b/>
          <w:sz w:val="22"/>
          <w:szCs w:val="22"/>
        </w:rPr>
        <w:t xml:space="preserve"> (SSI</w:t>
      </w:r>
      <w:r w:rsidR="005C2F1E" w:rsidRPr="00EF7CEA">
        <w:rPr>
          <w:rFonts w:ascii="Arial" w:hAnsi="Arial" w:cs="Arial"/>
          <w:b/>
          <w:sz w:val="22"/>
          <w:szCs w:val="22"/>
        </w:rPr>
        <w:t>S</w:t>
      </w:r>
      <w:r w:rsidR="00F843F6" w:rsidRPr="00EF7CEA">
        <w:rPr>
          <w:rFonts w:ascii="Arial" w:hAnsi="Arial" w:cs="Arial"/>
          <w:b/>
          <w:sz w:val="22"/>
          <w:szCs w:val="22"/>
        </w:rPr>
        <w:t>)</w:t>
      </w:r>
      <w:r w:rsidR="00F843F6" w:rsidRPr="00E65720">
        <w:rPr>
          <w:rFonts w:ascii="Arial" w:hAnsi="Arial" w:cs="Arial"/>
          <w:b/>
          <w:sz w:val="22"/>
          <w:szCs w:val="22"/>
        </w:rPr>
        <w:t xml:space="preserve"> </w:t>
      </w:r>
    </w:p>
    <w:p w14:paraId="40D60BFC" w14:textId="77777777" w:rsidR="004919F6" w:rsidRDefault="004919F6" w:rsidP="00294754">
      <w:pPr>
        <w:autoSpaceDE w:val="0"/>
        <w:autoSpaceDN w:val="0"/>
        <w:adjustRightInd w:val="0"/>
        <w:spacing w:line="276" w:lineRule="auto"/>
        <w:ind w:left="709"/>
        <w:jc w:val="both"/>
        <w:rPr>
          <w:rFonts w:ascii="Arial" w:hAnsi="Arial" w:cs="Arial"/>
          <w:sz w:val="22"/>
          <w:szCs w:val="22"/>
        </w:rPr>
      </w:pPr>
    </w:p>
    <w:p w14:paraId="6E9691F8" w14:textId="77777777" w:rsidR="003A2B93" w:rsidRPr="00E65720" w:rsidRDefault="00A31555" w:rsidP="00294754">
      <w:pPr>
        <w:autoSpaceDE w:val="0"/>
        <w:autoSpaceDN w:val="0"/>
        <w:adjustRightInd w:val="0"/>
        <w:spacing w:line="276" w:lineRule="auto"/>
        <w:ind w:left="709"/>
        <w:jc w:val="both"/>
        <w:rPr>
          <w:rFonts w:ascii="Arial" w:hAnsi="Arial" w:cs="Arial"/>
          <w:sz w:val="22"/>
          <w:szCs w:val="22"/>
        </w:rPr>
      </w:pPr>
      <w:r w:rsidRPr="00E65720">
        <w:rPr>
          <w:rFonts w:ascii="Arial" w:hAnsi="Arial" w:cs="Arial"/>
          <w:sz w:val="22"/>
          <w:szCs w:val="22"/>
        </w:rPr>
        <w:t>There is good evidence that prospective surgical site infection surveillance, together with timely feedback to clinicians will reduce infection rates</w:t>
      </w:r>
      <w:r>
        <w:rPr>
          <w:rFonts w:ascii="Arial" w:hAnsi="Arial" w:cs="Arial"/>
          <w:sz w:val="22"/>
          <w:szCs w:val="22"/>
        </w:rPr>
        <w:t xml:space="preserve">. </w:t>
      </w:r>
      <w:r w:rsidRPr="00E65720">
        <w:rPr>
          <w:rFonts w:ascii="Arial" w:hAnsi="Arial" w:cs="Arial"/>
          <w:sz w:val="22"/>
          <w:szCs w:val="22"/>
        </w:rPr>
        <w:t xml:space="preserve"> </w:t>
      </w:r>
      <w:r w:rsidR="003A2B93" w:rsidRPr="00E65720">
        <w:rPr>
          <w:rFonts w:ascii="Arial" w:hAnsi="Arial" w:cs="Arial"/>
          <w:sz w:val="22"/>
          <w:szCs w:val="22"/>
        </w:rPr>
        <w:t xml:space="preserve">It is a mandatory requirement </w:t>
      </w:r>
      <w:r w:rsidR="00513B54" w:rsidRPr="00E65720">
        <w:rPr>
          <w:rFonts w:ascii="Arial" w:hAnsi="Arial" w:cs="Arial"/>
          <w:sz w:val="22"/>
          <w:szCs w:val="22"/>
        </w:rPr>
        <w:t xml:space="preserve">for NHS </w:t>
      </w:r>
      <w:r w:rsidR="00F64E80">
        <w:rPr>
          <w:rFonts w:ascii="Arial" w:hAnsi="Arial" w:cs="Arial"/>
          <w:sz w:val="22"/>
          <w:szCs w:val="22"/>
        </w:rPr>
        <w:t>Trust</w:t>
      </w:r>
      <w:r w:rsidR="00513B54" w:rsidRPr="00E65720">
        <w:rPr>
          <w:rFonts w:ascii="Arial" w:hAnsi="Arial" w:cs="Arial"/>
          <w:sz w:val="22"/>
          <w:szCs w:val="22"/>
        </w:rPr>
        <w:t xml:space="preserve">s in </w:t>
      </w:r>
      <w:r w:rsidR="00374F8F" w:rsidRPr="00E65720">
        <w:rPr>
          <w:rFonts w:ascii="Arial" w:hAnsi="Arial" w:cs="Arial"/>
          <w:sz w:val="22"/>
          <w:szCs w:val="22"/>
        </w:rPr>
        <w:t>England to</w:t>
      </w:r>
      <w:r w:rsidR="00A15167" w:rsidRPr="00E65720">
        <w:rPr>
          <w:rFonts w:ascii="Arial" w:hAnsi="Arial" w:cs="Arial"/>
          <w:sz w:val="22"/>
          <w:szCs w:val="22"/>
        </w:rPr>
        <w:t xml:space="preserve"> complete</w:t>
      </w:r>
      <w:r w:rsidR="003A2B93" w:rsidRPr="00E65720">
        <w:rPr>
          <w:rFonts w:ascii="Arial" w:hAnsi="Arial" w:cs="Arial"/>
          <w:sz w:val="22"/>
          <w:szCs w:val="22"/>
        </w:rPr>
        <w:t xml:space="preserve"> </w:t>
      </w:r>
      <w:r w:rsidR="00CA5C27" w:rsidRPr="00E65720">
        <w:rPr>
          <w:rFonts w:ascii="Arial" w:hAnsi="Arial" w:cs="Arial"/>
          <w:sz w:val="22"/>
          <w:szCs w:val="22"/>
        </w:rPr>
        <w:t xml:space="preserve">orthopaedic surgical site </w:t>
      </w:r>
      <w:r w:rsidR="00951457">
        <w:rPr>
          <w:rFonts w:ascii="Arial" w:hAnsi="Arial" w:cs="Arial"/>
          <w:sz w:val="22"/>
          <w:szCs w:val="22"/>
        </w:rPr>
        <w:t xml:space="preserve">infection </w:t>
      </w:r>
      <w:r w:rsidR="00CA5C27" w:rsidRPr="00E65720">
        <w:rPr>
          <w:rFonts w:ascii="Arial" w:hAnsi="Arial" w:cs="Arial"/>
          <w:sz w:val="22"/>
          <w:szCs w:val="22"/>
        </w:rPr>
        <w:t>surveillance</w:t>
      </w:r>
      <w:r w:rsidR="00513B54" w:rsidRPr="00E65720">
        <w:rPr>
          <w:rFonts w:ascii="Arial" w:hAnsi="Arial" w:cs="Arial"/>
          <w:sz w:val="22"/>
          <w:szCs w:val="22"/>
        </w:rPr>
        <w:t xml:space="preserve"> for a minimum of a </w:t>
      </w:r>
      <w:r w:rsidR="003A2B93" w:rsidRPr="00E65720">
        <w:rPr>
          <w:rFonts w:ascii="Arial" w:hAnsi="Arial" w:cs="Arial"/>
          <w:sz w:val="22"/>
          <w:szCs w:val="22"/>
        </w:rPr>
        <w:lastRenderedPageBreak/>
        <w:t>three</w:t>
      </w:r>
      <w:r w:rsidR="00DC759C">
        <w:rPr>
          <w:rFonts w:ascii="Arial" w:hAnsi="Arial" w:cs="Arial"/>
          <w:sz w:val="22"/>
          <w:szCs w:val="22"/>
        </w:rPr>
        <w:t>-</w:t>
      </w:r>
      <w:r w:rsidR="003A2B93" w:rsidRPr="00E65720">
        <w:rPr>
          <w:rFonts w:ascii="Arial" w:hAnsi="Arial" w:cs="Arial"/>
          <w:sz w:val="22"/>
          <w:szCs w:val="22"/>
        </w:rPr>
        <w:t xml:space="preserve">month period </w:t>
      </w:r>
      <w:r w:rsidR="005146A3" w:rsidRPr="00E65720">
        <w:rPr>
          <w:rFonts w:ascii="Arial" w:hAnsi="Arial" w:cs="Arial"/>
          <w:sz w:val="22"/>
          <w:szCs w:val="22"/>
        </w:rPr>
        <w:t>each year</w:t>
      </w:r>
      <w:r w:rsidR="006C0B79" w:rsidRPr="00E65720">
        <w:rPr>
          <w:rFonts w:ascii="Arial" w:hAnsi="Arial" w:cs="Arial"/>
          <w:sz w:val="22"/>
          <w:szCs w:val="22"/>
        </w:rPr>
        <w:t xml:space="preserve">, </w:t>
      </w:r>
      <w:r w:rsidR="005146A3" w:rsidRPr="00E65720">
        <w:rPr>
          <w:rFonts w:ascii="Arial" w:hAnsi="Arial" w:cs="Arial"/>
          <w:sz w:val="22"/>
          <w:szCs w:val="22"/>
        </w:rPr>
        <w:t>using t</w:t>
      </w:r>
      <w:r w:rsidR="007911D6" w:rsidRPr="00E65720">
        <w:rPr>
          <w:rFonts w:ascii="Arial" w:hAnsi="Arial" w:cs="Arial"/>
          <w:sz w:val="22"/>
          <w:szCs w:val="22"/>
        </w:rPr>
        <w:t>he N</w:t>
      </w:r>
      <w:r w:rsidR="005146A3" w:rsidRPr="00E65720">
        <w:rPr>
          <w:rFonts w:ascii="Arial" w:hAnsi="Arial" w:cs="Arial"/>
          <w:sz w:val="22"/>
          <w:szCs w:val="22"/>
        </w:rPr>
        <w:t>ational Surgic</w:t>
      </w:r>
      <w:r w:rsidR="00E174D1">
        <w:rPr>
          <w:rFonts w:ascii="Arial" w:hAnsi="Arial" w:cs="Arial"/>
          <w:sz w:val="22"/>
          <w:szCs w:val="22"/>
        </w:rPr>
        <w:t>al Site Infection Surveillance S</w:t>
      </w:r>
      <w:r w:rsidR="005146A3" w:rsidRPr="00E65720">
        <w:rPr>
          <w:rFonts w:ascii="Arial" w:hAnsi="Arial" w:cs="Arial"/>
          <w:sz w:val="22"/>
          <w:szCs w:val="22"/>
        </w:rPr>
        <w:t>ervice (NSSIS)</w:t>
      </w:r>
      <w:r w:rsidR="006C0B79" w:rsidRPr="00E65720">
        <w:rPr>
          <w:rFonts w:ascii="Arial" w:hAnsi="Arial" w:cs="Arial"/>
          <w:sz w:val="22"/>
          <w:szCs w:val="22"/>
        </w:rPr>
        <w:t xml:space="preserve">. This service </w:t>
      </w:r>
      <w:r w:rsidR="00513B54" w:rsidRPr="00E65720">
        <w:rPr>
          <w:rFonts w:ascii="Arial" w:hAnsi="Arial" w:cs="Arial"/>
          <w:sz w:val="22"/>
          <w:szCs w:val="22"/>
        </w:rPr>
        <w:t xml:space="preserve">is co-ordinated by the Communicable </w:t>
      </w:r>
      <w:r w:rsidR="00453792" w:rsidRPr="00E65720">
        <w:rPr>
          <w:rFonts w:ascii="Arial" w:hAnsi="Arial" w:cs="Arial"/>
          <w:sz w:val="22"/>
          <w:szCs w:val="22"/>
        </w:rPr>
        <w:t>Disease Surveillance Centre at</w:t>
      </w:r>
      <w:r w:rsidR="00FC5575">
        <w:rPr>
          <w:rFonts w:ascii="Arial" w:hAnsi="Arial" w:cs="Arial"/>
          <w:sz w:val="22"/>
          <w:szCs w:val="22"/>
        </w:rPr>
        <w:t xml:space="preserve"> UK Health Safety Agency </w:t>
      </w:r>
      <w:r w:rsidR="00513B54" w:rsidRPr="00E65720">
        <w:rPr>
          <w:rFonts w:ascii="Arial" w:hAnsi="Arial" w:cs="Arial"/>
          <w:sz w:val="22"/>
          <w:szCs w:val="22"/>
        </w:rPr>
        <w:t>in Co</w:t>
      </w:r>
      <w:r w:rsidR="007E79FE" w:rsidRPr="00E65720">
        <w:rPr>
          <w:rFonts w:ascii="Arial" w:hAnsi="Arial" w:cs="Arial"/>
          <w:sz w:val="22"/>
          <w:szCs w:val="22"/>
        </w:rPr>
        <w:t>l</w:t>
      </w:r>
      <w:r w:rsidR="00513B54" w:rsidRPr="00E65720">
        <w:rPr>
          <w:rFonts w:ascii="Arial" w:hAnsi="Arial" w:cs="Arial"/>
          <w:sz w:val="22"/>
          <w:szCs w:val="22"/>
        </w:rPr>
        <w:t>indale.</w:t>
      </w:r>
      <w:r w:rsidR="005146A3" w:rsidRPr="00E65720">
        <w:rPr>
          <w:rFonts w:ascii="Arial" w:hAnsi="Arial" w:cs="Arial"/>
          <w:sz w:val="22"/>
          <w:szCs w:val="22"/>
        </w:rPr>
        <w:t xml:space="preserve"> </w:t>
      </w:r>
    </w:p>
    <w:p w14:paraId="216AC59D" w14:textId="77777777" w:rsidR="00A31555" w:rsidRDefault="00A31555" w:rsidP="00294754">
      <w:pPr>
        <w:autoSpaceDE w:val="0"/>
        <w:autoSpaceDN w:val="0"/>
        <w:adjustRightInd w:val="0"/>
        <w:spacing w:line="276" w:lineRule="auto"/>
        <w:ind w:left="709"/>
        <w:jc w:val="both"/>
        <w:rPr>
          <w:rFonts w:ascii="Arial" w:hAnsi="Arial" w:cs="Arial"/>
          <w:sz w:val="22"/>
          <w:szCs w:val="22"/>
        </w:rPr>
      </w:pPr>
    </w:p>
    <w:p w14:paraId="6877F538" w14:textId="197B2D1D" w:rsidR="00946B42" w:rsidRDefault="00946B42" w:rsidP="00C506C5">
      <w:pPr>
        <w:autoSpaceDE w:val="0"/>
        <w:autoSpaceDN w:val="0"/>
        <w:adjustRightInd w:val="0"/>
        <w:spacing w:line="276" w:lineRule="auto"/>
        <w:ind w:left="709"/>
        <w:jc w:val="both"/>
        <w:rPr>
          <w:rFonts w:ascii="Arial" w:hAnsi="Arial" w:cs="Arial"/>
          <w:sz w:val="22"/>
          <w:szCs w:val="22"/>
        </w:rPr>
      </w:pPr>
      <w:r>
        <w:rPr>
          <w:rFonts w:ascii="Arial" w:hAnsi="Arial" w:cs="Arial"/>
          <w:sz w:val="22"/>
          <w:szCs w:val="22"/>
        </w:rPr>
        <w:t>T</w:t>
      </w:r>
      <w:r w:rsidRPr="00E65720">
        <w:rPr>
          <w:rFonts w:ascii="Arial" w:hAnsi="Arial" w:cs="Arial"/>
          <w:sz w:val="22"/>
          <w:szCs w:val="22"/>
        </w:rPr>
        <w:t xml:space="preserve">he Infection Prevention &amp; Control </w:t>
      </w:r>
      <w:r>
        <w:rPr>
          <w:rFonts w:ascii="Arial" w:hAnsi="Arial" w:cs="Arial"/>
          <w:sz w:val="22"/>
          <w:szCs w:val="22"/>
        </w:rPr>
        <w:t>team undertakes a continuous surveillance</w:t>
      </w:r>
      <w:r w:rsidRPr="00E65720">
        <w:rPr>
          <w:rFonts w:ascii="Arial" w:hAnsi="Arial" w:cs="Arial"/>
          <w:sz w:val="22"/>
          <w:szCs w:val="22"/>
        </w:rPr>
        <w:t xml:space="preserve"> programme of </w:t>
      </w:r>
      <w:r>
        <w:rPr>
          <w:rFonts w:ascii="Arial" w:hAnsi="Arial" w:cs="Arial"/>
          <w:sz w:val="22"/>
          <w:szCs w:val="22"/>
        </w:rPr>
        <w:t>SSI (rather than just a 3-month period) as this gives a more accurate infection rate.</w:t>
      </w:r>
      <w:r w:rsidR="00B812F7">
        <w:rPr>
          <w:rFonts w:ascii="Arial" w:hAnsi="Arial" w:cs="Arial"/>
          <w:sz w:val="22"/>
          <w:szCs w:val="22"/>
        </w:rPr>
        <w:t xml:space="preserve"> </w:t>
      </w:r>
      <w:r>
        <w:rPr>
          <w:rFonts w:ascii="Arial" w:hAnsi="Arial" w:cs="Arial"/>
          <w:sz w:val="22"/>
          <w:szCs w:val="22"/>
        </w:rPr>
        <w:t xml:space="preserve">For the Musgrove Park Hospital site </w:t>
      </w:r>
      <w:r w:rsidR="00B812F7">
        <w:rPr>
          <w:rFonts w:ascii="Arial" w:hAnsi="Arial" w:cs="Arial"/>
          <w:sz w:val="22"/>
          <w:szCs w:val="22"/>
        </w:rPr>
        <w:t>this includes surveillance across three categories, hip replacements</w:t>
      </w:r>
      <w:r w:rsidR="00C506C5">
        <w:rPr>
          <w:rFonts w:ascii="Arial" w:hAnsi="Arial" w:cs="Arial"/>
          <w:sz w:val="22"/>
          <w:szCs w:val="22"/>
        </w:rPr>
        <w:t xml:space="preserve">, knee replacements and spinal surgery. For the Yeovil Hospital site this includes hip and knee replacement surgery. Spinal surgery is not undertaken on the Yeovil site. </w:t>
      </w:r>
    </w:p>
    <w:p w14:paraId="7E5A65B9" w14:textId="77777777" w:rsidR="00C506C5" w:rsidRDefault="00C506C5" w:rsidP="00C506C5">
      <w:pPr>
        <w:autoSpaceDE w:val="0"/>
        <w:autoSpaceDN w:val="0"/>
        <w:adjustRightInd w:val="0"/>
        <w:spacing w:line="276" w:lineRule="auto"/>
        <w:ind w:left="709"/>
        <w:jc w:val="both"/>
        <w:rPr>
          <w:rFonts w:ascii="Arial" w:hAnsi="Arial" w:cs="Arial"/>
          <w:sz w:val="22"/>
          <w:szCs w:val="22"/>
        </w:rPr>
      </w:pPr>
    </w:p>
    <w:p w14:paraId="5D074A1F" w14:textId="77777777" w:rsidR="009D67D4" w:rsidRDefault="00165282" w:rsidP="00294754">
      <w:pPr>
        <w:autoSpaceDE w:val="0"/>
        <w:autoSpaceDN w:val="0"/>
        <w:adjustRightInd w:val="0"/>
        <w:spacing w:line="276" w:lineRule="auto"/>
        <w:ind w:left="709"/>
        <w:jc w:val="both"/>
        <w:rPr>
          <w:rFonts w:ascii="Arial" w:hAnsi="Arial" w:cs="Arial"/>
          <w:sz w:val="22"/>
          <w:szCs w:val="22"/>
        </w:rPr>
      </w:pPr>
      <w:r w:rsidRPr="00E65720">
        <w:rPr>
          <w:rFonts w:ascii="Arial" w:hAnsi="Arial" w:cs="Arial"/>
          <w:sz w:val="22"/>
          <w:szCs w:val="22"/>
        </w:rPr>
        <w:t xml:space="preserve">Results of the surveillance are disseminated to Clinical </w:t>
      </w:r>
      <w:r w:rsidR="00C7350D">
        <w:rPr>
          <w:rFonts w:ascii="Arial" w:hAnsi="Arial" w:cs="Arial"/>
          <w:sz w:val="22"/>
          <w:szCs w:val="22"/>
        </w:rPr>
        <w:t>Leads,</w:t>
      </w:r>
      <w:r w:rsidRPr="00E65720">
        <w:rPr>
          <w:rFonts w:ascii="Arial" w:hAnsi="Arial" w:cs="Arial"/>
          <w:sz w:val="22"/>
          <w:szCs w:val="22"/>
        </w:rPr>
        <w:t xml:space="preserve"> Surgeons</w:t>
      </w:r>
      <w:r w:rsidR="008545B3">
        <w:rPr>
          <w:rFonts w:ascii="Arial" w:hAnsi="Arial" w:cs="Arial"/>
          <w:sz w:val="22"/>
          <w:szCs w:val="22"/>
        </w:rPr>
        <w:t>,</w:t>
      </w:r>
      <w:r w:rsidRPr="00E65720">
        <w:rPr>
          <w:rFonts w:ascii="Arial" w:hAnsi="Arial" w:cs="Arial"/>
          <w:sz w:val="22"/>
          <w:szCs w:val="22"/>
        </w:rPr>
        <w:t xml:space="preserve"> and </w:t>
      </w:r>
      <w:r w:rsidR="00CF7F85">
        <w:rPr>
          <w:rFonts w:ascii="Arial" w:hAnsi="Arial" w:cs="Arial"/>
          <w:sz w:val="22"/>
          <w:szCs w:val="22"/>
        </w:rPr>
        <w:t>service group</w:t>
      </w:r>
      <w:r w:rsidRPr="00E65720">
        <w:rPr>
          <w:rFonts w:ascii="Arial" w:hAnsi="Arial" w:cs="Arial"/>
          <w:sz w:val="22"/>
          <w:szCs w:val="22"/>
        </w:rPr>
        <w:t xml:space="preserve"> </w:t>
      </w:r>
      <w:r w:rsidR="00CF7F85">
        <w:rPr>
          <w:rFonts w:ascii="Arial" w:hAnsi="Arial" w:cs="Arial"/>
          <w:sz w:val="22"/>
          <w:szCs w:val="22"/>
        </w:rPr>
        <w:t>m</w:t>
      </w:r>
      <w:r w:rsidRPr="00E65720">
        <w:rPr>
          <w:rFonts w:ascii="Arial" w:hAnsi="Arial" w:cs="Arial"/>
          <w:sz w:val="22"/>
          <w:szCs w:val="22"/>
        </w:rPr>
        <w:t xml:space="preserve">anagement </w:t>
      </w:r>
      <w:r w:rsidR="00CF7F85">
        <w:rPr>
          <w:rFonts w:ascii="Arial" w:hAnsi="Arial" w:cs="Arial"/>
          <w:sz w:val="22"/>
          <w:szCs w:val="22"/>
        </w:rPr>
        <w:t>t</w:t>
      </w:r>
      <w:r w:rsidRPr="00E65720">
        <w:rPr>
          <w:rFonts w:ascii="Arial" w:hAnsi="Arial" w:cs="Arial"/>
          <w:sz w:val="22"/>
          <w:szCs w:val="22"/>
        </w:rPr>
        <w:t xml:space="preserve">eams </w:t>
      </w:r>
      <w:r w:rsidR="00DC759C">
        <w:rPr>
          <w:rFonts w:ascii="Arial" w:hAnsi="Arial" w:cs="Arial"/>
          <w:sz w:val="22"/>
          <w:szCs w:val="22"/>
        </w:rPr>
        <w:t>each month</w:t>
      </w:r>
      <w:r w:rsidRPr="00E65720">
        <w:rPr>
          <w:rFonts w:ascii="Arial" w:hAnsi="Arial" w:cs="Arial"/>
          <w:sz w:val="22"/>
          <w:szCs w:val="22"/>
        </w:rPr>
        <w:t xml:space="preserve">, who take appropriate actions where required. </w:t>
      </w:r>
    </w:p>
    <w:p w14:paraId="7BB36CDC" w14:textId="77777777" w:rsidR="004E3A35" w:rsidRDefault="004E3A35" w:rsidP="00294754">
      <w:pPr>
        <w:autoSpaceDE w:val="0"/>
        <w:autoSpaceDN w:val="0"/>
        <w:adjustRightInd w:val="0"/>
        <w:spacing w:line="276" w:lineRule="auto"/>
        <w:jc w:val="both"/>
        <w:rPr>
          <w:rFonts w:ascii="Arial" w:hAnsi="Arial" w:cs="Arial"/>
          <w:sz w:val="22"/>
          <w:szCs w:val="22"/>
        </w:rPr>
      </w:pPr>
    </w:p>
    <w:p w14:paraId="2D643FD1" w14:textId="77777777" w:rsidR="0069381E" w:rsidRPr="00C506C5" w:rsidRDefault="002E227C" w:rsidP="00343ADF">
      <w:pPr>
        <w:numPr>
          <w:ilvl w:val="0"/>
          <w:numId w:val="9"/>
        </w:numPr>
        <w:autoSpaceDE w:val="0"/>
        <w:autoSpaceDN w:val="0"/>
        <w:adjustRightInd w:val="0"/>
        <w:spacing w:line="276" w:lineRule="auto"/>
        <w:jc w:val="both"/>
        <w:rPr>
          <w:rFonts w:ascii="Arial" w:hAnsi="Arial" w:cs="Arial"/>
          <w:sz w:val="22"/>
          <w:szCs w:val="22"/>
          <w:u w:val="single"/>
        </w:rPr>
      </w:pPr>
      <w:r w:rsidRPr="00C506C5">
        <w:rPr>
          <w:rFonts w:ascii="Arial" w:hAnsi="Arial" w:cs="Arial"/>
          <w:b/>
          <w:sz w:val="22"/>
          <w:szCs w:val="22"/>
          <w:u w:val="single"/>
        </w:rPr>
        <w:t>Knee Replacements</w:t>
      </w:r>
    </w:p>
    <w:p w14:paraId="79F0ED32" w14:textId="77777777" w:rsidR="0069381E" w:rsidRDefault="0069381E" w:rsidP="00294754">
      <w:pPr>
        <w:autoSpaceDE w:val="0"/>
        <w:autoSpaceDN w:val="0"/>
        <w:adjustRightInd w:val="0"/>
        <w:spacing w:line="276" w:lineRule="auto"/>
        <w:ind w:left="1069"/>
        <w:jc w:val="both"/>
        <w:rPr>
          <w:rFonts w:ascii="Arial" w:hAnsi="Arial" w:cs="Arial"/>
          <w:b/>
          <w:bCs/>
          <w:i/>
          <w:iCs/>
          <w:sz w:val="22"/>
          <w:szCs w:val="22"/>
        </w:rPr>
      </w:pPr>
      <w:r w:rsidRPr="00C506C5">
        <w:rPr>
          <w:rFonts w:ascii="Arial" w:hAnsi="Arial" w:cs="Arial"/>
          <w:b/>
          <w:bCs/>
          <w:i/>
          <w:iCs/>
          <w:sz w:val="22"/>
          <w:szCs w:val="22"/>
        </w:rPr>
        <w:t>Musgrove Park Hospital</w:t>
      </w:r>
      <w:r w:rsidRPr="0069381E">
        <w:rPr>
          <w:rFonts w:ascii="Arial" w:hAnsi="Arial" w:cs="Arial"/>
          <w:b/>
          <w:bCs/>
          <w:i/>
          <w:iCs/>
          <w:sz w:val="22"/>
          <w:szCs w:val="22"/>
        </w:rPr>
        <w:t xml:space="preserve"> </w:t>
      </w:r>
    </w:p>
    <w:p w14:paraId="2AC880D1" w14:textId="3555F2F1" w:rsidR="0035720F" w:rsidRDefault="0069381E" w:rsidP="00E15D6F">
      <w:pPr>
        <w:autoSpaceDE w:val="0"/>
        <w:autoSpaceDN w:val="0"/>
        <w:adjustRightInd w:val="0"/>
        <w:spacing w:line="276" w:lineRule="auto"/>
        <w:ind w:left="1069"/>
        <w:jc w:val="both"/>
        <w:rPr>
          <w:rFonts w:ascii="Arial" w:hAnsi="Arial" w:cs="Arial"/>
          <w:b/>
          <w:bCs/>
          <w:i/>
          <w:iCs/>
          <w:sz w:val="22"/>
          <w:szCs w:val="22"/>
        </w:rPr>
      </w:pPr>
      <w:r w:rsidRPr="008B6E74">
        <w:rPr>
          <w:rFonts w:ascii="Arial" w:hAnsi="Arial" w:cs="Arial"/>
          <w:sz w:val="22"/>
          <w:szCs w:val="22"/>
        </w:rPr>
        <w:t>In the period covered by this report</w:t>
      </w:r>
      <w:r>
        <w:rPr>
          <w:rFonts w:ascii="Arial" w:hAnsi="Arial" w:cs="Arial"/>
          <w:sz w:val="22"/>
          <w:szCs w:val="22"/>
        </w:rPr>
        <w:t xml:space="preserve"> a total of </w:t>
      </w:r>
      <w:r w:rsidR="00C506C5">
        <w:rPr>
          <w:rFonts w:ascii="Arial" w:hAnsi="Arial" w:cs="Arial"/>
          <w:sz w:val="22"/>
          <w:szCs w:val="22"/>
        </w:rPr>
        <w:t>247</w:t>
      </w:r>
      <w:r>
        <w:rPr>
          <w:rFonts w:ascii="Arial" w:hAnsi="Arial" w:cs="Arial"/>
          <w:sz w:val="22"/>
          <w:szCs w:val="22"/>
        </w:rPr>
        <w:t xml:space="preserve"> operations were undertaken. Of these </w:t>
      </w:r>
      <w:r w:rsidR="00C506C5">
        <w:rPr>
          <w:rFonts w:ascii="Arial" w:hAnsi="Arial" w:cs="Arial"/>
          <w:sz w:val="22"/>
          <w:szCs w:val="22"/>
        </w:rPr>
        <w:t>two</w:t>
      </w:r>
      <w:r>
        <w:rPr>
          <w:rFonts w:ascii="Arial" w:hAnsi="Arial" w:cs="Arial"/>
          <w:sz w:val="22"/>
          <w:szCs w:val="22"/>
        </w:rPr>
        <w:t xml:space="preserve"> infection</w:t>
      </w:r>
      <w:r w:rsidR="00C506C5">
        <w:rPr>
          <w:rFonts w:ascii="Arial" w:hAnsi="Arial" w:cs="Arial"/>
          <w:sz w:val="22"/>
          <w:szCs w:val="22"/>
        </w:rPr>
        <w:t>s</w:t>
      </w:r>
      <w:r>
        <w:rPr>
          <w:rFonts w:ascii="Arial" w:hAnsi="Arial" w:cs="Arial"/>
          <w:sz w:val="22"/>
          <w:szCs w:val="22"/>
        </w:rPr>
        <w:t xml:space="preserve"> w</w:t>
      </w:r>
      <w:r w:rsidR="00C506C5">
        <w:rPr>
          <w:rFonts w:ascii="Arial" w:hAnsi="Arial" w:cs="Arial"/>
          <w:sz w:val="22"/>
          <w:szCs w:val="22"/>
        </w:rPr>
        <w:t xml:space="preserve">ere </w:t>
      </w:r>
      <w:r>
        <w:rPr>
          <w:rFonts w:ascii="Arial" w:hAnsi="Arial" w:cs="Arial"/>
          <w:sz w:val="22"/>
          <w:szCs w:val="22"/>
        </w:rPr>
        <w:t>identified giving an infection rate of 0.</w:t>
      </w:r>
      <w:r w:rsidR="00C506C5">
        <w:rPr>
          <w:rFonts w:ascii="Arial" w:hAnsi="Arial" w:cs="Arial"/>
          <w:sz w:val="22"/>
          <w:szCs w:val="22"/>
        </w:rPr>
        <w:t>81</w:t>
      </w:r>
      <w:r>
        <w:rPr>
          <w:rFonts w:ascii="Arial" w:hAnsi="Arial" w:cs="Arial"/>
          <w:sz w:val="22"/>
          <w:szCs w:val="22"/>
        </w:rPr>
        <w:t xml:space="preserve">%. The national SSI incidence reported to UKHSA between April </w:t>
      </w:r>
      <w:proofErr w:type="gramStart"/>
      <w:r>
        <w:rPr>
          <w:rFonts w:ascii="Arial" w:hAnsi="Arial" w:cs="Arial"/>
          <w:sz w:val="22"/>
          <w:szCs w:val="22"/>
        </w:rPr>
        <w:t>201</w:t>
      </w:r>
      <w:r w:rsidR="00C506C5">
        <w:rPr>
          <w:rFonts w:ascii="Arial" w:hAnsi="Arial" w:cs="Arial"/>
          <w:sz w:val="22"/>
          <w:szCs w:val="22"/>
        </w:rPr>
        <w:t>9</w:t>
      </w:r>
      <w:proofErr w:type="gramEnd"/>
      <w:r>
        <w:rPr>
          <w:rFonts w:ascii="Arial" w:hAnsi="Arial" w:cs="Arial"/>
          <w:sz w:val="22"/>
          <w:szCs w:val="22"/>
        </w:rPr>
        <w:t xml:space="preserve"> and March 202</w:t>
      </w:r>
      <w:r w:rsidR="00C506C5">
        <w:rPr>
          <w:rFonts w:ascii="Arial" w:hAnsi="Arial" w:cs="Arial"/>
          <w:sz w:val="22"/>
          <w:szCs w:val="22"/>
        </w:rPr>
        <w:t>4</w:t>
      </w:r>
      <w:r>
        <w:rPr>
          <w:rFonts w:ascii="Arial" w:hAnsi="Arial" w:cs="Arial"/>
          <w:sz w:val="22"/>
          <w:szCs w:val="22"/>
        </w:rPr>
        <w:t xml:space="preserve"> was 0.4%. Whilst this is a different period to the trust rolling year rate and is therefore not directly comparable, it indicates that rates are </w:t>
      </w:r>
      <w:r w:rsidR="00C506C5">
        <w:rPr>
          <w:rFonts w:ascii="Arial" w:hAnsi="Arial" w:cs="Arial"/>
          <w:sz w:val="22"/>
          <w:szCs w:val="22"/>
        </w:rPr>
        <w:t>in line with the</w:t>
      </w:r>
      <w:r>
        <w:rPr>
          <w:rFonts w:ascii="Arial" w:hAnsi="Arial" w:cs="Arial"/>
          <w:sz w:val="22"/>
          <w:szCs w:val="22"/>
        </w:rPr>
        <w:t xml:space="preserve"> national level. </w:t>
      </w:r>
    </w:p>
    <w:p w14:paraId="690289E5" w14:textId="77777777" w:rsidR="0035720F" w:rsidRDefault="0035720F" w:rsidP="00294754">
      <w:pPr>
        <w:autoSpaceDE w:val="0"/>
        <w:autoSpaceDN w:val="0"/>
        <w:adjustRightInd w:val="0"/>
        <w:spacing w:line="276" w:lineRule="auto"/>
        <w:ind w:left="1069"/>
        <w:jc w:val="both"/>
        <w:rPr>
          <w:rFonts w:ascii="Arial" w:hAnsi="Arial" w:cs="Arial"/>
          <w:b/>
          <w:bCs/>
          <w:i/>
          <w:iCs/>
          <w:sz w:val="22"/>
          <w:szCs w:val="22"/>
        </w:rPr>
      </w:pPr>
    </w:p>
    <w:p w14:paraId="21710A55" w14:textId="77777777" w:rsidR="0069381E" w:rsidRDefault="0069381E" w:rsidP="00294754">
      <w:pPr>
        <w:autoSpaceDE w:val="0"/>
        <w:autoSpaceDN w:val="0"/>
        <w:adjustRightInd w:val="0"/>
        <w:spacing w:line="276" w:lineRule="auto"/>
        <w:ind w:left="1069"/>
        <w:jc w:val="both"/>
        <w:rPr>
          <w:rFonts w:ascii="Arial" w:hAnsi="Arial" w:cs="Arial"/>
          <w:b/>
          <w:bCs/>
          <w:i/>
          <w:iCs/>
          <w:sz w:val="22"/>
          <w:szCs w:val="22"/>
        </w:rPr>
      </w:pPr>
      <w:r w:rsidRPr="00C506C5">
        <w:rPr>
          <w:rFonts w:ascii="Arial" w:hAnsi="Arial" w:cs="Arial"/>
          <w:b/>
          <w:bCs/>
          <w:i/>
          <w:iCs/>
          <w:sz w:val="22"/>
          <w:szCs w:val="22"/>
        </w:rPr>
        <w:t>Yeovil District Hospital</w:t>
      </w:r>
      <w:r>
        <w:rPr>
          <w:rFonts w:ascii="Arial" w:hAnsi="Arial" w:cs="Arial"/>
          <w:b/>
          <w:bCs/>
          <w:i/>
          <w:iCs/>
          <w:sz w:val="22"/>
          <w:szCs w:val="22"/>
        </w:rPr>
        <w:t xml:space="preserve"> </w:t>
      </w:r>
    </w:p>
    <w:p w14:paraId="2F029FE1" w14:textId="1EAB6863" w:rsidR="00C506C5" w:rsidRDefault="00C506C5" w:rsidP="00D97C17">
      <w:pPr>
        <w:autoSpaceDE w:val="0"/>
        <w:autoSpaceDN w:val="0"/>
        <w:adjustRightInd w:val="0"/>
        <w:spacing w:line="276" w:lineRule="auto"/>
        <w:ind w:left="1069"/>
        <w:jc w:val="both"/>
        <w:rPr>
          <w:rFonts w:ascii="Arial" w:hAnsi="Arial" w:cs="Arial"/>
          <w:sz w:val="22"/>
          <w:szCs w:val="22"/>
        </w:rPr>
      </w:pPr>
      <w:r>
        <w:rPr>
          <w:rFonts w:ascii="Arial" w:hAnsi="Arial" w:cs="Arial"/>
          <w:sz w:val="22"/>
          <w:szCs w:val="22"/>
        </w:rPr>
        <w:t xml:space="preserve">In the period covered by this report a total of 435 operations were undertaken and no infections identified. </w:t>
      </w:r>
    </w:p>
    <w:p w14:paraId="693A1AC7" w14:textId="77777777" w:rsidR="00465A37" w:rsidRDefault="00465A37" w:rsidP="00294754">
      <w:pPr>
        <w:autoSpaceDE w:val="0"/>
        <w:autoSpaceDN w:val="0"/>
        <w:adjustRightInd w:val="0"/>
        <w:spacing w:line="276" w:lineRule="auto"/>
        <w:ind w:left="1069"/>
        <w:jc w:val="both"/>
        <w:rPr>
          <w:rFonts w:ascii="Arial" w:hAnsi="Arial" w:cs="Arial"/>
          <w:sz w:val="22"/>
          <w:szCs w:val="22"/>
        </w:rPr>
      </w:pPr>
    </w:p>
    <w:p w14:paraId="752222ED" w14:textId="77777777" w:rsidR="0069381E" w:rsidRPr="007909B6" w:rsidRDefault="006D7330" w:rsidP="00343ADF">
      <w:pPr>
        <w:numPr>
          <w:ilvl w:val="0"/>
          <w:numId w:val="9"/>
        </w:numPr>
        <w:autoSpaceDE w:val="0"/>
        <w:autoSpaceDN w:val="0"/>
        <w:adjustRightInd w:val="0"/>
        <w:spacing w:line="276" w:lineRule="auto"/>
        <w:jc w:val="both"/>
        <w:rPr>
          <w:rFonts w:ascii="Arial" w:hAnsi="Arial" w:cs="Arial"/>
          <w:sz w:val="22"/>
          <w:szCs w:val="22"/>
        </w:rPr>
      </w:pPr>
      <w:r w:rsidRPr="007909B6">
        <w:rPr>
          <w:rFonts w:ascii="Arial" w:hAnsi="Arial" w:cs="Arial"/>
          <w:b/>
          <w:sz w:val="22"/>
          <w:szCs w:val="22"/>
          <w:u w:val="single"/>
        </w:rPr>
        <w:t>Hip Replacements</w:t>
      </w:r>
    </w:p>
    <w:p w14:paraId="39A2C7BF" w14:textId="77777777" w:rsidR="0069381E" w:rsidRPr="007909B6" w:rsidRDefault="0069381E" w:rsidP="00294754">
      <w:pPr>
        <w:autoSpaceDE w:val="0"/>
        <w:autoSpaceDN w:val="0"/>
        <w:adjustRightInd w:val="0"/>
        <w:spacing w:line="276" w:lineRule="auto"/>
        <w:ind w:left="1069"/>
        <w:jc w:val="both"/>
        <w:rPr>
          <w:rFonts w:ascii="Arial" w:hAnsi="Arial" w:cs="Arial"/>
          <w:b/>
          <w:i/>
          <w:iCs/>
          <w:sz w:val="22"/>
          <w:szCs w:val="22"/>
        </w:rPr>
      </w:pPr>
      <w:r w:rsidRPr="007909B6">
        <w:rPr>
          <w:rFonts w:ascii="Arial" w:hAnsi="Arial" w:cs="Arial"/>
          <w:b/>
          <w:i/>
          <w:iCs/>
          <w:sz w:val="22"/>
          <w:szCs w:val="22"/>
        </w:rPr>
        <w:t>Musgrove Park Hospital</w:t>
      </w:r>
    </w:p>
    <w:p w14:paraId="34D5C8B9" w14:textId="0AA9ABE3" w:rsidR="0069381E" w:rsidRPr="007909B6" w:rsidRDefault="00B463C0" w:rsidP="00294754">
      <w:pPr>
        <w:autoSpaceDE w:val="0"/>
        <w:autoSpaceDN w:val="0"/>
        <w:adjustRightInd w:val="0"/>
        <w:spacing w:line="276" w:lineRule="auto"/>
        <w:ind w:left="1069"/>
        <w:jc w:val="both"/>
        <w:rPr>
          <w:rFonts w:ascii="Arial" w:hAnsi="Arial" w:cs="Arial"/>
          <w:sz w:val="22"/>
          <w:szCs w:val="22"/>
        </w:rPr>
      </w:pPr>
      <w:r w:rsidRPr="007909B6">
        <w:rPr>
          <w:rFonts w:ascii="Arial" w:hAnsi="Arial" w:cs="Arial"/>
          <w:sz w:val="22"/>
          <w:szCs w:val="22"/>
        </w:rPr>
        <w:t>I</w:t>
      </w:r>
      <w:r w:rsidR="001B22D9" w:rsidRPr="007909B6">
        <w:rPr>
          <w:rFonts w:ascii="Arial" w:hAnsi="Arial" w:cs="Arial"/>
          <w:sz w:val="22"/>
          <w:szCs w:val="22"/>
        </w:rPr>
        <w:t xml:space="preserve">n the </w:t>
      </w:r>
      <w:r w:rsidRPr="007909B6">
        <w:rPr>
          <w:rFonts w:ascii="Arial" w:hAnsi="Arial" w:cs="Arial"/>
          <w:sz w:val="22"/>
          <w:szCs w:val="22"/>
        </w:rPr>
        <w:t xml:space="preserve">period covered by this report </w:t>
      </w:r>
      <w:r w:rsidR="00C7350D" w:rsidRPr="007909B6">
        <w:rPr>
          <w:rFonts w:ascii="Arial" w:hAnsi="Arial" w:cs="Arial"/>
          <w:sz w:val="22"/>
          <w:szCs w:val="22"/>
        </w:rPr>
        <w:t>a total of 3</w:t>
      </w:r>
      <w:r w:rsidR="007909B6" w:rsidRPr="007909B6">
        <w:rPr>
          <w:rFonts w:ascii="Arial" w:hAnsi="Arial" w:cs="Arial"/>
          <w:sz w:val="22"/>
          <w:szCs w:val="22"/>
        </w:rPr>
        <w:t>64</w:t>
      </w:r>
      <w:r w:rsidR="00C7350D" w:rsidRPr="007909B6">
        <w:rPr>
          <w:rFonts w:ascii="Arial" w:hAnsi="Arial" w:cs="Arial"/>
          <w:sz w:val="22"/>
          <w:szCs w:val="22"/>
        </w:rPr>
        <w:t xml:space="preserve"> operations were undertaken</w:t>
      </w:r>
      <w:r w:rsidR="0069381E" w:rsidRPr="007909B6">
        <w:rPr>
          <w:rFonts w:ascii="Arial" w:hAnsi="Arial" w:cs="Arial"/>
          <w:sz w:val="22"/>
          <w:szCs w:val="22"/>
        </w:rPr>
        <w:t xml:space="preserve"> and no infections identified. </w:t>
      </w:r>
    </w:p>
    <w:p w14:paraId="08822EFC" w14:textId="77777777" w:rsidR="0069381E" w:rsidRPr="007909B6" w:rsidRDefault="0069381E" w:rsidP="00294754">
      <w:pPr>
        <w:autoSpaceDE w:val="0"/>
        <w:autoSpaceDN w:val="0"/>
        <w:adjustRightInd w:val="0"/>
        <w:spacing w:line="276" w:lineRule="auto"/>
        <w:jc w:val="both"/>
        <w:rPr>
          <w:rFonts w:ascii="Arial" w:hAnsi="Arial" w:cs="Arial"/>
          <w:sz w:val="22"/>
          <w:szCs w:val="22"/>
        </w:rPr>
      </w:pPr>
    </w:p>
    <w:p w14:paraId="055141DB" w14:textId="77777777" w:rsidR="0069381E" w:rsidRPr="007909B6" w:rsidRDefault="0069381E" w:rsidP="00294754">
      <w:pPr>
        <w:autoSpaceDE w:val="0"/>
        <w:autoSpaceDN w:val="0"/>
        <w:adjustRightInd w:val="0"/>
        <w:spacing w:line="276" w:lineRule="auto"/>
        <w:ind w:left="1069"/>
        <w:jc w:val="both"/>
        <w:rPr>
          <w:rFonts w:ascii="Arial" w:hAnsi="Arial" w:cs="Arial"/>
          <w:b/>
          <w:bCs/>
          <w:i/>
          <w:iCs/>
          <w:sz w:val="22"/>
          <w:szCs w:val="22"/>
        </w:rPr>
      </w:pPr>
      <w:r w:rsidRPr="007909B6">
        <w:rPr>
          <w:rFonts w:ascii="Arial" w:hAnsi="Arial" w:cs="Arial"/>
          <w:b/>
          <w:bCs/>
          <w:i/>
          <w:iCs/>
          <w:sz w:val="22"/>
          <w:szCs w:val="22"/>
        </w:rPr>
        <w:t>Yeovil District Hospital</w:t>
      </w:r>
    </w:p>
    <w:p w14:paraId="0ED61A0B" w14:textId="67D71905" w:rsidR="007909B6" w:rsidRDefault="0069381E" w:rsidP="007909B6">
      <w:pPr>
        <w:autoSpaceDE w:val="0"/>
        <w:autoSpaceDN w:val="0"/>
        <w:adjustRightInd w:val="0"/>
        <w:spacing w:line="276" w:lineRule="auto"/>
        <w:ind w:left="1069"/>
        <w:jc w:val="both"/>
        <w:rPr>
          <w:rFonts w:ascii="Arial" w:hAnsi="Arial" w:cs="Arial"/>
          <w:sz w:val="22"/>
          <w:szCs w:val="22"/>
        </w:rPr>
      </w:pPr>
      <w:r w:rsidRPr="007909B6">
        <w:rPr>
          <w:rFonts w:ascii="Arial" w:hAnsi="Arial" w:cs="Arial"/>
          <w:sz w:val="22"/>
          <w:szCs w:val="22"/>
        </w:rPr>
        <w:t xml:space="preserve">In the period covered by this report a total of </w:t>
      </w:r>
      <w:r w:rsidR="00E702A8" w:rsidRPr="007909B6">
        <w:rPr>
          <w:rFonts w:ascii="Arial" w:hAnsi="Arial" w:cs="Arial"/>
          <w:sz w:val="22"/>
          <w:szCs w:val="22"/>
        </w:rPr>
        <w:t>3</w:t>
      </w:r>
      <w:r w:rsidR="007909B6" w:rsidRPr="007909B6">
        <w:rPr>
          <w:rFonts w:ascii="Arial" w:hAnsi="Arial" w:cs="Arial"/>
          <w:sz w:val="22"/>
          <w:szCs w:val="22"/>
        </w:rPr>
        <w:t>81</w:t>
      </w:r>
      <w:r w:rsidR="00E702A8" w:rsidRPr="007909B6">
        <w:rPr>
          <w:rFonts w:ascii="Arial" w:hAnsi="Arial" w:cs="Arial"/>
          <w:sz w:val="22"/>
          <w:szCs w:val="22"/>
        </w:rPr>
        <w:t xml:space="preserve"> operations were undertaken. Of these</w:t>
      </w:r>
      <w:r w:rsidR="007909B6" w:rsidRPr="007909B6">
        <w:rPr>
          <w:rFonts w:ascii="Arial" w:hAnsi="Arial" w:cs="Arial"/>
          <w:sz w:val="22"/>
          <w:szCs w:val="22"/>
        </w:rPr>
        <w:t>,</w:t>
      </w:r>
      <w:r w:rsidR="00E702A8" w:rsidRPr="007909B6">
        <w:rPr>
          <w:rFonts w:ascii="Arial" w:hAnsi="Arial" w:cs="Arial"/>
          <w:sz w:val="22"/>
          <w:szCs w:val="22"/>
        </w:rPr>
        <w:t xml:space="preserve"> </w:t>
      </w:r>
      <w:r w:rsidR="007909B6" w:rsidRPr="007909B6">
        <w:rPr>
          <w:rFonts w:ascii="Arial" w:hAnsi="Arial" w:cs="Arial"/>
          <w:sz w:val="22"/>
          <w:szCs w:val="22"/>
        </w:rPr>
        <w:t xml:space="preserve">one </w:t>
      </w:r>
      <w:r w:rsidR="00E702A8" w:rsidRPr="007909B6">
        <w:rPr>
          <w:rFonts w:ascii="Arial" w:hAnsi="Arial" w:cs="Arial"/>
          <w:sz w:val="22"/>
          <w:szCs w:val="22"/>
        </w:rPr>
        <w:t>infection w</w:t>
      </w:r>
      <w:r w:rsidR="007909B6" w:rsidRPr="007909B6">
        <w:rPr>
          <w:rFonts w:ascii="Arial" w:hAnsi="Arial" w:cs="Arial"/>
          <w:sz w:val="22"/>
          <w:szCs w:val="22"/>
        </w:rPr>
        <w:t>as</w:t>
      </w:r>
      <w:r w:rsidR="00E702A8" w:rsidRPr="007909B6">
        <w:rPr>
          <w:rFonts w:ascii="Arial" w:hAnsi="Arial" w:cs="Arial"/>
          <w:sz w:val="22"/>
          <w:szCs w:val="22"/>
        </w:rPr>
        <w:t xml:space="preserve"> identified giving an infection rate of </w:t>
      </w:r>
      <w:r w:rsidR="007909B6" w:rsidRPr="007909B6">
        <w:rPr>
          <w:rFonts w:ascii="Arial" w:hAnsi="Arial" w:cs="Arial"/>
          <w:sz w:val="22"/>
          <w:szCs w:val="22"/>
        </w:rPr>
        <w:t>0.26</w:t>
      </w:r>
      <w:r w:rsidR="00E702A8" w:rsidRPr="007909B6">
        <w:rPr>
          <w:rFonts w:ascii="Arial" w:hAnsi="Arial" w:cs="Arial"/>
          <w:sz w:val="22"/>
          <w:szCs w:val="22"/>
        </w:rPr>
        <w:t xml:space="preserve">%. The national SSI incidence reported to UKHSA between April </w:t>
      </w:r>
      <w:proofErr w:type="gramStart"/>
      <w:r w:rsidR="00E702A8" w:rsidRPr="007909B6">
        <w:rPr>
          <w:rFonts w:ascii="Arial" w:hAnsi="Arial" w:cs="Arial"/>
          <w:sz w:val="22"/>
          <w:szCs w:val="22"/>
        </w:rPr>
        <w:t>201</w:t>
      </w:r>
      <w:r w:rsidR="007909B6" w:rsidRPr="007909B6">
        <w:rPr>
          <w:rFonts w:ascii="Arial" w:hAnsi="Arial" w:cs="Arial"/>
          <w:sz w:val="22"/>
          <w:szCs w:val="22"/>
        </w:rPr>
        <w:t>9</w:t>
      </w:r>
      <w:proofErr w:type="gramEnd"/>
      <w:r w:rsidR="00E702A8" w:rsidRPr="007909B6">
        <w:rPr>
          <w:rFonts w:ascii="Arial" w:hAnsi="Arial" w:cs="Arial"/>
          <w:sz w:val="22"/>
          <w:szCs w:val="22"/>
        </w:rPr>
        <w:t xml:space="preserve"> and March 202</w:t>
      </w:r>
      <w:r w:rsidR="007909B6" w:rsidRPr="007909B6">
        <w:rPr>
          <w:rFonts w:ascii="Arial" w:hAnsi="Arial" w:cs="Arial"/>
          <w:sz w:val="22"/>
          <w:szCs w:val="22"/>
        </w:rPr>
        <w:t>4</w:t>
      </w:r>
      <w:r w:rsidR="00E702A8" w:rsidRPr="007909B6">
        <w:rPr>
          <w:rFonts w:ascii="Arial" w:hAnsi="Arial" w:cs="Arial"/>
          <w:sz w:val="22"/>
          <w:szCs w:val="22"/>
        </w:rPr>
        <w:t xml:space="preserve"> was 0.5%. Whilst this is a different period to the Trust rolling year rate</w:t>
      </w:r>
      <w:r w:rsidR="00E702A8">
        <w:rPr>
          <w:rFonts w:ascii="Arial" w:hAnsi="Arial" w:cs="Arial"/>
          <w:sz w:val="22"/>
          <w:szCs w:val="22"/>
        </w:rPr>
        <w:t xml:space="preserve"> and is not directly comparable it indicates that our rates </w:t>
      </w:r>
      <w:r w:rsidR="007909B6">
        <w:rPr>
          <w:rFonts w:ascii="Arial" w:hAnsi="Arial" w:cs="Arial"/>
          <w:sz w:val="22"/>
          <w:szCs w:val="22"/>
        </w:rPr>
        <w:t xml:space="preserve">are in line with the national level. </w:t>
      </w:r>
    </w:p>
    <w:p w14:paraId="66BF5230" w14:textId="77777777" w:rsidR="00BD53D9" w:rsidRDefault="00BD53D9" w:rsidP="00294754">
      <w:pPr>
        <w:pStyle w:val="ListParagraph"/>
        <w:spacing w:line="276" w:lineRule="auto"/>
        <w:ind w:left="0"/>
        <w:rPr>
          <w:rFonts w:ascii="Arial" w:hAnsi="Arial" w:cs="Arial"/>
          <w:sz w:val="22"/>
          <w:szCs w:val="22"/>
          <w:highlight w:val="yellow"/>
        </w:rPr>
      </w:pPr>
    </w:p>
    <w:p w14:paraId="54C0E516" w14:textId="77777777" w:rsidR="00D4549B" w:rsidRPr="00FB256E" w:rsidRDefault="00E70122" w:rsidP="00343ADF">
      <w:pPr>
        <w:numPr>
          <w:ilvl w:val="0"/>
          <w:numId w:val="9"/>
        </w:numPr>
        <w:autoSpaceDE w:val="0"/>
        <w:autoSpaceDN w:val="0"/>
        <w:adjustRightInd w:val="0"/>
        <w:spacing w:line="276" w:lineRule="auto"/>
        <w:jc w:val="both"/>
        <w:rPr>
          <w:rFonts w:ascii="Arial" w:eastAsia="Calibri" w:hAnsi="Arial" w:cs="Arial"/>
          <w:sz w:val="22"/>
          <w:szCs w:val="22"/>
          <w:u w:val="single"/>
          <w:lang w:eastAsia="en-US"/>
        </w:rPr>
      </w:pPr>
      <w:r w:rsidRPr="00FB256E">
        <w:rPr>
          <w:rFonts w:ascii="Arial" w:hAnsi="Arial" w:cs="Arial"/>
          <w:b/>
          <w:sz w:val="22"/>
          <w:szCs w:val="22"/>
          <w:u w:val="single"/>
        </w:rPr>
        <w:t>Spinal Surger</w:t>
      </w:r>
      <w:r w:rsidR="00D4549B" w:rsidRPr="00FB256E">
        <w:rPr>
          <w:rFonts w:ascii="Arial" w:hAnsi="Arial" w:cs="Arial"/>
          <w:b/>
          <w:sz w:val="22"/>
          <w:szCs w:val="22"/>
          <w:u w:val="single"/>
        </w:rPr>
        <w:t>y</w:t>
      </w:r>
    </w:p>
    <w:p w14:paraId="07215B2E" w14:textId="77777777" w:rsidR="00D4549B" w:rsidRDefault="00D4549B" w:rsidP="00294754">
      <w:pPr>
        <w:autoSpaceDE w:val="0"/>
        <w:autoSpaceDN w:val="0"/>
        <w:adjustRightInd w:val="0"/>
        <w:spacing w:line="276" w:lineRule="auto"/>
        <w:ind w:left="1069"/>
        <w:jc w:val="both"/>
        <w:rPr>
          <w:rFonts w:ascii="Arial" w:hAnsi="Arial" w:cs="Arial"/>
          <w:b/>
          <w:i/>
          <w:iCs/>
          <w:sz w:val="22"/>
          <w:szCs w:val="22"/>
        </w:rPr>
      </w:pPr>
      <w:r w:rsidRPr="00FB256E">
        <w:rPr>
          <w:rFonts w:ascii="Arial" w:hAnsi="Arial" w:cs="Arial"/>
          <w:b/>
          <w:i/>
          <w:iCs/>
          <w:sz w:val="22"/>
          <w:szCs w:val="22"/>
        </w:rPr>
        <w:t>Musgrove Park Hospital</w:t>
      </w:r>
    </w:p>
    <w:p w14:paraId="25B3B38D" w14:textId="04B4CDDD" w:rsidR="003A7650" w:rsidRDefault="00F73A3F" w:rsidP="00294754">
      <w:pPr>
        <w:autoSpaceDE w:val="0"/>
        <w:autoSpaceDN w:val="0"/>
        <w:adjustRightInd w:val="0"/>
        <w:spacing w:line="276" w:lineRule="auto"/>
        <w:ind w:left="1069"/>
        <w:jc w:val="both"/>
        <w:rPr>
          <w:rFonts w:ascii="Arial" w:eastAsia="Calibri" w:hAnsi="Arial" w:cs="Arial"/>
          <w:sz w:val="22"/>
          <w:szCs w:val="22"/>
          <w:lang w:eastAsia="en-US"/>
        </w:rPr>
      </w:pPr>
      <w:r w:rsidRPr="00F73A3F">
        <w:rPr>
          <w:rFonts w:ascii="Arial" w:hAnsi="Arial" w:cs="Arial"/>
          <w:sz w:val="22"/>
          <w:szCs w:val="22"/>
        </w:rPr>
        <w:t>I</w:t>
      </w:r>
      <w:r w:rsidR="006F4ACB" w:rsidRPr="003539CE">
        <w:rPr>
          <w:rFonts w:ascii="Arial" w:eastAsia="Calibri" w:hAnsi="Arial" w:cs="Arial"/>
          <w:sz w:val="22"/>
          <w:szCs w:val="22"/>
          <w:lang w:eastAsia="en-US"/>
        </w:rPr>
        <w:t>n the period co</w:t>
      </w:r>
      <w:r w:rsidR="001C2A84">
        <w:rPr>
          <w:rFonts w:ascii="Arial" w:eastAsia="Calibri" w:hAnsi="Arial" w:cs="Arial"/>
          <w:sz w:val="22"/>
          <w:szCs w:val="22"/>
          <w:lang w:eastAsia="en-US"/>
        </w:rPr>
        <w:t>vered by this report</w:t>
      </w:r>
      <w:bookmarkEnd w:id="1"/>
      <w:r w:rsidR="00C7350D">
        <w:rPr>
          <w:rFonts w:ascii="Arial" w:eastAsia="Calibri" w:hAnsi="Arial" w:cs="Arial"/>
          <w:sz w:val="22"/>
          <w:szCs w:val="22"/>
          <w:lang w:eastAsia="en-US"/>
        </w:rPr>
        <w:t xml:space="preserve"> a total of 3</w:t>
      </w:r>
      <w:r w:rsidR="00C0701E">
        <w:rPr>
          <w:rFonts w:ascii="Arial" w:eastAsia="Calibri" w:hAnsi="Arial" w:cs="Arial"/>
          <w:sz w:val="22"/>
          <w:szCs w:val="22"/>
          <w:lang w:eastAsia="en-US"/>
        </w:rPr>
        <w:t>31</w:t>
      </w:r>
      <w:r w:rsidR="00C7350D">
        <w:rPr>
          <w:rFonts w:ascii="Arial" w:eastAsia="Calibri" w:hAnsi="Arial" w:cs="Arial"/>
          <w:sz w:val="22"/>
          <w:szCs w:val="22"/>
          <w:lang w:eastAsia="en-US"/>
        </w:rPr>
        <w:t xml:space="preserve"> operations were undertaken. Of these, </w:t>
      </w:r>
      <w:r w:rsidR="00D4549B">
        <w:rPr>
          <w:rFonts w:ascii="Arial" w:eastAsia="Calibri" w:hAnsi="Arial" w:cs="Arial"/>
          <w:sz w:val="22"/>
          <w:szCs w:val="22"/>
          <w:lang w:eastAsia="en-US"/>
        </w:rPr>
        <w:t>four</w:t>
      </w:r>
      <w:r w:rsidR="00C7350D">
        <w:rPr>
          <w:rFonts w:ascii="Arial" w:eastAsia="Calibri" w:hAnsi="Arial" w:cs="Arial"/>
          <w:sz w:val="22"/>
          <w:szCs w:val="22"/>
          <w:lang w:eastAsia="en-US"/>
        </w:rPr>
        <w:t xml:space="preserve"> infections were identifie</w:t>
      </w:r>
      <w:r w:rsidR="00C0701E">
        <w:rPr>
          <w:rFonts w:ascii="Arial" w:eastAsia="Calibri" w:hAnsi="Arial" w:cs="Arial"/>
          <w:sz w:val="22"/>
          <w:szCs w:val="22"/>
          <w:lang w:eastAsia="en-US"/>
        </w:rPr>
        <w:t>d</w:t>
      </w:r>
      <w:r w:rsidR="00C7350D">
        <w:rPr>
          <w:rFonts w:ascii="Arial" w:eastAsia="Calibri" w:hAnsi="Arial" w:cs="Arial"/>
          <w:sz w:val="22"/>
          <w:szCs w:val="22"/>
          <w:lang w:eastAsia="en-US"/>
        </w:rPr>
        <w:t xml:space="preserve"> giving an infection rate of </w:t>
      </w:r>
      <w:r w:rsidR="00D4549B">
        <w:rPr>
          <w:rFonts w:ascii="Arial" w:eastAsia="Calibri" w:hAnsi="Arial" w:cs="Arial"/>
          <w:sz w:val="22"/>
          <w:szCs w:val="22"/>
          <w:lang w:eastAsia="en-US"/>
        </w:rPr>
        <w:t>1.</w:t>
      </w:r>
      <w:r w:rsidR="00FB256E">
        <w:rPr>
          <w:rFonts w:ascii="Arial" w:eastAsia="Calibri" w:hAnsi="Arial" w:cs="Arial"/>
          <w:sz w:val="22"/>
          <w:szCs w:val="22"/>
          <w:lang w:eastAsia="en-US"/>
        </w:rPr>
        <w:t>21</w:t>
      </w:r>
      <w:r w:rsidR="00C7350D">
        <w:rPr>
          <w:rFonts w:ascii="Arial" w:eastAsia="Calibri" w:hAnsi="Arial" w:cs="Arial"/>
          <w:sz w:val="22"/>
          <w:szCs w:val="22"/>
          <w:lang w:eastAsia="en-US"/>
        </w:rPr>
        <w:t>%.</w:t>
      </w:r>
      <w:r w:rsidR="00A45360">
        <w:rPr>
          <w:rFonts w:ascii="Arial" w:eastAsia="Calibri" w:hAnsi="Arial" w:cs="Arial"/>
          <w:sz w:val="22"/>
          <w:szCs w:val="22"/>
          <w:lang w:eastAsia="en-US"/>
        </w:rPr>
        <w:t xml:space="preserve"> The national SSI incidence reported to UKHSA between April </w:t>
      </w:r>
      <w:proofErr w:type="gramStart"/>
      <w:r w:rsidR="00A45360">
        <w:rPr>
          <w:rFonts w:ascii="Arial" w:eastAsia="Calibri" w:hAnsi="Arial" w:cs="Arial"/>
          <w:sz w:val="22"/>
          <w:szCs w:val="22"/>
          <w:lang w:eastAsia="en-US"/>
        </w:rPr>
        <w:t>201</w:t>
      </w:r>
      <w:r w:rsidR="00FB256E">
        <w:rPr>
          <w:rFonts w:ascii="Arial" w:eastAsia="Calibri" w:hAnsi="Arial" w:cs="Arial"/>
          <w:sz w:val="22"/>
          <w:szCs w:val="22"/>
          <w:lang w:eastAsia="en-US"/>
        </w:rPr>
        <w:t>9</w:t>
      </w:r>
      <w:proofErr w:type="gramEnd"/>
      <w:r w:rsidR="00A45360">
        <w:rPr>
          <w:rFonts w:ascii="Arial" w:eastAsia="Calibri" w:hAnsi="Arial" w:cs="Arial"/>
          <w:sz w:val="22"/>
          <w:szCs w:val="22"/>
          <w:lang w:eastAsia="en-US"/>
        </w:rPr>
        <w:t xml:space="preserve"> and March 202</w:t>
      </w:r>
      <w:r w:rsidR="00FB256E">
        <w:rPr>
          <w:rFonts w:ascii="Arial" w:eastAsia="Calibri" w:hAnsi="Arial" w:cs="Arial"/>
          <w:sz w:val="22"/>
          <w:szCs w:val="22"/>
          <w:lang w:eastAsia="en-US"/>
        </w:rPr>
        <w:t>4</w:t>
      </w:r>
      <w:r w:rsidR="00A45360">
        <w:rPr>
          <w:rFonts w:ascii="Arial" w:eastAsia="Calibri" w:hAnsi="Arial" w:cs="Arial"/>
          <w:sz w:val="22"/>
          <w:szCs w:val="22"/>
          <w:lang w:eastAsia="en-US"/>
        </w:rPr>
        <w:t xml:space="preserve"> was 1.</w:t>
      </w:r>
      <w:r w:rsidR="00FB256E">
        <w:rPr>
          <w:rFonts w:ascii="Arial" w:eastAsia="Calibri" w:hAnsi="Arial" w:cs="Arial"/>
          <w:sz w:val="22"/>
          <w:szCs w:val="22"/>
          <w:lang w:eastAsia="en-US"/>
        </w:rPr>
        <w:t>1</w:t>
      </w:r>
      <w:r w:rsidR="00A45360">
        <w:rPr>
          <w:rFonts w:ascii="Arial" w:eastAsia="Calibri" w:hAnsi="Arial" w:cs="Arial"/>
          <w:sz w:val="22"/>
          <w:szCs w:val="22"/>
          <w:lang w:eastAsia="en-US"/>
        </w:rPr>
        <w:t xml:space="preserve">%. Whilst this is a different period to the trust rolling year and therefore is not directly comparable, it indicates that our rates </w:t>
      </w:r>
      <w:r w:rsidR="00FB256E">
        <w:rPr>
          <w:rFonts w:ascii="Arial" w:eastAsia="Calibri" w:hAnsi="Arial" w:cs="Arial"/>
          <w:sz w:val="22"/>
          <w:szCs w:val="22"/>
          <w:lang w:eastAsia="en-US"/>
        </w:rPr>
        <w:t xml:space="preserve">are in line with the national level. </w:t>
      </w:r>
    </w:p>
    <w:p w14:paraId="3B4B3E9B" w14:textId="49671BEC" w:rsidR="006E045A" w:rsidRDefault="006E045A" w:rsidP="00294754">
      <w:pPr>
        <w:autoSpaceDE w:val="0"/>
        <w:autoSpaceDN w:val="0"/>
        <w:adjustRightInd w:val="0"/>
        <w:spacing w:line="276" w:lineRule="auto"/>
        <w:jc w:val="both"/>
        <w:rPr>
          <w:rFonts w:ascii="Arial" w:eastAsia="Calibri" w:hAnsi="Arial" w:cs="Arial"/>
          <w:sz w:val="22"/>
          <w:szCs w:val="22"/>
          <w:lang w:eastAsia="en-US"/>
        </w:rPr>
      </w:pPr>
    </w:p>
    <w:p w14:paraId="3097A31D" w14:textId="77777777" w:rsidR="006E045A" w:rsidRDefault="006E045A" w:rsidP="00294754">
      <w:pPr>
        <w:autoSpaceDE w:val="0"/>
        <w:autoSpaceDN w:val="0"/>
        <w:adjustRightInd w:val="0"/>
        <w:spacing w:line="276" w:lineRule="auto"/>
        <w:jc w:val="both"/>
        <w:rPr>
          <w:rFonts w:ascii="Arial" w:eastAsia="Calibri" w:hAnsi="Arial" w:cs="Arial"/>
          <w:sz w:val="22"/>
          <w:szCs w:val="22"/>
          <w:lang w:eastAsia="en-US"/>
        </w:rPr>
      </w:pPr>
    </w:p>
    <w:p w14:paraId="33A56B23" w14:textId="77777777" w:rsidR="006E045A" w:rsidRDefault="006E045A" w:rsidP="00294754">
      <w:pPr>
        <w:autoSpaceDE w:val="0"/>
        <w:autoSpaceDN w:val="0"/>
        <w:adjustRightInd w:val="0"/>
        <w:spacing w:line="276" w:lineRule="auto"/>
        <w:jc w:val="both"/>
        <w:rPr>
          <w:rFonts w:ascii="Arial" w:eastAsia="Calibri" w:hAnsi="Arial" w:cs="Arial"/>
          <w:sz w:val="22"/>
          <w:szCs w:val="22"/>
          <w:lang w:eastAsia="en-US"/>
        </w:rPr>
      </w:pPr>
    </w:p>
    <w:p w14:paraId="21795126" w14:textId="77777777" w:rsidR="00EB1732" w:rsidRDefault="00EB1732" w:rsidP="00294754">
      <w:pPr>
        <w:autoSpaceDE w:val="0"/>
        <w:autoSpaceDN w:val="0"/>
        <w:adjustRightInd w:val="0"/>
        <w:spacing w:line="276" w:lineRule="auto"/>
        <w:jc w:val="both"/>
        <w:rPr>
          <w:rFonts w:ascii="Arial" w:eastAsia="Calibri" w:hAnsi="Arial" w:cs="Arial"/>
          <w:sz w:val="22"/>
          <w:szCs w:val="22"/>
          <w:lang w:eastAsia="en-US"/>
        </w:rPr>
      </w:pPr>
    </w:p>
    <w:p w14:paraId="76F3E1BE" w14:textId="77777777" w:rsidR="00EB1732" w:rsidRDefault="00EB1732" w:rsidP="00294754">
      <w:pPr>
        <w:autoSpaceDE w:val="0"/>
        <w:autoSpaceDN w:val="0"/>
        <w:adjustRightInd w:val="0"/>
        <w:spacing w:line="276" w:lineRule="auto"/>
        <w:jc w:val="both"/>
        <w:rPr>
          <w:rFonts w:ascii="Arial" w:eastAsia="Calibri" w:hAnsi="Arial" w:cs="Arial"/>
          <w:sz w:val="22"/>
          <w:szCs w:val="22"/>
          <w:lang w:eastAsia="en-US"/>
        </w:rPr>
      </w:pPr>
    </w:p>
    <w:p w14:paraId="72CEFF93" w14:textId="77777777" w:rsidR="00EB1732" w:rsidRDefault="00EB1732" w:rsidP="00294754">
      <w:pPr>
        <w:autoSpaceDE w:val="0"/>
        <w:autoSpaceDN w:val="0"/>
        <w:adjustRightInd w:val="0"/>
        <w:spacing w:line="276" w:lineRule="auto"/>
        <w:jc w:val="both"/>
        <w:rPr>
          <w:rFonts w:ascii="Arial" w:eastAsia="Calibri" w:hAnsi="Arial" w:cs="Arial"/>
          <w:sz w:val="22"/>
          <w:szCs w:val="22"/>
          <w:lang w:eastAsia="en-US"/>
        </w:rPr>
      </w:pPr>
    </w:p>
    <w:p w14:paraId="61D06CB5" w14:textId="77777777" w:rsidR="00EB1732" w:rsidRDefault="00EB1732" w:rsidP="00294754">
      <w:pPr>
        <w:autoSpaceDE w:val="0"/>
        <w:autoSpaceDN w:val="0"/>
        <w:adjustRightInd w:val="0"/>
        <w:spacing w:line="276" w:lineRule="auto"/>
        <w:jc w:val="both"/>
        <w:rPr>
          <w:rFonts w:ascii="Arial" w:eastAsia="Calibri" w:hAnsi="Arial" w:cs="Arial"/>
          <w:sz w:val="22"/>
          <w:szCs w:val="22"/>
          <w:lang w:eastAsia="en-US"/>
        </w:rPr>
      </w:pPr>
    </w:p>
    <w:p w14:paraId="28F9EEA4" w14:textId="77777777" w:rsidR="00EB1732" w:rsidRDefault="00EB1732" w:rsidP="00294754">
      <w:pPr>
        <w:autoSpaceDE w:val="0"/>
        <w:autoSpaceDN w:val="0"/>
        <w:adjustRightInd w:val="0"/>
        <w:spacing w:line="276" w:lineRule="auto"/>
        <w:jc w:val="both"/>
        <w:rPr>
          <w:rFonts w:ascii="Arial" w:eastAsia="Calibri" w:hAnsi="Arial" w:cs="Arial"/>
          <w:sz w:val="22"/>
          <w:szCs w:val="22"/>
          <w:lang w:eastAsia="en-US"/>
        </w:rPr>
      </w:pPr>
    </w:p>
    <w:p w14:paraId="46C74936" w14:textId="77777777" w:rsidR="00EB1732" w:rsidRPr="0069153B" w:rsidRDefault="00EB1732" w:rsidP="00294754">
      <w:pPr>
        <w:autoSpaceDE w:val="0"/>
        <w:autoSpaceDN w:val="0"/>
        <w:adjustRightInd w:val="0"/>
        <w:spacing w:line="276" w:lineRule="auto"/>
        <w:jc w:val="both"/>
        <w:rPr>
          <w:rFonts w:ascii="Arial" w:eastAsia="Calibri" w:hAnsi="Arial" w:cs="Arial"/>
          <w:sz w:val="22"/>
          <w:szCs w:val="22"/>
          <w:lang w:eastAsia="en-US"/>
        </w:rPr>
      </w:pPr>
    </w:p>
    <w:p w14:paraId="52838185" w14:textId="3465AD75" w:rsidR="00BE4AD4" w:rsidRPr="008C5249" w:rsidRDefault="002F3845" w:rsidP="00294754">
      <w:pPr>
        <w:autoSpaceDE w:val="0"/>
        <w:autoSpaceDN w:val="0"/>
        <w:adjustRightInd w:val="0"/>
        <w:spacing w:before="160" w:line="276" w:lineRule="auto"/>
        <w:jc w:val="both"/>
        <w:rPr>
          <w:rFonts w:ascii="Arial" w:hAnsi="Arial" w:cs="Arial"/>
          <w:b/>
        </w:rPr>
      </w:pPr>
      <w:r>
        <w:rPr>
          <w:rFonts w:ascii="Arial" w:hAnsi="Arial" w:cs="Arial"/>
          <w:b/>
          <w:sz w:val="22"/>
          <w:szCs w:val="22"/>
        </w:rPr>
        <w:lastRenderedPageBreak/>
        <w:t>3</w:t>
      </w:r>
      <w:r w:rsidR="006408C9" w:rsidRPr="007B2715">
        <w:rPr>
          <w:rFonts w:ascii="Arial" w:hAnsi="Arial" w:cs="Arial"/>
          <w:b/>
          <w:sz w:val="22"/>
          <w:szCs w:val="22"/>
        </w:rPr>
        <w:tab/>
      </w:r>
      <w:r w:rsidR="009057E9" w:rsidRPr="006E045A">
        <w:rPr>
          <w:rFonts w:ascii="Arial" w:hAnsi="Arial" w:cs="Arial"/>
          <w:b/>
        </w:rPr>
        <w:t>RESPIRATORY VIRUSES</w:t>
      </w:r>
      <w:r w:rsidR="005F6033" w:rsidRPr="006E045A">
        <w:rPr>
          <w:rFonts w:ascii="Arial" w:hAnsi="Arial" w:cs="Arial"/>
          <w:b/>
        </w:rPr>
        <w:t xml:space="preserve"> INCLUDING OUTBREAKS</w:t>
      </w:r>
    </w:p>
    <w:p w14:paraId="1A0CB126" w14:textId="77777777" w:rsidR="00AC008B" w:rsidRPr="008C5249" w:rsidRDefault="00AC008B" w:rsidP="00294754">
      <w:pPr>
        <w:autoSpaceDE w:val="0"/>
        <w:autoSpaceDN w:val="0"/>
        <w:adjustRightInd w:val="0"/>
        <w:spacing w:line="276" w:lineRule="auto"/>
        <w:ind w:left="720" w:hanging="720"/>
        <w:jc w:val="both"/>
        <w:rPr>
          <w:rFonts w:ascii="Arial" w:hAnsi="Arial" w:cs="Arial"/>
          <w:b/>
          <w:szCs w:val="22"/>
        </w:rPr>
      </w:pPr>
    </w:p>
    <w:p w14:paraId="73F4AC82" w14:textId="3D718555" w:rsidR="00AC008B" w:rsidRPr="009057E9" w:rsidRDefault="002F3845" w:rsidP="00294754">
      <w:pPr>
        <w:autoSpaceDE w:val="0"/>
        <w:autoSpaceDN w:val="0"/>
        <w:adjustRightInd w:val="0"/>
        <w:spacing w:line="276" w:lineRule="auto"/>
        <w:ind w:left="720" w:hanging="720"/>
        <w:jc w:val="both"/>
        <w:rPr>
          <w:rFonts w:ascii="Arial" w:hAnsi="Arial" w:cs="Arial"/>
          <w:bCs/>
          <w:sz w:val="22"/>
          <w:szCs w:val="22"/>
        </w:rPr>
      </w:pPr>
      <w:r>
        <w:rPr>
          <w:rFonts w:ascii="Arial" w:hAnsi="Arial" w:cs="Arial"/>
          <w:b/>
          <w:sz w:val="22"/>
          <w:szCs w:val="22"/>
        </w:rPr>
        <w:t>3</w:t>
      </w:r>
      <w:r w:rsidR="008779D9" w:rsidRPr="008C5249">
        <w:rPr>
          <w:rFonts w:ascii="Arial" w:hAnsi="Arial" w:cs="Arial"/>
          <w:b/>
          <w:sz w:val="22"/>
          <w:szCs w:val="22"/>
        </w:rPr>
        <w:t>.1</w:t>
      </w:r>
      <w:r w:rsidR="008779D9" w:rsidRPr="008C5249">
        <w:rPr>
          <w:rFonts w:ascii="Arial" w:hAnsi="Arial" w:cs="Arial"/>
          <w:bCs/>
          <w:sz w:val="22"/>
          <w:szCs w:val="22"/>
        </w:rPr>
        <w:tab/>
      </w:r>
      <w:r w:rsidR="009057E9" w:rsidRPr="008C5249">
        <w:rPr>
          <w:rFonts w:ascii="Arial" w:hAnsi="Arial" w:cs="Arial"/>
          <w:bCs/>
          <w:sz w:val="22"/>
          <w:szCs w:val="22"/>
        </w:rPr>
        <w:t>Respiratory viruses have continued to challenge the Trust over the period of this report.</w:t>
      </w:r>
      <w:r w:rsidR="008779D9" w:rsidRPr="008C5249">
        <w:rPr>
          <w:rFonts w:ascii="Arial" w:hAnsi="Arial" w:cs="Arial"/>
          <w:bCs/>
          <w:sz w:val="22"/>
          <w:szCs w:val="22"/>
        </w:rPr>
        <w:t xml:space="preserve"> Over the winter period in line with the whole of NHS England, the Trust managed patients with COVID-19, Influenza and Respiratory Syncytial Virus. </w:t>
      </w:r>
    </w:p>
    <w:p w14:paraId="0C8AEFCA" w14:textId="77777777" w:rsidR="00205DF4" w:rsidRDefault="00205DF4" w:rsidP="00294754">
      <w:pPr>
        <w:autoSpaceDE w:val="0"/>
        <w:autoSpaceDN w:val="0"/>
        <w:adjustRightInd w:val="0"/>
        <w:spacing w:line="276" w:lineRule="auto"/>
        <w:jc w:val="both"/>
        <w:rPr>
          <w:rFonts w:ascii="Arial" w:hAnsi="Arial" w:cs="Arial"/>
          <w:bCs/>
          <w:sz w:val="22"/>
          <w:szCs w:val="22"/>
          <w:highlight w:val="yellow"/>
        </w:rPr>
      </w:pPr>
    </w:p>
    <w:p w14:paraId="44BDB1C5" w14:textId="77777777" w:rsidR="00343ADF" w:rsidRPr="00205DF4" w:rsidRDefault="00343ADF" w:rsidP="00294754">
      <w:pPr>
        <w:autoSpaceDE w:val="0"/>
        <w:autoSpaceDN w:val="0"/>
        <w:adjustRightInd w:val="0"/>
        <w:spacing w:line="276" w:lineRule="auto"/>
        <w:jc w:val="both"/>
        <w:rPr>
          <w:rFonts w:ascii="Arial" w:hAnsi="Arial" w:cs="Arial"/>
          <w:bCs/>
          <w:sz w:val="22"/>
          <w:szCs w:val="22"/>
          <w:highlight w:val="yellow"/>
        </w:rPr>
      </w:pPr>
    </w:p>
    <w:p w14:paraId="491DD5E6" w14:textId="588EFFE8" w:rsidR="009057E9" w:rsidRPr="007B084B" w:rsidRDefault="002F3845" w:rsidP="002F3845">
      <w:pPr>
        <w:pStyle w:val="ListParagraph"/>
        <w:numPr>
          <w:ilvl w:val="1"/>
          <w:numId w:val="37"/>
        </w:numPr>
        <w:autoSpaceDE w:val="0"/>
        <w:autoSpaceDN w:val="0"/>
        <w:adjustRightInd w:val="0"/>
        <w:spacing w:line="276" w:lineRule="auto"/>
        <w:jc w:val="both"/>
        <w:rPr>
          <w:rFonts w:ascii="Arial" w:hAnsi="Arial" w:cs="Arial"/>
          <w:b/>
          <w:sz w:val="22"/>
          <w:szCs w:val="22"/>
        </w:rPr>
      </w:pPr>
      <w:r w:rsidRPr="007B084B">
        <w:rPr>
          <w:rFonts w:ascii="Arial" w:hAnsi="Arial" w:cs="Arial"/>
          <w:b/>
          <w:sz w:val="22"/>
          <w:szCs w:val="22"/>
        </w:rPr>
        <w:tab/>
      </w:r>
      <w:r w:rsidR="009057E9" w:rsidRPr="007B084B">
        <w:rPr>
          <w:rFonts w:ascii="Arial" w:hAnsi="Arial" w:cs="Arial"/>
          <w:b/>
          <w:sz w:val="22"/>
          <w:szCs w:val="22"/>
        </w:rPr>
        <w:t>Influenza</w:t>
      </w:r>
    </w:p>
    <w:p w14:paraId="18A3B744" w14:textId="77777777" w:rsidR="008779D9" w:rsidRDefault="008779D9" w:rsidP="00294754">
      <w:pPr>
        <w:spacing w:line="276" w:lineRule="auto"/>
        <w:ind w:left="765"/>
        <w:jc w:val="both"/>
        <w:rPr>
          <w:rFonts w:ascii="Arial" w:eastAsia="Calibri" w:hAnsi="Arial" w:cs="Arial"/>
          <w:sz w:val="22"/>
          <w:szCs w:val="22"/>
          <w:lang w:eastAsia="en-US"/>
        </w:rPr>
      </w:pPr>
    </w:p>
    <w:p w14:paraId="3113EAD1" w14:textId="1947D03D" w:rsidR="00844161" w:rsidRDefault="006E045A" w:rsidP="00294754">
      <w:pPr>
        <w:spacing w:line="276" w:lineRule="auto"/>
        <w:ind w:left="765"/>
        <w:jc w:val="both"/>
        <w:rPr>
          <w:rFonts w:ascii="Arial" w:eastAsia="Calibri" w:hAnsi="Arial" w:cs="Arial"/>
          <w:sz w:val="22"/>
          <w:szCs w:val="22"/>
          <w:lang w:eastAsia="en-US"/>
        </w:rPr>
      </w:pPr>
      <w:r>
        <w:rPr>
          <w:rFonts w:ascii="Arial" w:eastAsia="Calibri" w:hAnsi="Arial" w:cs="Arial"/>
          <w:sz w:val="22"/>
          <w:szCs w:val="22"/>
          <w:lang w:eastAsia="en-US"/>
        </w:rPr>
        <w:t>There were 1044 inpatient cases of influenza identified during the period of this report</w:t>
      </w:r>
      <w:r w:rsidR="00844161">
        <w:rPr>
          <w:rFonts w:ascii="Arial" w:eastAsia="Calibri" w:hAnsi="Arial" w:cs="Arial"/>
          <w:sz w:val="22"/>
          <w:szCs w:val="22"/>
          <w:lang w:eastAsia="en-US"/>
        </w:rPr>
        <w:t xml:space="preserve">. In the previous year there were 465 inpatient cases therefore case numbers significantly increased this year. The majority were influenza A (984 cases) and mainly occurred between December and February. </w:t>
      </w:r>
    </w:p>
    <w:p w14:paraId="3CE124DE" w14:textId="72D6D235" w:rsidR="000645EC" w:rsidRDefault="000645EC" w:rsidP="00294754">
      <w:pPr>
        <w:spacing w:line="276" w:lineRule="auto"/>
        <w:ind w:left="765"/>
        <w:jc w:val="both"/>
        <w:rPr>
          <w:rFonts w:ascii="Arial" w:eastAsia="Calibri" w:hAnsi="Arial" w:cs="Arial"/>
          <w:sz w:val="22"/>
          <w:szCs w:val="22"/>
          <w:lang w:eastAsia="en-US"/>
        </w:rPr>
      </w:pPr>
    </w:p>
    <w:p w14:paraId="3EBA97ED" w14:textId="136EDE70" w:rsidR="000645EC" w:rsidRDefault="00523700" w:rsidP="00036433">
      <w:pPr>
        <w:spacing w:line="276" w:lineRule="auto"/>
        <w:jc w:val="both"/>
        <w:rPr>
          <w:rFonts w:ascii="Arial" w:eastAsia="Calibri" w:hAnsi="Arial" w:cs="Arial"/>
          <w:sz w:val="22"/>
          <w:szCs w:val="22"/>
          <w:lang w:eastAsia="en-US"/>
        </w:rPr>
      </w:pPr>
      <w:r>
        <w:rPr>
          <w:noProof/>
        </w:rPr>
        <w:drawing>
          <wp:anchor distT="0" distB="0" distL="114300" distR="114300" simplePos="0" relativeHeight="251683840" behindDoc="1" locked="0" layoutInCell="1" allowOverlap="1" wp14:anchorId="609DAA43" wp14:editId="6152CD30">
            <wp:simplePos x="0" y="0"/>
            <wp:positionH relativeFrom="margin">
              <wp:posOffset>956310</wp:posOffset>
            </wp:positionH>
            <wp:positionV relativeFrom="paragraph">
              <wp:posOffset>10160</wp:posOffset>
            </wp:positionV>
            <wp:extent cx="4540250" cy="2781300"/>
            <wp:effectExtent l="0" t="0" r="12700" b="0"/>
            <wp:wrapTight wrapText="bothSides">
              <wp:wrapPolygon edited="0">
                <wp:start x="0" y="0"/>
                <wp:lineTo x="0" y="21452"/>
                <wp:lineTo x="21570" y="21452"/>
                <wp:lineTo x="21570" y="0"/>
                <wp:lineTo x="0" y="0"/>
              </wp:wrapPolygon>
            </wp:wrapTight>
            <wp:docPr id="1552975648" name="Chart 1" descr="Influenza inpatient cases per month Apr 2024 - Mar 2025 graph ">
              <a:extLst xmlns:a="http://schemas.openxmlformats.org/drawingml/2006/main">
                <a:ext uri="{FF2B5EF4-FFF2-40B4-BE49-F238E27FC236}">
                  <a16:creationId xmlns:a16="http://schemas.microsoft.com/office/drawing/2014/main" id="{5C2FC231-8A5D-9618-2CA1-C25DD39031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1351C1B2" w14:textId="458B7E08" w:rsidR="000645EC" w:rsidRDefault="000645EC" w:rsidP="00294754">
      <w:pPr>
        <w:spacing w:line="276" w:lineRule="auto"/>
        <w:ind w:left="765"/>
        <w:jc w:val="both"/>
        <w:rPr>
          <w:rFonts w:ascii="Arial" w:eastAsia="Calibri" w:hAnsi="Arial" w:cs="Arial"/>
          <w:sz w:val="22"/>
          <w:szCs w:val="22"/>
          <w:lang w:eastAsia="en-US"/>
        </w:rPr>
      </w:pPr>
    </w:p>
    <w:p w14:paraId="5625618F" w14:textId="77777777" w:rsidR="000645EC" w:rsidRDefault="000645EC" w:rsidP="00294754">
      <w:pPr>
        <w:spacing w:line="276" w:lineRule="auto"/>
        <w:ind w:left="765"/>
        <w:jc w:val="both"/>
        <w:rPr>
          <w:rFonts w:ascii="Arial" w:eastAsia="Calibri" w:hAnsi="Arial" w:cs="Arial"/>
          <w:sz w:val="22"/>
          <w:szCs w:val="22"/>
          <w:lang w:eastAsia="en-US"/>
        </w:rPr>
      </w:pPr>
    </w:p>
    <w:p w14:paraId="2AF36A77" w14:textId="77777777" w:rsidR="000645EC" w:rsidRDefault="000645EC" w:rsidP="00294754">
      <w:pPr>
        <w:spacing w:line="276" w:lineRule="auto"/>
        <w:ind w:left="765"/>
        <w:jc w:val="both"/>
        <w:rPr>
          <w:rFonts w:ascii="Arial" w:eastAsia="Calibri" w:hAnsi="Arial" w:cs="Arial"/>
          <w:sz w:val="22"/>
          <w:szCs w:val="22"/>
          <w:lang w:eastAsia="en-US"/>
        </w:rPr>
      </w:pPr>
    </w:p>
    <w:p w14:paraId="071C5663" w14:textId="77777777" w:rsidR="000645EC" w:rsidRDefault="000645EC" w:rsidP="00294754">
      <w:pPr>
        <w:spacing w:line="276" w:lineRule="auto"/>
        <w:ind w:left="765"/>
        <w:jc w:val="both"/>
        <w:rPr>
          <w:rFonts w:ascii="Arial" w:eastAsia="Calibri" w:hAnsi="Arial" w:cs="Arial"/>
          <w:sz w:val="22"/>
          <w:szCs w:val="22"/>
          <w:lang w:eastAsia="en-US"/>
        </w:rPr>
      </w:pPr>
    </w:p>
    <w:p w14:paraId="36D5B8D8" w14:textId="77777777" w:rsidR="000645EC" w:rsidRDefault="000645EC" w:rsidP="00294754">
      <w:pPr>
        <w:spacing w:line="276" w:lineRule="auto"/>
        <w:ind w:left="765"/>
        <w:jc w:val="both"/>
        <w:rPr>
          <w:rFonts w:ascii="Arial" w:eastAsia="Calibri" w:hAnsi="Arial" w:cs="Arial"/>
          <w:sz w:val="22"/>
          <w:szCs w:val="22"/>
          <w:lang w:eastAsia="en-US"/>
        </w:rPr>
      </w:pPr>
    </w:p>
    <w:p w14:paraId="4B7C2669" w14:textId="77777777" w:rsidR="000645EC" w:rsidRDefault="000645EC" w:rsidP="00294754">
      <w:pPr>
        <w:spacing w:line="276" w:lineRule="auto"/>
        <w:ind w:left="765"/>
        <w:jc w:val="both"/>
        <w:rPr>
          <w:rFonts w:ascii="Arial" w:eastAsia="Calibri" w:hAnsi="Arial" w:cs="Arial"/>
          <w:sz w:val="22"/>
          <w:szCs w:val="22"/>
          <w:lang w:eastAsia="en-US"/>
        </w:rPr>
      </w:pPr>
    </w:p>
    <w:p w14:paraId="7A8DBCF4" w14:textId="77777777" w:rsidR="000645EC" w:rsidRDefault="000645EC" w:rsidP="00294754">
      <w:pPr>
        <w:spacing w:line="276" w:lineRule="auto"/>
        <w:ind w:left="765"/>
        <w:jc w:val="both"/>
        <w:rPr>
          <w:rFonts w:ascii="Arial" w:eastAsia="Calibri" w:hAnsi="Arial" w:cs="Arial"/>
          <w:sz w:val="22"/>
          <w:szCs w:val="22"/>
          <w:lang w:eastAsia="en-US"/>
        </w:rPr>
      </w:pPr>
    </w:p>
    <w:p w14:paraId="7A6F0785" w14:textId="77777777" w:rsidR="000645EC" w:rsidRDefault="000645EC" w:rsidP="00294754">
      <w:pPr>
        <w:spacing w:line="276" w:lineRule="auto"/>
        <w:ind w:left="765"/>
        <w:jc w:val="both"/>
        <w:rPr>
          <w:rFonts w:ascii="Arial" w:eastAsia="Calibri" w:hAnsi="Arial" w:cs="Arial"/>
          <w:sz w:val="22"/>
          <w:szCs w:val="22"/>
          <w:lang w:eastAsia="en-US"/>
        </w:rPr>
      </w:pPr>
    </w:p>
    <w:p w14:paraId="2BA8D64E" w14:textId="77777777" w:rsidR="000645EC" w:rsidRDefault="000645EC" w:rsidP="00294754">
      <w:pPr>
        <w:spacing w:line="276" w:lineRule="auto"/>
        <w:ind w:left="765"/>
        <w:jc w:val="both"/>
        <w:rPr>
          <w:rFonts w:ascii="Arial" w:eastAsia="Calibri" w:hAnsi="Arial" w:cs="Arial"/>
          <w:sz w:val="22"/>
          <w:szCs w:val="22"/>
          <w:lang w:eastAsia="en-US"/>
        </w:rPr>
      </w:pPr>
    </w:p>
    <w:p w14:paraId="2B1C8528" w14:textId="77777777" w:rsidR="000645EC" w:rsidRDefault="000645EC" w:rsidP="00294754">
      <w:pPr>
        <w:spacing w:line="276" w:lineRule="auto"/>
        <w:ind w:left="765"/>
        <w:jc w:val="both"/>
        <w:rPr>
          <w:rFonts w:ascii="Arial" w:eastAsia="Calibri" w:hAnsi="Arial" w:cs="Arial"/>
          <w:sz w:val="22"/>
          <w:szCs w:val="22"/>
          <w:lang w:eastAsia="en-US"/>
        </w:rPr>
      </w:pPr>
    </w:p>
    <w:p w14:paraId="3CC2428A" w14:textId="77777777" w:rsidR="00036433" w:rsidRDefault="00036433" w:rsidP="00294754">
      <w:pPr>
        <w:spacing w:line="276" w:lineRule="auto"/>
        <w:ind w:left="765"/>
        <w:jc w:val="both"/>
        <w:rPr>
          <w:rFonts w:ascii="Arial" w:eastAsia="Calibri" w:hAnsi="Arial" w:cs="Arial"/>
          <w:sz w:val="22"/>
          <w:szCs w:val="22"/>
          <w:lang w:eastAsia="en-US"/>
        </w:rPr>
      </w:pPr>
    </w:p>
    <w:p w14:paraId="136F58ED" w14:textId="77777777" w:rsidR="00036433" w:rsidRDefault="00036433" w:rsidP="00294754">
      <w:pPr>
        <w:spacing w:line="276" w:lineRule="auto"/>
        <w:ind w:left="765"/>
        <w:jc w:val="both"/>
        <w:rPr>
          <w:rFonts w:ascii="Arial" w:eastAsia="Calibri" w:hAnsi="Arial" w:cs="Arial"/>
          <w:sz w:val="22"/>
          <w:szCs w:val="22"/>
          <w:lang w:eastAsia="en-US"/>
        </w:rPr>
      </w:pPr>
    </w:p>
    <w:p w14:paraId="4559C7DD" w14:textId="77777777" w:rsidR="00036433" w:rsidRDefault="00036433" w:rsidP="00294754">
      <w:pPr>
        <w:spacing w:line="276" w:lineRule="auto"/>
        <w:ind w:left="765"/>
        <w:jc w:val="both"/>
        <w:rPr>
          <w:rFonts w:ascii="Arial" w:eastAsia="Calibri" w:hAnsi="Arial" w:cs="Arial"/>
          <w:sz w:val="22"/>
          <w:szCs w:val="22"/>
          <w:lang w:eastAsia="en-US"/>
        </w:rPr>
      </w:pPr>
    </w:p>
    <w:p w14:paraId="0178BA40" w14:textId="77777777" w:rsidR="00036433" w:rsidRDefault="00036433" w:rsidP="00294754">
      <w:pPr>
        <w:spacing w:line="276" w:lineRule="auto"/>
        <w:ind w:left="765"/>
        <w:jc w:val="both"/>
        <w:rPr>
          <w:rFonts w:ascii="Arial" w:eastAsia="Calibri" w:hAnsi="Arial" w:cs="Arial"/>
          <w:sz w:val="22"/>
          <w:szCs w:val="22"/>
          <w:lang w:eastAsia="en-US"/>
        </w:rPr>
      </w:pPr>
    </w:p>
    <w:p w14:paraId="5C9975B6" w14:textId="77777777" w:rsidR="000645EC" w:rsidRDefault="000645EC" w:rsidP="00294754">
      <w:pPr>
        <w:spacing w:line="276" w:lineRule="auto"/>
        <w:ind w:left="765"/>
        <w:jc w:val="both"/>
        <w:rPr>
          <w:rFonts w:ascii="Arial" w:eastAsia="Calibri" w:hAnsi="Arial" w:cs="Arial"/>
          <w:sz w:val="22"/>
          <w:szCs w:val="22"/>
          <w:lang w:eastAsia="en-US"/>
        </w:rPr>
      </w:pPr>
    </w:p>
    <w:p w14:paraId="7F4ED4F6" w14:textId="31AB5388" w:rsidR="005B07BB" w:rsidRDefault="005B07BB" w:rsidP="005B07BB">
      <w:pPr>
        <w:autoSpaceDE w:val="0"/>
        <w:autoSpaceDN w:val="0"/>
        <w:adjustRightInd w:val="0"/>
        <w:jc w:val="center"/>
        <w:rPr>
          <w:rFonts w:ascii="Arial" w:hAnsi="Arial" w:cs="Arial"/>
          <w:bCs/>
          <w:sz w:val="16"/>
        </w:rPr>
      </w:pPr>
      <w:r w:rsidRPr="00D4549B">
        <w:rPr>
          <w:rFonts w:ascii="Arial" w:hAnsi="Arial" w:cs="Arial"/>
          <w:bCs/>
          <w:sz w:val="16"/>
        </w:rPr>
        <w:t xml:space="preserve">Figure </w:t>
      </w:r>
      <w:r>
        <w:rPr>
          <w:rFonts w:ascii="Arial" w:hAnsi="Arial" w:cs="Arial"/>
          <w:bCs/>
          <w:sz w:val="16"/>
        </w:rPr>
        <w:t>7</w:t>
      </w:r>
      <w:r w:rsidRPr="00D4549B">
        <w:rPr>
          <w:rFonts w:ascii="Arial" w:hAnsi="Arial" w:cs="Arial"/>
          <w:bCs/>
          <w:sz w:val="16"/>
        </w:rPr>
        <w:t xml:space="preserve"> – </w:t>
      </w:r>
      <w:r>
        <w:rPr>
          <w:rFonts w:ascii="Arial" w:hAnsi="Arial" w:cs="Arial"/>
          <w:bCs/>
          <w:sz w:val="16"/>
        </w:rPr>
        <w:t>Influenza inpatient cases per month Apr 2024 – Mar 2025</w:t>
      </w:r>
    </w:p>
    <w:p w14:paraId="4233A6E6" w14:textId="77777777" w:rsidR="00844161" w:rsidRDefault="00844161" w:rsidP="00294754">
      <w:pPr>
        <w:spacing w:line="276" w:lineRule="auto"/>
        <w:ind w:left="765"/>
        <w:jc w:val="both"/>
        <w:rPr>
          <w:rFonts w:ascii="Arial" w:eastAsia="Calibri" w:hAnsi="Arial" w:cs="Arial"/>
          <w:sz w:val="22"/>
          <w:szCs w:val="22"/>
          <w:lang w:eastAsia="en-US"/>
        </w:rPr>
      </w:pPr>
    </w:p>
    <w:p w14:paraId="76DDFDD4" w14:textId="715F444C" w:rsidR="00844161" w:rsidRDefault="00844161" w:rsidP="00294754">
      <w:pPr>
        <w:spacing w:line="276" w:lineRule="auto"/>
        <w:ind w:left="765"/>
        <w:jc w:val="both"/>
        <w:rPr>
          <w:rFonts w:ascii="Arial" w:eastAsia="Calibri" w:hAnsi="Arial" w:cs="Arial"/>
          <w:sz w:val="22"/>
          <w:szCs w:val="22"/>
          <w:lang w:eastAsia="en-US"/>
        </w:rPr>
      </w:pPr>
      <w:r>
        <w:rPr>
          <w:rFonts w:ascii="Arial" w:eastAsia="Calibri" w:hAnsi="Arial" w:cs="Arial"/>
          <w:sz w:val="22"/>
          <w:szCs w:val="22"/>
          <w:lang w:eastAsia="en-US"/>
        </w:rPr>
        <w:t>There were 3</w:t>
      </w:r>
      <w:r w:rsidR="000645EC">
        <w:rPr>
          <w:rFonts w:ascii="Arial" w:eastAsia="Calibri" w:hAnsi="Arial" w:cs="Arial"/>
          <w:sz w:val="22"/>
          <w:szCs w:val="22"/>
          <w:lang w:eastAsia="en-US"/>
        </w:rPr>
        <w:t>3</w:t>
      </w:r>
      <w:r>
        <w:rPr>
          <w:rFonts w:ascii="Arial" w:eastAsia="Calibri" w:hAnsi="Arial" w:cs="Arial"/>
          <w:sz w:val="22"/>
          <w:szCs w:val="22"/>
          <w:lang w:eastAsia="en-US"/>
        </w:rPr>
        <w:t xml:space="preserve"> outbreaks of influenza </w:t>
      </w:r>
      <w:r w:rsidR="000645EC">
        <w:rPr>
          <w:rFonts w:ascii="Arial" w:eastAsia="Calibri" w:hAnsi="Arial" w:cs="Arial"/>
          <w:sz w:val="22"/>
          <w:szCs w:val="22"/>
          <w:lang w:eastAsia="en-US"/>
        </w:rPr>
        <w:t xml:space="preserve">during 2024/25 with the majority occurring between October and March. There was a significantly higher number of outbreaks in comparison to the previous year. </w:t>
      </w:r>
    </w:p>
    <w:p w14:paraId="16737132" w14:textId="283E1219" w:rsidR="000645EC" w:rsidRDefault="005B07BB" w:rsidP="00294754">
      <w:pPr>
        <w:spacing w:line="276" w:lineRule="auto"/>
        <w:ind w:left="765"/>
        <w:jc w:val="both"/>
        <w:rPr>
          <w:rFonts w:ascii="Arial" w:eastAsia="Calibri" w:hAnsi="Arial" w:cs="Arial"/>
          <w:sz w:val="22"/>
          <w:szCs w:val="22"/>
          <w:lang w:eastAsia="en-US"/>
        </w:rPr>
      </w:pPr>
      <w:r>
        <w:rPr>
          <w:noProof/>
        </w:rPr>
        <w:drawing>
          <wp:anchor distT="0" distB="0" distL="114300" distR="114300" simplePos="0" relativeHeight="251682816" behindDoc="1" locked="0" layoutInCell="1" allowOverlap="1" wp14:anchorId="083C1874" wp14:editId="6B06D653">
            <wp:simplePos x="0" y="0"/>
            <wp:positionH relativeFrom="page">
              <wp:posOffset>1606550</wp:posOffset>
            </wp:positionH>
            <wp:positionV relativeFrom="paragraph">
              <wp:posOffset>186055</wp:posOffset>
            </wp:positionV>
            <wp:extent cx="4464050" cy="2374900"/>
            <wp:effectExtent l="0" t="0" r="12700" b="6350"/>
            <wp:wrapTight wrapText="bothSides">
              <wp:wrapPolygon edited="0">
                <wp:start x="0" y="0"/>
                <wp:lineTo x="0" y="21484"/>
                <wp:lineTo x="21569" y="21484"/>
                <wp:lineTo x="21569" y="0"/>
                <wp:lineTo x="0" y="0"/>
              </wp:wrapPolygon>
            </wp:wrapTight>
            <wp:docPr id="1872008805" name="Chart 1" descr="Influenza- number of outbreaks per month graph ">
              <a:extLst xmlns:a="http://schemas.openxmlformats.org/drawingml/2006/main">
                <a:ext uri="{FF2B5EF4-FFF2-40B4-BE49-F238E27FC236}">
                  <a16:creationId xmlns:a16="http://schemas.microsoft.com/office/drawing/2014/main" id="{70246999-66DE-DAC0-D842-D0D098ADFE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B5BCCFA" w14:textId="2B604B86" w:rsidR="000645EC" w:rsidRDefault="000645EC" w:rsidP="00294754">
      <w:pPr>
        <w:spacing w:line="276" w:lineRule="auto"/>
        <w:ind w:left="765"/>
        <w:jc w:val="both"/>
        <w:rPr>
          <w:rFonts w:ascii="Arial" w:eastAsia="Calibri" w:hAnsi="Arial" w:cs="Arial"/>
          <w:sz w:val="22"/>
          <w:szCs w:val="22"/>
          <w:lang w:eastAsia="en-US"/>
        </w:rPr>
      </w:pPr>
    </w:p>
    <w:p w14:paraId="4DA72A8B" w14:textId="36194D13" w:rsidR="000645EC" w:rsidRDefault="000645EC" w:rsidP="00294754">
      <w:pPr>
        <w:spacing w:line="276" w:lineRule="auto"/>
        <w:ind w:left="765"/>
        <w:jc w:val="both"/>
        <w:rPr>
          <w:rFonts w:ascii="Arial" w:eastAsia="Calibri" w:hAnsi="Arial" w:cs="Arial"/>
          <w:sz w:val="22"/>
          <w:szCs w:val="22"/>
          <w:lang w:eastAsia="en-US"/>
        </w:rPr>
      </w:pPr>
    </w:p>
    <w:p w14:paraId="2FED1396" w14:textId="77777777" w:rsidR="000645EC" w:rsidRDefault="000645EC" w:rsidP="00294754">
      <w:pPr>
        <w:spacing w:line="276" w:lineRule="auto"/>
        <w:ind w:left="765"/>
        <w:jc w:val="both"/>
        <w:rPr>
          <w:rFonts w:ascii="Arial" w:eastAsia="Calibri" w:hAnsi="Arial" w:cs="Arial"/>
          <w:sz w:val="22"/>
          <w:szCs w:val="22"/>
          <w:lang w:eastAsia="en-US"/>
        </w:rPr>
      </w:pPr>
    </w:p>
    <w:p w14:paraId="1DEB478F" w14:textId="77777777" w:rsidR="000645EC" w:rsidRDefault="000645EC" w:rsidP="00294754">
      <w:pPr>
        <w:spacing w:line="276" w:lineRule="auto"/>
        <w:ind w:left="765"/>
        <w:jc w:val="both"/>
        <w:rPr>
          <w:rFonts w:ascii="Arial" w:eastAsia="Calibri" w:hAnsi="Arial" w:cs="Arial"/>
          <w:sz w:val="22"/>
          <w:szCs w:val="22"/>
          <w:lang w:eastAsia="en-US"/>
        </w:rPr>
      </w:pPr>
    </w:p>
    <w:p w14:paraId="2BCBC795" w14:textId="77777777" w:rsidR="000645EC" w:rsidRDefault="000645EC" w:rsidP="00294754">
      <w:pPr>
        <w:spacing w:line="276" w:lineRule="auto"/>
        <w:ind w:left="765"/>
        <w:jc w:val="both"/>
        <w:rPr>
          <w:rFonts w:ascii="Arial" w:eastAsia="Calibri" w:hAnsi="Arial" w:cs="Arial"/>
          <w:sz w:val="22"/>
          <w:szCs w:val="22"/>
          <w:lang w:eastAsia="en-US"/>
        </w:rPr>
      </w:pPr>
    </w:p>
    <w:p w14:paraId="7D01F13B" w14:textId="77777777" w:rsidR="000645EC" w:rsidRDefault="000645EC" w:rsidP="00294754">
      <w:pPr>
        <w:spacing w:line="276" w:lineRule="auto"/>
        <w:ind w:left="765"/>
        <w:jc w:val="both"/>
        <w:rPr>
          <w:rFonts w:ascii="Arial" w:eastAsia="Calibri" w:hAnsi="Arial" w:cs="Arial"/>
          <w:sz w:val="22"/>
          <w:szCs w:val="22"/>
          <w:lang w:eastAsia="en-US"/>
        </w:rPr>
      </w:pPr>
    </w:p>
    <w:p w14:paraId="1526AAE4" w14:textId="77777777" w:rsidR="000645EC" w:rsidRDefault="000645EC" w:rsidP="00294754">
      <w:pPr>
        <w:spacing w:line="276" w:lineRule="auto"/>
        <w:ind w:left="765"/>
        <w:jc w:val="both"/>
        <w:rPr>
          <w:rFonts w:ascii="Arial" w:eastAsia="Calibri" w:hAnsi="Arial" w:cs="Arial"/>
          <w:sz w:val="22"/>
          <w:szCs w:val="22"/>
          <w:lang w:eastAsia="en-US"/>
        </w:rPr>
      </w:pPr>
    </w:p>
    <w:p w14:paraId="704C1B56" w14:textId="77777777" w:rsidR="000645EC" w:rsidRDefault="000645EC" w:rsidP="00294754">
      <w:pPr>
        <w:spacing w:line="276" w:lineRule="auto"/>
        <w:ind w:left="765"/>
        <w:jc w:val="both"/>
        <w:rPr>
          <w:rFonts w:ascii="Arial" w:eastAsia="Calibri" w:hAnsi="Arial" w:cs="Arial"/>
          <w:sz w:val="22"/>
          <w:szCs w:val="22"/>
          <w:lang w:eastAsia="en-US"/>
        </w:rPr>
      </w:pPr>
    </w:p>
    <w:p w14:paraId="4B26F9C0" w14:textId="77777777" w:rsidR="000645EC" w:rsidRDefault="000645EC" w:rsidP="00294754">
      <w:pPr>
        <w:spacing w:line="276" w:lineRule="auto"/>
        <w:ind w:left="765"/>
        <w:jc w:val="both"/>
        <w:rPr>
          <w:rFonts w:ascii="Arial" w:eastAsia="Calibri" w:hAnsi="Arial" w:cs="Arial"/>
          <w:sz w:val="22"/>
          <w:szCs w:val="22"/>
          <w:lang w:eastAsia="en-US"/>
        </w:rPr>
      </w:pPr>
    </w:p>
    <w:p w14:paraId="365BCA3E" w14:textId="77777777" w:rsidR="000645EC" w:rsidRDefault="000645EC" w:rsidP="00294754">
      <w:pPr>
        <w:spacing w:line="276" w:lineRule="auto"/>
        <w:ind w:left="765"/>
        <w:jc w:val="both"/>
        <w:rPr>
          <w:rFonts w:ascii="Arial" w:eastAsia="Calibri" w:hAnsi="Arial" w:cs="Arial"/>
          <w:sz w:val="22"/>
          <w:szCs w:val="22"/>
          <w:lang w:eastAsia="en-US"/>
        </w:rPr>
      </w:pPr>
    </w:p>
    <w:p w14:paraId="62725DCF" w14:textId="77777777" w:rsidR="000645EC" w:rsidRDefault="000645EC" w:rsidP="00294754">
      <w:pPr>
        <w:spacing w:line="276" w:lineRule="auto"/>
        <w:ind w:left="765"/>
        <w:jc w:val="both"/>
        <w:rPr>
          <w:rFonts w:ascii="Arial" w:eastAsia="Calibri" w:hAnsi="Arial" w:cs="Arial"/>
          <w:sz w:val="22"/>
          <w:szCs w:val="22"/>
          <w:lang w:eastAsia="en-US"/>
        </w:rPr>
      </w:pPr>
    </w:p>
    <w:p w14:paraId="1FCD9CC8" w14:textId="77777777" w:rsidR="000645EC" w:rsidRDefault="000645EC" w:rsidP="00294754">
      <w:pPr>
        <w:spacing w:line="276" w:lineRule="auto"/>
        <w:ind w:left="765"/>
        <w:jc w:val="both"/>
        <w:rPr>
          <w:rFonts w:ascii="Arial" w:eastAsia="Calibri" w:hAnsi="Arial" w:cs="Arial"/>
          <w:sz w:val="22"/>
          <w:szCs w:val="22"/>
          <w:lang w:eastAsia="en-US"/>
        </w:rPr>
      </w:pPr>
    </w:p>
    <w:p w14:paraId="7BD1F2B0" w14:textId="77777777" w:rsidR="000645EC" w:rsidRDefault="000645EC" w:rsidP="00294754">
      <w:pPr>
        <w:spacing w:line="276" w:lineRule="auto"/>
        <w:ind w:left="765"/>
        <w:jc w:val="both"/>
        <w:rPr>
          <w:rFonts w:ascii="Arial" w:eastAsia="Calibri" w:hAnsi="Arial" w:cs="Arial"/>
          <w:sz w:val="22"/>
          <w:szCs w:val="22"/>
          <w:lang w:eastAsia="en-US"/>
        </w:rPr>
      </w:pPr>
    </w:p>
    <w:p w14:paraId="69D28744" w14:textId="77777777" w:rsidR="005B07BB" w:rsidRDefault="005B07BB" w:rsidP="005B07BB">
      <w:pPr>
        <w:autoSpaceDE w:val="0"/>
        <w:autoSpaceDN w:val="0"/>
        <w:adjustRightInd w:val="0"/>
        <w:jc w:val="center"/>
        <w:rPr>
          <w:rFonts w:ascii="Arial" w:hAnsi="Arial" w:cs="Arial"/>
          <w:bCs/>
          <w:sz w:val="16"/>
        </w:rPr>
      </w:pPr>
    </w:p>
    <w:p w14:paraId="70C60BBB" w14:textId="76729C7C" w:rsidR="005B07BB" w:rsidRDefault="005B07BB" w:rsidP="005B07BB">
      <w:pPr>
        <w:autoSpaceDE w:val="0"/>
        <w:autoSpaceDN w:val="0"/>
        <w:adjustRightInd w:val="0"/>
        <w:jc w:val="center"/>
        <w:rPr>
          <w:rFonts w:ascii="Arial" w:hAnsi="Arial" w:cs="Arial"/>
          <w:bCs/>
          <w:sz w:val="16"/>
        </w:rPr>
      </w:pPr>
      <w:r w:rsidRPr="00D4549B">
        <w:rPr>
          <w:rFonts w:ascii="Arial" w:hAnsi="Arial" w:cs="Arial"/>
          <w:bCs/>
          <w:sz w:val="16"/>
        </w:rPr>
        <w:t xml:space="preserve">Figure </w:t>
      </w:r>
      <w:r>
        <w:rPr>
          <w:rFonts w:ascii="Arial" w:hAnsi="Arial" w:cs="Arial"/>
          <w:bCs/>
          <w:sz w:val="16"/>
        </w:rPr>
        <w:t>8</w:t>
      </w:r>
      <w:r w:rsidRPr="00D4549B">
        <w:rPr>
          <w:rFonts w:ascii="Arial" w:hAnsi="Arial" w:cs="Arial"/>
          <w:bCs/>
          <w:sz w:val="16"/>
        </w:rPr>
        <w:t xml:space="preserve"> – </w:t>
      </w:r>
      <w:r>
        <w:rPr>
          <w:rFonts w:ascii="Arial" w:hAnsi="Arial" w:cs="Arial"/>
          <w:bCs/>
          <w:sz w:val="16"/>
        </w:rPr>
        <w:t>Influenza outbreaks per month Apr 2024 – Mar 2025</w:t>
      </w:r>
    </w:p>
    <w:p w14:paraId="143E2E8E" w14:textId="77777777" w:rsidR="000645EC" w:rsidRDefault="000645EC" w:rsidP="00294754">
      <w:pPr>
        <w:spacing w:line="276" w:lineRule="auto"/>
        <w:ind w:left="765"/>
        <w:jc w:val="both"/>
        <w:rPr>
          <w:rFonts w:ascii="Arial" w:eastAsia="Calibri" w:hAnsi="Arial" w:cs="Arial"/>
          <w:sz w:val="22"/>
          <w:szCs w:val="22"/>
          <w:lang w:eastAsia="en-US"/>
        </w:rPr>
      </w:pPr>
    </w:p>
    <w:p w14:paraId="1B4C1212" w14:textId="77777777" w:rsidR="00614B2B" w:rsidRDefault="00614B2B" w:rsidP="00BD53D9">
      <w:pPr>
        <w:autoSpaceDE w:val="0"/>
        <w:autoSpaceDN w:val="0"/>
        <w:adjustRightInd w:val="0"/>
        <w:jc w:val="both"/>
        <w:rPr>
          <w:rFonts w:ascii="Arial" w:hAnsi="Arial" w:cs="Arial"/>
          <w:b/>
          <w:sz w:val="22"/>
          <w:szCs w:val="22"/>
        </w:rPr>
      </w:pPr>
    </w:p>
    <w:p w14:paraId="35D4EF96" w14:textId="77777777" w:rsidR="00EB1732" w:rsidRDefault="00EB1732" w:rsidP="00BD53D9">
      <w:pPr>
        <w:autoSpaceDE w:val="0"/>
        <w:autoSpaceDN w:val="0"/>
        <w:adjustRightInd w:val="0"/>
        <w:jc w:val="both"/>
        <w:rPr>
          <w:rFonts w:ascii="Arial" w:hAnsi="Arial" w:cs="Arial"/>
          <w:b/>
          <w:sz w:val="22"/>
          <w:szCs w:val="22"/>
        </w:rPr>
      </w:pPr>
    </w:p>
    <w:p w14:paraId="7BC53F2E" w14:textId="77777777" w:rsidR="00EB1732" w:rsidRPr="00AE1629" w:rsidRDefault="00EB1732" w:rsidP="00BD53D9">
      <w:pPr>
        <w:autoSpaceDE w:val="0"/>
        <w:autoSpaceDN w:val="0"/>
        <w:adjustRightInd w:val="0"/>
        <w:jc w:val="both"/>
        <w:rPr>
          <w:rFonts w:ascii="Arial" w:hAnsi="Arial" w:cs="Arial"/>
          <w:b/>
          <w:sz w:val="22"/>
          <w:szCs w:val="22"/>
        </w:rPr>
      </w:pPr>
    </w:p>
    <w:p w14:paraId="505DFCC0" w14:textId="12C7FCAC" w:rsidR="00B972F5" w:rsidRPr="00D77BDA" w:rsidRDefault="002F3845" w:rsidP="002F3845">
      <w:pPr>
        <w:pStyle w:val="ListParagraph"/>
        <w:numPr>
          <w:ilvl w:val="1"/>
          <w:numId w:val="37"/>
        </w:numPr>
        <w:autoSpaceDE w:val="0"/>
        <w:autoSpaceDN w:val="0"/>
        <w:adjustRightInd w:val="0"/>
        <w:spacing w:line="276" w:lineRule="auto"/>
        <w:jc w:val="both"/>
        <w:rPr>
          <w:rFonts w:ascii="Arial" w:hAnsi="Arial" w:cs="Arial"/>
          <w:b/>
          <w:sz w:val="22"/>
          <w:szCs w:val="22"/>
        </w:rPr>
      </w:pPr>
      <w:r w:rsidRPr="00D77BDA">
        <w:rPr>
          <w:rFonts w:ascii="Arial" w:hAnsi="Arial" w:cs="Arial"/>
          <w:b/>
          <w:sz w:val="22"/>
          <w:szCs w:val="22"/>
        </w:rPr>
        <w:lastRenderedPageBreak/>
        <w:tab/>
      </w:r>
      <w:r w:rsidR="009057E9" w:rsidRPr="00D77BDA">
        <w:rPr>
          <w:rFonts w:ascii="Arial" w:hAnsi="Arial" w:cs="Arial"/>
          <w:b/>
          <w:sz w:val="22"/>
          <w:szCs w:val="22"/>
        </w:rPr>
        <w:t xml:space="preserve">Respiratory Syncytial Virus (RSV) </w:t>
      </w:r>
    </w:p>
    <w:p w14:paraId="40B64524" w14:textId="77777777" w:rsidR="008779D9" w:rsidRPr="00AE1629" w:rsidRDefault="008779D9" w:rsidP="00294754">
      <w:pPr>
        <w:autoSpaceDE w:val="0"/>
        <w:autoSpaceDN w:val="0"/>
        <w:adjustRightInd w:val="0"/>
        <w:spacing w:line="276" w:lineRule="auto"/>
        <w:ind w:left="720"/>
        <w:jc w:val="both"/>
        <w:rPr>
          <w:rFonts w:ascii="Arial" w:hAnsi="Arial" w:cs="Arial"/>
          <w:b/>
          <w:sz w:val="22"/>
          <w:szCs w:val="22"/>
        </w:rPr>
      </w:pPr>
    </w:p>
    <w:p w14:paraId="4D3C8C96" w14:textId="445FA2F2" w:rsidR="007B084B" w:rsidRDefault="007B084B" w:rsidP="00294754">
      <w:pPr>
        <w:autoSpaceDE w:val="0"/>
        <w:autoSpaceDN w:val="0"/>
        <w:adjustRightInd w:val="0"/>
        <w:spacing w:line="276" w:lineRule="auto"/>
        <w:ind w:left="720"/>
        <w:jc w:val="both"/>
        <w:rPr>
          <w:rFonts w:ascii="Arial" w:hAnsi="Arial" w:cs="Arial"/>
          <w:bCs/>
          <w:sz w:val="22"/>
          <w:szCs w:val="22"/>
        </w:rPr>
      </w:pPr>
      <w:r>
        <w:rPr>
          <w:rFonts w:ascii="Arial" w:hAnsi="Arial" w:cs="Arial"/>
          <w:bCs/>
          <w:sz w:val="22"/>
          <w:szCs w:val="22"/>
        </w:rPr>
        <w:t xml:space="preserve">There were 482 inpatient cases of Respiratory Syncytial Virus (RSV) identified during the period of this report. </w:t>
      </w:r>
      <w:r w:rsidR="00695546">
        <w:rPr>
          <w:rFonts w:ascii="Arial" w:hAnsi="Arial" w:cs="Arial"/>
          <w:bCs/>
          <w:sz w:val="22"/>
          <w:szCs w:val="22"/>
        </w:rPr>
        <w:t xml:space="preserve">Around 44% of these were children 5 years or younger and 46% 65 years or older. In comparison with the previous year, case numbers and age profiles were at similar levels. </w:t>
      </w:r>
    </w:p>
    <w:p w14:paraId="6D83DE58" w14:textId="48521809" w:rsidR="00695546" w:rsidRDefault="00523700" w:rsidP="00294754">
      <w:pPr>
        <w:autoSpaceDE w:val="0"/>
        <w:autoSpaceDN w:val="0"/>
        <w:adjustRightInd w:val="0"/>
        <w:spacing w:line="276" w:lineRule="auto"/>
        <w:ind w:left="720"/>
        <w:jc w:val="both"/>
        <w:rPr>
          <w:rFonts w:ascii="Arial" w:hAnsi="Arial" w:cs="Arial"/>
          <w:bCs/>
          <w:sz w:val="22"/>
          <w:szCs w:val="22"/>
        </w:rPr>
      </w:pPr>
      <w:r>
        <w:rPr>
          <w:noProof/>
        </w:rPr>
        <w:drawing>
          <wp:anchor distT="0" distB="0" distL="114300" distR="114300" simplePos="0" relativeHeight="251684864" behindDoc="1" locked="0" layoutInCell="1" allowOverlap="1" wp14:anchorId="1070F288" wp14:editId="7318A712">
            <wp:simplePos x="0" y="0"/>
            <wp:positionH relativeFrom="page">
              <wp:align>center</wp:align>
            </wp:positionH>
            <wp:positionV relativeFrom="paragraph">
              <wp:posOffset>11430</wp:posOffset>
            </wp:positionV>
            <wp:extent cx="4438650" cy="2819400"/>
            <wp:effectExtent l="0" t="0" r="0" b="0"/>
            <wp:wrapTight wrapText="bothSides">
              <wp:wrapPolygon edited="0">
                <wp:start x="0" y="0"/>
                <wp:lineTo x="0" y="21454"/>
                <wp:lineTo x="21507" y="21454"/>
                <wp:lineTo x="21507" y="0"/>
                <wp:lineTo x="0" y="0"/>
              </wp:wrapPolygon>
            </wp:wrapTight>
            <wp:docPr id="928140641" name="Chart 1" descr="RSV inpatient cases per month Apr 2024 - Mar 2025 graph">
              <a:extLst xmlns:a="http://schemas.openxmlformats.org/drawingml/2006/main">
                <a:ext uri="{FF2B5EF4-FFF2-40B4-BE49-F238E27FC236}">
                  <a16:creationId xmlns:a16="http://schemas.microsoft.com/office/drawing/2014/main" id="{5C2FC231-8A5D-9618-2CA1-C25DD39031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1551B4AA"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7F4A69D8"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6BC9CEC9"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2D532687"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2F151138"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4BA9AC2C"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521741C4"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5DC68266"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4E2FB007"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676B223F"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6D18C6D9"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677E62E2"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19417837"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434AB377"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52D8A4E5" w14:textId="77777777" w:rsidR="005B07BB" w:rsidRDefault="005B07BB" w:rsidP="005B07BB">
      <w:pPr>
        <w:autoSpaceDE w:val="0"/>
        <w:autoSpaceDN w:val="0"/>
        <w:adjustRightInd w:val="0"/>
        <w:jc w:val="center"/>
        <w:rPr>
          <w:rFonts w:ascii="Arial" w:hAnsi="Arial" w:cs="Arial"/>
          <w:bCs/>
          <w:sz w:val="16"/>
        </w:rPr>
      </w:pPr>
    </w:p>
    <w:p w14:paraId="2D869A42" w14:textId="2669533F" w:rsidR="005B07BB" w:rsidRDefault="005B07BB" w:rsidP="005B07BB">
      <w:pPr>
        <w:autoSpaceDE w:val="0"/>
        <w:autoSpaceDN w:val="0"/>
        <w:adjustRightInd w:val="0"/>
        <w:jc w:val="center"/>
        <w:rPr>
          <w:rFonts w:ascii="Arial" w:hAnsi="Arial" w:cs="Arial"/>
          <w:bCs/>
          <w:sz w:val="16"/>
        </w:rPr>
      </w:pPr>
      <w:r w:rsidRPr="00D4549B">
        <w:rPr>
          <w:rFonts w:ascii="Arial" w:hAnsi="Arial" w:cs="Arial"/>
          <w:bCs/>
          <w:sz w:val="16"/>
        </w:rPr>
        <w:t xml:space="preserve">Figure </w:t>
      </w:r>
      <w:r>
        <w:rPr>
          <w:rFonts w:ascii="Arial" w:hAnsi="Arial" w:cs="Arial"/>
          <w:bCs/>
          <w:sz w:val="16"/>
        </w:rPr>
        <w:t>9</w:t>
      </w:r>
      <w:r w:rsidRPr="00D4549B">
        <w:rPr>
          <w:rFonts w:ascii="Arial" w:hAnsi="Arial" w:cs="Arial"/>
          <w:bCs/>
          <w:sz w:val="16"/>
        </w:rPr>
        <w:t xml:space="preserve"> – </w:t>
      </w:r>
      <w:r>
        <w:rPr>
          <w:rFonts w:ascii="Arial" w:hAnsi="Arial" w:cs="Arial"/>
          <w:bCs/>
          <w:sz w:val="16"/>
        </w:rPr>
        <w:t>RSV inpatient cases per month Apr 2024 – Mar 2025</w:t>
      </w:r>
    </w:p>
    <w:p w14:paraId="0A25376D"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3B8078B3" w14:textId="77777777" w:rsidR="00523700" w:rsidRDefault="00523700" w:rsidP="00294754">
      <w:pPr>
        <w:autoSpaceDE w:val="0"/>
        <w:autoSpaceDN w:val="0"/>
        <w:adjustRightInd w:val="0"/>
        <w:spacing w:line="276" w:lineRule="auto"/>
        <w:ind w:left="720"/>
        <w:jc w:val="both"/>
        <w:rPr>
          <w:rFonts w:ascii="Arial" w:hAnsi="Arial" w:cs="Arial"/>
          <w:bCs/>
          <w:sz w:val="22"/>
          <w:szCs w:val="22"/>
        </w:rPr>
      </w:pPr>
    </w:p>
    <w:p w14:paraId="4DE461CD" w14:textId="50CBF4F0" w:rsidR="00695546" w:rsidRDefault="00695546" w:rsidP="00294754">
      <w:pPr>
        <w:autoSpaceDE w:val="0"/>
        <w:autoSpaceDN w:val="0"/>
        <w:adjustRightInd w:val="0"/>
        <w:spacing w:line="276" w:lineRule="auto"/>
        <w:ind w:left="720"/>
        <w:jc w:val="both"/>
        <w:rPr>
          <w:rFonts w:ascii="Arial" w:hAnsi="Arial" w:cs="Arial"/>
          <w:bCs/>
          <w:sz w:val="22"/>
          <w:szCs w:val="22"/>
        </w:rPr>
      </w:pPr>
      <w:r>
        <w:rPr>
          <w:rFonts w:ascii="Arial" w:hAnsi="Arial" w:cs="Arial"/>
          <w:bCs/>
          <w:sz w:val="22"/>
          <w:szCs w:val="22"/>
        </w:rPr>
        <w:t xml:space="preserve">There were 6 outbreaks of RSV during 2024/25, all occurring between January and March. </w:t>
      </w:r>
      <w:r w:rsidR="00D77BDA">
        <w:rPr>
          <w:rFonts w:ascii="Arial" w:hAnsi="Arial" w:cs="Arial"/>
          <w:bCs/>
          <w:sz w:val="22"/>
          <w:szCs w:val="22"/>
        </w:rPr>
        <w:t>It is unusual to recognise outbreaks due to RSV and is likely due to increased testing for respiratory viruses that is more common</w:t>
      </w:r>
      <w:r w:rsidR="00276371">
        <w:rPr>
          <w:rFonts w:ascii="Arial" w:hAnsi="Arial" w:cs="Arial"/>
          <w:bCs/>
          <w:sz w:val="22"/>
          <w:szCs w:val="22"/>
        </w:rPr>
        <w:t>-</w:t>
      </w:r>
      <w:r w:rsidR="00D77BDA">
        <w:rPr>
          <w:rFonts w:ascii="Arial" w:hAnsi="Arial" w:cs="Arial"/>
          <w:bCs/>
          <w:sz w:val="22"/>
          <w:szCs w:val="22"/>
        </w:rPr>
        <w:t xml:space="preserve">place in acute trusts since the COVID-19 pandemic. </w:t>
      </w:r>
    </w:p>
    <w:p w14:paraId="1FA8276D" w14:textId="77777777" w:rsidR="007B084B" w:rsidRDefault="007B084B" w:rsidP="00276371">
      <w:pPr>
        <w:autoSpaceDE w:val="0"/>
        <w:autoSpaceDN w:val="0"/>
        <w:adjustRightInd w:val="0"/>
        <w:spacing w:line="276" w:lineRule="auto"/>
        <w:jc w:val="both"/>
        <w:rPr>
          <w:rFonts w:ascii="Arial" w:hAnsi="Arial" w:cs="Arial"/>
          <w:bCs/>
          <w:sz w:val="22"/>
          <w:szCs w:val="22"/>
        </w:rPr>
      </w:pPr>
    </w:p>
    <w:p w14:paraId="7F7F4E25" w14:textId="77777777" w:rsidR="00DF6589" w:rsidRDefault="00DF6589" w:rsidP="00294754">
      <w:pPr>
        <w:autoSpaceDE w:val="0"/>
        <w:autoSpaceDN w:val="0"/>
        <w:adjustRightInd w:val="0"/>
        <w:spacing w:line="276" w:lineRule="auto"/>
        <w:ind w:left="720"/>
        <w:jc w:val="both"/>
        <w:rPr>
          <w:rFonts w:ascii="Arial" w:hAnsi="Arial" w:cs="Arial"/>
          <w:bCs/>
          <w:sz w:val="22"/>
          <w:szCs w:val="22"/>
        </w:rPr>
      </w:pPr>
    </w:p>
    <w:p w14:paraId="51E5E2B1" w14:textId="5C36BBA9" w:rsidR="0009366D" w:rsidRPr="00D37A96" w:rsidRDefault="002F3845" w:rsidP="002F3845">
      <w:pPr>
        <w:pStyle w:val="ListParagraph"/>
        <w:numPr>
          <w:ilvl w:val="1"/>
          <w:numId w:val="37"/>
        </w:numPr>
        <w:autoSpaceDE w:val="0"/>
        <w:autoSpaceDN w:val="0"/>
        <w:adjustRightInd w:val="0"/>
        <w:spacing w:line="276" w:lineRule="auto"/>
        <w:jc w:val="both"/>
        <w:rPr>
          <w:rFonts w:ascii="Arial" w:hAnsi="Arial" w:cs="Arial"/>
          <w:b/>
          <w:sz w:val="22"/>
          <w:szCs w:val="22"/>
        </w:rPr>
      </w:pPr>
      <w:r w:rsidRPr="00D37A96">
        <w:rPr>
          <w:rFonts w:ascii="Arial" w:hAnsi="Arial" w:cs="Arial"/>
          <w:b/>
          <w:sz w:val="22"/>
          <w:szCs w:val="22"/>
        </w:rPr>
        <w:tab/>
      </w:r>
      <w:r w:rsidR="00800196" w:rsidRPr="00D37A96">
        <w:rPr>
          <w:rFonts w:ascii="Arial" w:hAnsi="Arial" w:cs="Arial"/>
          <w:b/>
          <w:sz w:val="22"/>
          <w:szCs w:val="22"/>
        </w:rPr>
        <w:t>COVID-19</w:t>
      </w:r>
      <w:r w:rsidR="009057E9" w:rsidRPr="00D37A96">
        <w:rPr>
          <w:rFonts w:ascii="Arial" w:hAnsi="Arial" w:cs="Arial"/>
          <w:b/>
          <w:sz w:val="22"/>
          <w:szCs w:val="22"/>
        </w:rPr>
        <w:t xml:space="preserve"> </w:t>
      </w:r>
    </w:p>
    <w:p w14:paraId="7B3686E0" w14:textId="77777777" w:rsidR="009B4FB8" w:rsidRPr="00FC0406" w:rsidRDefault="009B4FB8" w:rsidP="00294754">
      <w:pPr>
        <w:autoSpaceDE w:val="0"/>
        <w:autoSpaceDN w:val="0"/>
        <w:adjustRightInd w:val="0"/>
        <w:spacing w:line="276" w:lineRule="auto"/>
        <w:ind w:left="405"/>
        <w:jc w:val="both"/>
        <w:rPr>
          <w:rFonts w:ascii="Arial" w:hAnsi="Arial" w:cs="Arial"/>
          <w:b/>
          <w:sz w:val="22"/>
          <w:szCs w:val="22"/>
        </w:rPr>
      </w:pPr>
    </w:p>
    <w:p w14:paraId="75E132C3" w14:textId="77777777" w:rsidR="008E33C7" w:rsidRDefault="008E33C7" w:rsidP="00294754">
      <w:pPr>
        <w:autoSpaceDE w:val="0"/>
        <w:autoSpaceDN w:val="0"/>
        <w:adjustRightInd w:val="0"/>
        <w:spacing w:line="276" w:lineRule="auto"/>
        <w:ind w:left="720"/>
        <w:jc w:val="both"/>
        <w:rPr>
          <w:rFonts w:ascii="Arial" w:hAnsi="Arial" w:cs="Arial"/>
          <w:sz w:val="22"/>
          <w:szCs w:val="22"/>
        </w:rPr>
      </w:pPr>
      <w:r>
        <w:rPr>
          <w:rFonts w:ascii="Arial" w:hAnsi="Arial" w:cs="Arial"/>
          <w:sz w:val="22"/>
          <w:szCs w:val="22"/>
        </w:rPr>
        <w:t xml:space="preserve">Coronavirus disease (COVID-19) </w:t>
      </w:r>
      <w:r w:rsidR="00D05BE7">
        <w:rPr>
          <w:rFonts w:ascii="Arial" w:hAnsi="Arial" w:cs="Arial"/>
          <w:sz w:val="22"/>
          <w:szCs w:val="22"/>
        </w:rPr>
        <w:t>c</w:t>
      </w:r>
      <w:r>
        <w:rPr>
          <w:rFonts w:ascii="Arial" w:hAnsi="Arial" w:cs="Arial"/>
          <w:sz w:val="22"/>
          <w:szCs w:val="22"/>
        </w:rPr>
        <w:t xml:space="preserve">ases are </w:t>
      </w:r>
      <w:r w:rsidR="001C2F72">
        <w:rPr>
          <w:rFonts w:ascii="Arial" w:hAnsi="Arial" w:cs="Arial"/>
          <w:sz w:val="22"/>
          <w:szCs w:val="22"/>
        </w:rPr>
        <w:t xml:space="preserve">apportioned </w:t>
      </w:r>
      <w:r>
        <w:rPr>
          <w:rFonts w:ascii="Arial" w:hAnsi="Arial" w:cs="Arial"/>
          <w:sz w:val="22"/>
          <w:szCs w:val="22"/>
        </w:rPr>
        <w:t>to trusts depending on the time frame between the first positive specimen and admission date:</w:t>
      </w:r>
    </w:p>
    <w:p w14:paraId="5B65588D" w14:textId="77777777" w:rsidR="00BD53D9" w:rsidRDefault="00BD53D9" w:rsidP="00294754">
      <w:pPr>
        <w:autoSpaceDE w:val="0"/>
        <w:autoSpaceDN w:val="0"/>
        <w:adjustRightInd w:val="0"/>
        <w:spacing w:line="276" w:lineRule="auto"/>
        <w:ind w:left="720"/>
        <w:jc w:val="both"/>
        <w:rPr>
          <w:rFonts w:ascii="Arial" w:hAnsi="Arial" w:cs="Arial"/>
          <w:sz w:val="22"/>
          <w:szCs w:val="22"/>
        </w:rPr>
      </w:pPr>
    </w:p>
    <w:p w14:paraId="5A0300D9" w14:textId="77777777" w:rsidR="008E33C7" w:rsidRDefault="008E33C7" w:rsidP="00343ADF">
      <w:pPr>
        <w:numPr>
          <w:ilvl w:val="0"/>
          <w:numId w:val="17"/>
        </w:numPr>
        <w:autoSpaceDE w:val="0"/>
        <w:autoSpaceDN w:val="0"/>
        <w:adjustRightInd w:val="0"/>
        <w:spacing w:after="240" w:line="276" w:lineRule="auto"/>
        <w:jc w:val="both"/>
        <w:rPr>
          <w:rFonts w:ascii="Arial" w:hAnsi="Arial" w:cs="Arial"/>
          <w:sz w:val="22"/>
          <w:szCs w:val="22"/>
        </w:rPr>
      </w:pPr>
      <w:r w:rsidRPr="00171BDA">
        <w:rPr>
          <w:rFonts w:ascii="Arial" w:hAnsi="Arial" w:cs="Arial"/>
          <w:b/>
          <w:color w:val="005296"/>
          <w:sz w:val="22"/>
          <w:szCs w:val="22"/>
        </w:rPr>
        <w:t>Community</w:t>
      </w:r>
      <w:r>
        <w:rPr>
          <w:rFonts w:ascii="Arial" w:hAnsi="Arial" w:cs="Arial"/>
          <w:b/>
          <w:sz w:val="22"/>
          <w:szCs w:val="22"/>
        </w:rPr>
        <w:t xml:space="preserve"> </w:t>
      </w:r>
      <w:r w:rsidR="00122416">
        <w:rPr>
          <w:rFonts w:ascii="Arial" w:hAnsi="Arial" w:cs="Arial"/>
          <w:sz w:val="22"/>
          <w:szCs w:val="22"/>
        </w:rPr>
        <w:t xml:space="preserve">onset, positive specimen date ≤ </w:t>
      </w:r>
      <w:r>
        <w:rPr>
          <w:rFonts w:ascii="Arial" w:hAnsi="Arial" w:cs="Arial"/>
          <w:sz w:val="22"/>
          <w:szCs w:val="22"/>
        </w:rPr>
        <w:t>2 days after admission or hospital attendance (CO)</w:t>
      </w:r>
    </w:p>
    <w:p w14:paraId="404466B0" w14:textId="77777777" w:rsidR="008E33C7" w:rsidRDefault="008E33C7" w:rsidP="00343ADF">
      <w:pPr>
        <w:numPr>
          <w:ilvl w:val="0"/>
          <w:numId w:val="17"/>
        </w:numPr>
        <w:autoSpaceDE w:val="0"/>
        <w:autoSpaceDN w:val="0"/>
        <w:adjustRightInd w:val="0"/>
        <w:spacing w:after="240" w:line="276" w:lineRule="auto"/>
        <w:jc w:val="both"/>
        <w:rPr>
          <w:rFonts w:ascii="Arial" w:hAnsi="Arial" w:cs="Arial"/>
          <w:sz w:val="22"/>
          <w:szCs w:val="22"/>
        </w:rPr>
      </w:pPr>
      <w:r>
        <w:rPr>
          <w:rFonts w:ascii="Arial" w:hAnsi="Arial" w:cs="Arial"/>
          <w:sz w:val="22"/>
          <w:szCs w:val="22"/>
        </w:rPr>
        <w:t>Hospital</w:t>
      </w:r>
      <w:r w:rsidR="00321A4E">
        <w:rPr>
          <w:rFonts w:ascii="Arial" w:hAnsi="Arial" w:cs="Arial"/>
          <w:sz w:val="22"/>
          <w:szCs w:val="22"/>
        </w:rPr>
        <w:t xml:space="preserve">-onset, </w:t>
      </w:r>
      <w:r w:rsidR="00321A4E" w:rsidRPr="00171BDA">
        <w:rPr>
          <w:rFonts w:ascii="Arial" w:hAnsi="Arial" w:cs="Arial"/>
          <w:b/>
          <w:color w:val="005296"/>
          <w:sz w:val="22"/>
          <w:szCs w:val="22"/>
        </w:rPr>
        <w:t>Indeterminate</w:t>
      </w:r>
      <w:r>
        <w:rPr>
          <w:rFonts w:ascii="Arial" w:hAnsi="Arial" w:cs="Arial"/>
          <w:sz w:val="22"/>
          <w:szCs w:val="22"/>
        </w:rPr>
        <w:t xml:space="preserve"> healthcare</w:t>
      </w:r>
      <w:r w:rsidR="00321A4E">
        <w:rPr>
          <w:rFonts w:ascii="Arial" w:hAnsi="Arial" w:cs="Arial"/>
          <w:sz w:val="22"/>
          <w:szCs w:val="22"/>
        </w:rPr>
        <w:t>-associated, positive specimen date 3-7 days after admission (HOIHA)</w:t>
      </w:r>
    </w:p>
    <w:p w14:paraId="1B245052" w14:textId="77777777" w:rsidR="00321A4E" w:rsidRDefault="00321A4E" w:rsidP="00343ADF">
      <w:pPr>
        <w:numPr>
          <w:ilvl w:val="0"/>
          <w:numId w:val="17"/>
        </w:numPr>
        <w:autoSpaceDE w:val="0"/>
        <w:autoSpaceDN w:val="0"/>
        <w:adjustRightInd w:val="0"/>
        <w:spacing w:after="240" w:line="276" w:lineRule="auto"/>
        <w:jc w:val="both"/>
        <w:rPr>
          <w:rFonts w:ascii="Arial" w:hAnsi="Arial" w:cs="Arial"/>
          <w:sz w:val="22"/>
          <w:szCs w:val="22"/>
        </w:rPr>
      </w:pPr>
      <w:r>
        <w:rPr>
          <w:rFonts w:ascii="Arial" w:hAnsi="Arial" w:cs="Arial"/>
          <w:sz w:val="22"/>
          <w:szCs w:val="22"/>
        </w:rPr>
        <w:t xml:space="preserve">Hospital-onset, </w:t>
      </w:r>
      <w:r w:rsidRPr="00171BDA">
        <w:rPr>
          <w:rFonts w:ascii="Arial" w:hAnsi="Arial" w:cs="Arial"/>
          <w:b/>
          <w:color w:val="005296"/>
          <w:sz w:val="22"/>
          <w:szCs w:val="22"/>
        </w:rPr>
        <w:t>Probable</w:t>
      </w:r>
      <w:r>
        <w:rPr>
          <w:rFonts w:ascii="Arial" w:hAnsi="Arial" w:cs="Arial"/>
          <w:sz w:val="22"/>
          <w:szCs w:val="22"/>
        </w:rPr>
        <w:t xml:space="preserve"> healthcare-associated, positive specimen 8-14 days after admission (HOPHA)</w:t>
      </w:r>
    </w:p>
    <w:p w14:paraId="7A22FAA7" w14:textId="7BE5314B" w:rsidR="00D20C3C" w:rsidRPr="00343ADF" w:rsidRDefault="00321A4E" w:rsidP="00343ADF">
      <w:pPr>
        <w:numPr>
          <w:ilvl w:val="0"/>
          <w:numId w:val="17"/>
        </w:numPr>
        <w:autoSpaceDE w:val="0"/>
        <w:autoSpaceDN w:val="0"/>
        <w:adjustRightInd w:val="0"/>
        <w:spacing w:after="240" w:line="276" w:lineRule="auto"/>
        <w:jc w:val="both"/>
        <w:rPr>
          <w:rFonts w:ascii="Arial" w:hAnsi="Arial" w:cs="Arial"/>
          <w:sz w:val="22"/>
          <w:szCs w:val="22"/>
        </w:rPr>
      </w:pPr>
      <w:r>
        <w:rPr>
          <w:rFonts w:ascii="Arial" w:hAnsi="Arial" w:cs="Arial"/>
          <w:sz w:val="22"/>
          <w:szCs w:val="22"/>
        </w:rPr>
        <w:t xml:space="preserve">Hospital-onset, </w:t>
      </w:r>
      <w:r w:rsidRPr="00171BDA">
        <w:rPr>
          <w:rFonts w:ascii="Arial" w:hAnsi="Arial" w:cs="Arial"/>
          <w:b/>
          <w:color w:val="005296"/>
          <w:sz w:val="22"/>
          <w:szCs w:val="22"/>
        </w:rPr>
        <w:t>Definite</w:t>
      </w:r>
      <w:r>
        <w:rPr>
          <w:rFonts w:ascii="Arial" w:hAnsi="Arial" w:cs="Arial"/>
          <w:sz w:val="22"/>
          <w:szCs w:val="22"/>
        </w:rPr>
        <w:t xml:space="preserve"> healthcare-associated, positive specimen 15 days or more after admission (HODHA)</w:t>
      </w:r>
    </w:p>
    <w:p w14:paraId="2AF6D19B" w14:textId="54DC929D" w:rsidR="00752CD5" w:rsidRDefault="008F0AFA" w:rsidP="00276371">
      <w:pPr>
        <w:autoSpaceDE w:val="0"/>
        <w:autoSpaceDN w:val="0"/>
        <w:adjustRightInd w:val="0"/>
        <w:spacing w:line="276" w:lineRule="auto"/>
        <w:ind w:left="720"/>
        <w:jc w:val="both"/>
        <w:rPr>
          <w:rFonts w:ascii="Arial" w:hAnsi="Arial" w:cs="Arial"/>
          <w:sz w:val="22"/>
          <w:szCs w:val="22"/>
        </w:rPr>
      </w:pPr>
      <w:r>
        <w:rPr>
          <w:rFonts w:ascii="Arial" w:hAnsi="Arial" w:cs="Arial"/>
          <w:sz w:val="22"/>
          <w:szCs w:val="22"/>
        </w:rPr>
        <w:t xml:space="preserve">Between </w:t>
      </w:r>
      <w:r w:rsidR="00CD4390">
        <w:rPr>
          <w:rFonts w:ascii="Arial" w:hAnsi="Arial" w:cs="Arial"/>
          <w:sz w:val="22"/>
          <w:szCs w:val="22"/>
        </w:rPr>
        <w:t>April</w:t>
      </w:r>
      <w:r>
        <w:rPr>
          <w:rFonts w:ascii="Arial" w:hAnsi="Arial" w:cs="Arial"/>
          <w:sz w:val="22"/>
          <w:szCs w:val="22"/>
        </w:rPr>
        <w:t xml:space="preserve"> 202</w:t>
      </w:r>
      <w:r w:rsidR="00276371">
        <w:rPr>
          <w:rFonts w:ascii="Arial" w:hAnsi="Arial" w:cs="Arial"/>
          <w:sz w:val="22"/>
          <w:szCs w:val="22"/>
        </w:rPr>
        <w:t>4</w:t>
      </w:r>
      <w:r>
        <w:rPr>
          <w:rFonts w:ascii="Arial" w:hAnsi="Arial" w:cs="Arial"/>
          <w:sz w:val="22"/>
          <w:szCs w:val="22"/>
        </w:rPr>
        <w:t xml:space="preserve"> and March 202</w:t>
      </w:r>
      <w:r w:rsidR="00276371">
        <w:rPr>
          <w:rFonts w:ascii="Arial" w:hAnsi="Arial" w:cs="Arial"/>
          <w:sz w:val="22"/>
          <w:szCs w:val="22"/>
        </w:rPr>
        <w:t>5</w:t>
      </w:r>
      <w:r>
        <w:rPr>
          <w:rFonts w:ascii="Arial" w:hAnsi="Arial" w:cs="Arial"/>
          <w:sz w:val="22"/>
          <w:szCs w:val="22"/>
        </w:rPr>
        <w:t xml:space="preserve"> there were a total of</w:t>
      </w:r>
      <w:r w:rsidR="00CD4390">
        <w:rPr>
          <w:rFonts w:ascii="Arial" w:hAnsi="Arial" w:cs="Arial"/>
          <w:sz w:val="22"/>
          <w:szCs w:val="22"/>
        </w:rPr>
        <w:t xml:space="preserve"> </w:t>
      </w:r>
      <w:r w:rsidR="00276371">
        <w:rPr>
          <w:rFonts w:ascii="Arial" w:hAnsi="Arial" w:cs="Arial"/>
          <w:sz w:val="22"/>
          <w:szCs w:val="22"/>
        </w:rPr>
        <w:t>1597</w:t>
      </w:r>
      <w:r w:rsidR="00CD4390" w:rsidRPr="00DF6589">
        <w:rPr>
          <w:rFonts w:ascii="Arial" w:hAnsi="Arial" w:cs="Arial"/>
          <w:sz w:val="22"/>
          <w:szCs w:val="22"/>
        </w:rPr>
        <w:t xml:space="preserve"> </w:t>
      </w:r>
      <w:r w:rsidR="008E33C7" w:rsidRPr="00DF6589">
        <w:rPr>
          <w:rFonts w:ascii="Arial" w:hAnsi="Arial" w:cs="Arial"/>
          <w:sz w:val="22"/>
          <w:szCs w:val="22"/>
        </w:rPr>
        <w:t>inpatients with</w:t>
      </w:r>
      <w:r w:rsidR="001C2F72" w:rsidRPr="00DF6589">
        <w:rPr>
          <w:rFonts w:ascii="Arial" w:hAnsi="Arial" w:cs="Arial"/>
          <w:sz w:val="22"/>
          <w:szCs w:val="22"/>
        </w:rPr>
        <w:t xml:space="preserve"> confirmed</w:t>
      </w:r>
      <w:r w:rsidR="008E33C7" w:rsidRPr="00DF6589">
        <w:rPr>
          <w:rFonts w:ascii="Arial" w:hAnsi="Arial" w:cs="Arial"/>
          <w:sz w:val="22"/>
          <w:szCs w:val="22"/>
        </w:rPr>
        <w:t xml:space="preserve"> COVID-19</w:t>
      </w:r>
      <w:r w:rsidR="00321A4E" w:rsidRPr="00DF6589">
        <w:rPr>
          <w:rFonts w:ascii="Arial" w:hAnsi="Arial" w:cs="Arial"/>
          <w:sz w:val="22"/>
          <w:szCs w:val="22"/>
        </w:rPr>
        <w:t xml:space="preserve"> across the Trust. </w:t>
      </w:r>
      <w:r w:rsidR="00F73A3F" w:rsidRPr="00DF6589">
        <w:rPr>
          <w:rFonts w:ascii="Arial" w:hAnsi="Arial" w:cs="Arial"/>
          <w:sz w:val="22"/>
          <w:szCs w:val="22"/>
        </w:rPr>
        <w:t xml:space="preserve"> </w:t>
      </w:r>
      <w:r w:rsidR="001C2F72" w:rsidRPr="00DF6589">
        <w:rPr>
          <w:rFonts w:ascii="Arial" w:hAnsi="Arial" w:cs="Arial"/>
          <w:sz w:val="22"/>
          <w:szCs w:val="22"/>
        </w:rPr>
        <w:t xml:space="preserve">This was </w:t>
      </w:r>
      <w:proofErr w:type="gramStart"/>
      <w:r w:rsidR="00FB1ED2" w:rsidRPr="00DF6589">
        <w:rPr>
          <w:rFonts w:ascii="Arial" w:hAnsi="Arial" w:cs="Arial"/>
          <w:sz w:val="22"/>
          <w:szCs w:val="22"/>
        </w:rPr>
        <w:t xml:space="preserve">a </w:t>
      </w:r>
      <w:r w:rsidR="00276371">
        <w:rPr>
          <w:rFonts w:ascii="Arial" w:hAnsi="Arial" w:cs="Arial"/>
          <w:sz w:val="22"/>
          <w:szCs w:val="22"/>
        </w:rPr>
        <w:t xml:space="preserve"> </w:t>
      </w:r>
      <w:r w:rsidR="00FB1ED2" w:rsidRPr="00DF6589">
        <w:rPr>
          <w:rFonts w:ascii="Arial" w:hAnsi="Arial" w:cs="Arial"/>
          <w:sz w:val="22"/>
          <w:szCs w:val="22"/>
        </w:rPr>
        <w:t>decrease</w:t>
      </w:r>
      <w:proofErr w:type="gramEnd"/>
      <w:r w:rsidR="00FB1ED2" w:rsidRPr="00DF6589">
        <w:rPr>
          <w:rFonts w:ascii="Arial" w:hAnsi="Arial" w:cs="Arial"/>
          <w:sz w:val="22"/>
          <w:szCs w:val="22"/>
        </w:rPr>
        <w:t xml:space="preserve"> on the</w:t>
      </w:r>
      <w:r w:rsidR="001C2F72" w:rsidRPr="00DF6589">
        <w:rPr>
          <w:rFonts w:ascii="Arial" w:hAnsi="Arial" w:cs="Arial"/>
          <w:sz w:val="22"/>
          <w:szCs w:val="22"/>
        </w:rPr>
        <w:t xml:space="preserve"> previous year where the Trust cared for </w:t>
      </w:r>
      <w:r w:rsidR="00EE029E" w:rsidRPr="00DF6589">
        <w:rPr>
          <w:rFonts w:ascii="Arial" w:hAnsi="Arial" w:cs="Arial"/>
          <w:sz w:val="22"/>
          <w:szCs w:val="22"/>
        </w:rPr>
        <w:t>2</w:t>
      </w:r>
      <w:r w:rsidR="00276371">
        <w:rPr>
          <w:rFonts w:ascii="Arial" w:hAnsi="Arial" w:cs="Arial"/>
          <w:sz w:val="22"/>
          <w:szCs w:val="22"/>
        </w:rPr>
        <w:t>196</w:t>
      </w:r>
      <w:r w:rsidR="001C2F72" w:rsidRPr="00DF6589">
        <w:rPr>
          <w:rFonts w:ascii="Arial" w:hAnsi="Arial" w:cs="Arial"/>
          <w:sz w:val="22"/>
          <w:szCs w:val="22"/>
        </w:rPr>
        <w:t xml:space="preserve"> inpatients. </w:t>
      </w:r>
      <w:r w:rsidR="00752CD5" w:rsidRPr="00DF6589">
        <w:rPr>
          <w:rFonts w:ascii="Arial" w:hAnsi="Arial" w:cs="Arial"/>
          <w:sz w:val="22"/>
          <w:szCs w:val="22"/>
        </w:rPr>
        <w:t>The majority were community</w:t>
      </w:r>
      <w:r w:rsidR="00752CD5" w:rsidRPr="00AE1629">
        <w:rPr>
          <w:rFonts w:ascii="Arial" w:hAnsi="Arial" w:cs="Arial"/>
          <w:sz w:val="22"/>
          <w:szCs w:val="22"/>
        </w:rPr>
        <w:t xml:space="preserve"> or indeterminate cases (6</w:t>
      </w:r>
      <w:r w:rsidR="00276371">
        <w:rPr>
          <w:rFonts w:ascii="Arial" w:hAnsi="Arial" w:cs="Arial"/>
          <w:sz w:val="22"/>
          <w:szCs w:val="22"/>
        </w:rPr>
        <w:t>2</w:t>
      </w:r>
      <w:r w:rsidR="00752CD5" w:rsidRPr="00AE1629">
        <w:rPr>
          <w:rFonts w:ascii="Arial" w:hAnsi="Arial" w:cs="Arial"/>
          <w:sz w:val="22"/>
          <w:szCs w:val="22"/>
        </w:rPr>
        <w:t>%)</w:t>
      </w:r>
      <w:r w:rsidR="00DF6589">
        <w:rPr>
          <w:rFonts w:ascii="Arial" w:hAnsi="Arial" w:cs="Arial"/>
          <w:sz w:val="22"/>
          <w:szCs w:val="22"/>
        </w:rPr>
        <w:t>.</w:t>
      </w:r>
      <w:r w:rsidR="00D010CA">
        <w:rPr>
          <w:rFonts w:ascii="Arial" w:hAnsi="Arial" w:cs="Arial"/>
          <w:sz w:val="22"/>
          <w:szCs w:val="22"/>
        </w:rPr>
        <w:t xml:space="preserve"> The virus has not yet settled into a seasonal </w:t>
      </w:r>
      <w:proofErr w:type="gramStart"/>
      <w:r w:rsidR="00D010CA">
        <w:rPr>
          <w:rFonts w:ascii="Arial" w:hAnsi="Arial" w:cs="Arial"/>
          <w:sz w:val="22"/>
          <w:szCs w:val="22"/>
        </w:rPr>
        <w:t>pattern</w:t>
      </w:r>
      <w:proofErr w:type="gramEnd"/>
      <w:r w:rsidR="00D010CA">
        <w:rPr>
          <w:rFonts w:ascii="Arial" w:hAnsi="Arial" w:cs="Arial"/>
          <w:sz w:val="22"/>
          <w:szCs w:val="22"/>
        </w:rPr>
        <w:t xml:space="preserve"> and cases were seen all through the summer months, peaking in September. </w:t>
      </w:r>
      <w:r w:rsidR="00772AE6">
        <w:rPr>
          <w:rFonts w:ascii="Arial" w:hAnsi="Arial" w:cs="Arial"/>
          <w:sz w:val="22"/>
          <w:szCs w:val="22"/>
        </w:rPr>
        <w:t xml:space="preserve">This year the main burden of COVID-19 April to December and then reduced over the final quarter of the year. </w:t>
      </w:r>
    </w:p>
    <w:p w14:paraId="61ABA14C" w14:textId="77777777" w:rsidR="00AC12D0" w:rsidRDefault="00AC12D0" w:rsidP="00EB1732">
      <w:pPr>
        <w:autoSpaceDE w:val="0"/>
        <w:autoSpaceDN w:val="0"/>
        <w:adjustRightInd w:val="0"/>
        <w:rPr>
          <w:rFonts w:ascii="Arial" w:eastAsia="Calibri" w:hAnsi="Arial" w:cs="Arial"/>
          <w:sz w:val="16"/>
          <w:szCs w:val="16"/>
          <w:lang w:eastAsia="en-US"/>
        </w:rPr>
      </w:pPr>
    </w:p>
    <w:p w14:paraId="121CADFE"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7F950337"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069A2DCA"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6F02E08D"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6BC99548" w14:textId="6EC691FC" w:rsidR="00AC12D0" w:rsidRDefault="00CC189D" w:rsidP="008C5249">
      <w:pPr>
        <w:autoSpaceDE w:val="0"/>
        <w:autoSpaceDN w:val="0"/>
        <w:adjustRightInd w:val="0"/>
        <w:ind w:left="349" w:hanging="709"/>
        <w:jc w:val="center"/>
        <w:rPr>
          <w:rFonts w:ascii="Arial" w:eastAsia="Calibri" w:hAnsi="Arial" w:cs="Arial"/>
          <w:sz w:val="16"/>
          <w:szCs w:val="16"/>
          <w:lang w:eastAsia="en-US"/>
        </w:rPr>
      </w:pPr>
      <w:r>
        <w:rPr>
          <w:noProof/>
        </w:rPr>
        <w:drawing>
          <wp:anchor distT="0" distB="0" distL="114300" distR="114300" simplePos="0" relativeHeight="251670528" behindDoc="1" locked="0" layoutInCell="1" allowOverlap="1" wp14:anchorId="63C6D0B6" wp14:editId="6A7FB52A">
            <wp:simplePos x="0" y="0"/>
            <wp:positionH relativeFrom="page">
              <wp:align>center</wp:align>
            </wp:positionH>
            <wp:positionV relativeFrom="line">
              <wp:posOffset>102235</wp:posOffset>
            </wp:positionV>
            <wp:extent cx="4861560" cy="2853690"/>
            <wp:effectExtent l="0" t="0" r="15240" b="3810"/>
            <wp:wrapTight wrapText="bothSides">
              <wp:wrapPolygon edited="0">
                <wp:start x="0" y="0"/>
                <wp:lineTo x="0" y="21485"/>
                <wp:lineTo x="21583" y="21485"/>
                <wp:lineTo x="21583" y="0"/>
                <wp:lineTo x="0" y="0"/>
              </wp:wrapPolygon>
            </wp:wrapTight>
            <wp:docPr id="405745690" name="Chart 1" descr="COVID-19 inpatient cases per month Apr 2024-Mar 2025 graph ">
              <a:extLst xmlns:a="http://schemas.openxmlformats.org/drawingml/2006/main">
                <a:ext uri="{FF2B5EF4-FFF2-40B4-BE49-F238E27FC236}">
                  <a16:creationId xmlns:a16="http://schemas.microsoft.com/office/drawing/2014/main" id="{C856FD59-8686-4DBE-D33F-90D603679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184A2E08" w14:textId="7032FAA5"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2C069928"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526BFB19"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1DEC573B"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0CB6BA5E"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1491710B"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68D622D9"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7E3D5438"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2EB3A293"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4A7BBA53"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0CC064DA"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625DE0CA"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0C00ED47"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57E41C19"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3A0B2FAD"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1F38C552"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103E1E12"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36115A02"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49BC1A13"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6E5F1C5D"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381F0709"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3D419F1C"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2459D2FB"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7CF13628"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3C607A52"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563C13CE" w14:textId="77777777" w:rsidR="00AC12D0" w:rsidRDefault="00AC12D0" w:rsidP="008C5249">
      <w:pPr>
        <w:autoSpaceDE w:val="0"/>
        <w:autoSpaceDN w:val="0"/>
        <w:adjustRightInd w:val="0"/>
        <w:ind w:left="349" w:hanging="709"/>
        <w:jc w:val="center"/>
        <w:rPr>
          <w:rFonts w:ascii="Arial" w:eastAsia="Calibri" w:hAnsi="Arial" w:cs="Arial"/>
          <w:sz w:val="16"/>
          <w:szCs w:val="16"/>
          <w:lang w:eastAsia="en-US"/>
        </w:rPr>
      </w:pPr>
    </w:p>
    <w:p w14:paraId="364E133D" w14:textId="6FD078C5" w:rsidR="00D010CA" w:rsidRPr="00BD53D9" w:rsidRDefault="0058745B" w:rsidP="008C5249">
      <w:pPr>
        <w:autoSpaceDE w:val="0"/>
        <w:autoSpaceDN w:val="0"/>
        <w:adjustRightInd w:val="0"/>
        <w:ind w:left="349" w:hanging="709"/>
        <w:jc w:val="center"/>
        <w:rPr>
          <w:rFonts w:ascii="Arial" w:eastAsia="Calibri" w:hAnsi="Arial" w:cs="Arial"/>
          <w:sz w:val="16"/>
          <w:szCs w:val="16"/>
          <w:lang w:eastAsia="en-US"/>
        </w:rPr>
      </w:pPr>
      <w:r w:rsidRPr="00BD53D9">
        <w:rPr>
          <w:rFonts w:ascii="Arial" w:eastAsia="Calibri" w:hAnsi="Arial" w:cs="Arial"/>
          <w:sz w:val="16"/>
          <w:szCs w:val="16"/>
          <w:lang w:eastAsia="en-US"/>
        </w:rPr>
        <w:t xml:space="preserve">Figure </w:t>
      </w:r>
      <w:r w:rsidR="005B07BB">
        <w:rPr>
          <w:rFonts w:ascii="Arial" w:eastAsia="Calibri" w:hAnsi="Arial" w:cs="Arial"/>
          <w:sz w:val="16"/>
          <w:szCs w:val="16"/>
          <w:lang w:eastAsia="en-US"/>
        </w:rPr>
        <w:t>10</w:t>
      </w:r>
      <w:r w:rsidRPr="00BD53D9">
        <w:rPr>
          <w:rFonts w:ascii="Arial" w:eastAsia="Calibri" w:hAnsi="Arial" w:cs="Arial"/>
          <w:sz w:val="16"/>
          <w:szCs w:val="16"/>
          <w:lang w:eastAsia="en-US"/>
        </w:rPr>
        <w:t xml:space="preserve"> – COVID-19 </w:t>
      </w:r>
      <w:r w:rsidR="005B07BB">
        <w:rPr>
          <w:rFonts w:ascii="Arial" w:eastAsia="Calibri" w:hAnsi="Arial" w:cs="Arial"/>
          <w:sz w:val="16"/>
          <w:szCs w:val="16"/>
          <w:lang w:eastAsia="en-US"/>
        </w:rPr>
        <w:t>i</w:t>
      </w:r>
      <w:r w:rsidRPr="00BD53D9">
        <w:rPr>
          <w:rFonts w:ascii="Arial" w:eastAsia="Calibri" w:hAnsi="Arial" w:cs="Arial"/>
          <w:sz w:val="16"/>
          <w:szCs w:val="16"/>
          <w:lang w:eastAsia="en-US"/>
        </w:rPr>
        <w:t xml:space="preserve">npatient </w:t>
      </w:r>
      <w:r w:rsidR="00A44867">
        <w:rPr>
          <w:rFonts w:ascii="Arial" w:eastAsia="Calibri" w:hAnsi="Arial" w:cs="Arial"/>
          <w:sz w:val="16"/>
          <w:szCs w:val="16"/>
          <w:lang w:eastAsia="en-US"/>
        </w:rPr>
        <w:t>c</w:t>
      </w:r>
      <w:r w:rsidRPr="00BD53D9">
        <w:rPr>
          <w:rFonts w:ascii="Arial" w:eastAsia="Calibri" w:hAnsi="Arial" w:cs="Arial"/>
          <w:sz w:val="16"/>
          <w:szCs w:val="16"/>
          <w:lang w:eastAsia="en-US"/>
        </w:rPr>
        <w:t xml:space="preserve">ases per month </w:t>
      </w:r>
      <w:r w:rsidR="00FB1ED2" w:rsidRPr="00BD53D9">
        <w:rPr>
          <w:rFonts w:ascii="Arial" w:eastAsia="Calibri" w:hAnsi="Arial" w:cs="Arial"/>
          <w:sz w:val="16"/>
          <w:szCs w:val="16"/>
          <w:lang w:eastAsia="en-US"/>
        </w:rPr>
        <w:t xml:space="preserve">Apr </w:t>
      </w:r>
      <w:r w:rsidR="00147D88">
        <w:rPr>
          <w:rFonts w:ascii="Arial" w:eastAsia="Calibri" w:hAnsi="Arial" w:cs="Arial"/>
          <w:sz w:val="16"/>
          <w:szCs w:val="16"/>
          <w:lang w:eastAsia="en-US"/>
        </w:rPr>
        <w:t>2</w:t>
      </w:r>
      <w:r w:rsidR="005B07BB">
        <w:rPr>
          <w:rFonts w:ascii="Arial" w:eastAsia="Calibri" w:hAnsi="Arial" w:cs="Arial"/>
          <w:sz w:val="16"/>
          <w:szCs w:val="16"/>
          <w:lang w:eastAsia="en-US"/>
        </w:rPr>
        <w:t>02</w:t>
      </w:r>
      <w:r w:rsidR="00147D88">
        <w:rPr>
          <w:rFonts w:ascii="Arial" w:eastAsia="Calibri" w:hAnsi="Arial" w:cs="Arial"/>
          <w:sz w:val="16"/>
          <w:szCs w:val="16"/>
          <w:lang w:eastAsia="en-US"/>
        </w:rPr>
        <w:t>4 – Mar 2</w:t>
      </w:r>
      <w:r w:rsidR="005B07BB">
        <w:rPr>
          <w:rFonts w:ascii="Arial" w:eastAsia="Calibri" w:hAnsi="Arial" w:cs="Arial"/>
          <w:sz w:val="16"/>
          <w:szCs w:val="16"/>
          <w:lang w:eastAsia="en-US"/>
        </w:rPr>
        <w:t>02</w:t>
      </w:r>
      <w:r w:rsidR="00147D88">
        <w:rPr>
          <w:rFonts w:ascii="Arial" w:eastAsia="Calibri" w:hAnsi="Arial" w:cs="Arial"/>
          <w:sz w:val="16"/>
          <w:szCs w:val="16"/>
          <w:lang w:eastAsia="en-US"/>
        </w:rPr>
        <w:t>5</w:t>
      </w:r>
    </w:p>
    <w:p w14:paraId="6C44EC7D" w14:textId="77777777" w:rsidR="008C5249" w:rsidRPr="00492FB9" w:rsidRDefault="008C5249" w:rsidP="00BA48FB">
      <w:pPr>
        <w:autoSpaceDE w:val="0"/>
        <w:autoSpaceDN w:val="0"/>
        <w:adjustRightInd w:val="0"/>
        <w:jc w:val="center"/>
        <w:rPr>
          <w:sz w:val="22"/>
          <w:szCs w:val="22"/>
        </w:rPr>
      </w:pPr>
    </w:p>
    <w:p w14:paraId="2B3175BE" w14:textId="7802EBF2" w:rsidR="00FB5037" w:rsidRPr="00492FB9" w:rsidRDefault="002F3845" w:rsidP="00294754">
      <w:pPr>
        <w:autoSpaceDE w:val="0"/>
        <w:autoSpaceDN w:val="0"/>
        <w:adjustRightInd w:val="0"/>
        <w:spacing w:line="276" w:lineRule="auto"/>
        <w:rPr>
          <w:rFonts w:ascii="Arial" w:hAnsi="Arial" w:cs="Arial"/>
          <w:b/>
          <w:sz w:val="22"/>
          <w:szCs w:val="22"/>
        </w:rPr>
      </w:pPr>
      <w:r>
        <w:rPr>
          <w:rFonts w:ascii="Arial" w:hAnsi="Arial" w:cs="Arial"/>
          <w:b/>
          <w:sz w:val="22"/>
          <w:szCs w:val="22"/>
        </w:rPr>
        <w:t>3</w:t>
      </w:r>
      <w:r w:rsidR="00492FB9" w:rsidRPr="00D220EA">
        <w:rPr>
          <w:rFonts w:ascii="Arial" w:hAnsi="Arial" w:cs="Arial"/>
          <w:b/>
          <w:sz w:val="22"/>
          <w:szCs w:val="22"/>
        </w:rPr>
        <w:t>.</w:t>
      </w:r>
      <w:r w:rsidR="00D20C3C">
        <w:rPr>
          <w:rFonts w:ascii="Arial" w:hAnsi="Arial" w:cs="Arial"/>
          <w:b/>
          <w:sz w:val="22"/>
          <w:szCs w:val="22"/>
        </w:rPr>
        <w:t>4</w:t>
      </w:r>
      <w:r w:rsidR="00492FB9" w:rsidRPr="00D220EA">
        <w:rPr>
          <w:rFonts w:ascii="Arial" w:hAnsi="Arial" w:cs="Arial"/>
          <w:b/>
          <w:sz w:val="22"/>
          <w:szCs w:val="22"/>
        </w:rPr>
        <w:t>.1</w:t>
      </w:r>
      <w:r w:rsidR="00FB5037" w:rsidRPr="00D220EA">
        <w:rPr>
          <w:rFonts w:ascii="Arial" w:hAnsi="Arial" w:cs="Arial"/>
          <w:b/>
          <w:sz w:val="22"/>
          <w:szCs w:val="22"/>
        </w:rPr>
        <w:t xml:space="preserve">   </w:t>
      </w:r>
      <w:r w:rsidR="00FB5037" w:rsidRPr="00A25088">
        <w:rPr>
          <w:rFonts w:ascii="Arial" w:hAnsi="Arial" w:cs="Arial"/>
          <w:b/>
          <w:sz w:val="22"/>
          <w:szCs w:val="22"/>
        </w:rPr>
        <w:t>COVID-19 Outbreaks</w:t>
      </w:r>
    </w:p>
    <w:p w14:paraId="237EB718" w14:textId="77777777" w:rsidR="00FB5037" w:rsidRDefault="00FB5037" w:rsidP="00294754">
      <w:pPr>
        <w:autoSpaceDE w:val="0"/>
        <w:autoSpaceDN w:val="0"/>
        <w:adjustRightInd w:val="0"/>
        <w:spacing w:line="276" w:lineRule="auto"/>
        <w:rPr>
          <w:rFonts w:ascii="Arial" w:hAnsi="Arial" w:cs="Arial"/>
          <w:b/>
          <w:szCs w:val="22"/>
        </w:rPr>
      </w:pPr>
    </w:p>
    <w:p w14:paraId="4F42C89E" w14:textId="13648A6A" w:rsidR="00323504" w:rsidRDefault="00534315" w:rsidP="00012DFB">
      <w:pPr>
        <w:autoSpaceDE w:val="0"/>
        <w:autoSpaceDN w:val="0"/>
        <w:adjustRightInd w:val="0"/>
        <w:spacing w:line="276" w:lineRule="auto"/>
        <w:ind w:left="720"/>
        <w:jc w:val="both"/>
        <w:rPr>
          <w:rFonts w:ascii="Arial" w:hAnsi="Arial" w:cs="Arial"/>
          <w:sz w:val="22"/>
          <w:szCs w:val="22"/>
        </w:rPr>
      </w:pPr>
      <w:r>
        <w:rPr>
          <w:rFonts w:ascii="Arial" w:hAnsi="Arial" w:cs="Arial"/>
          <w:sz w:val="22"/>
          <w:szCs w:val="22"/>
        </w:rPr>
        <w:t xml:space="preserve">Between April 2024 and March 2025, there were 120 </w:t>
      </w:r>
      <w:r w:rsidR="00012DFB">
        <w:rPr>
          <w:rFonts w:ascii="Arial" w:hAnsi="Arial" w:cs="Arial"/>
          <w:sz w:val="22"/>
          <w:szCs w:val="22"/>
        </w:rPr>
        <w:t xml:space="preserve">in patient ward closures due to </w:t>
      </w:r>
      <w:r>
        <w:rPr>
          <w:rFonts w:ascii="Arial" w:hAnsi="Arial" w:cs="Arial"/>
          <w:sz w:val="22"/>
          <w:szCs w:val="22"/>
        </w:rPr>
        <w:t>outbreaks of COVID-19</w:t>
      </w:r>
      <w:r w:rsidR="00012DFB">
        <w:rPr>
          <w:rFonts w:ascii="Arial" w:hAnsi="Arial" w:cs="Arial"/>
          <w:sz w:val="22"/>
          <w:szCs w:val="22"/>
        </w:rPr>
        <w:t xml:space="preserve">. Most of the outbreaks occurred between April and November which followed the same pattern as the inpatient cases. </w:t>
      </w:r>
      <w:r w:rsidR="00323504">
        <w:rPr>
          <w:rFonts w:ascii="Arial" w:hAnsi="Arial" w:cs="Arial"/>
          <w:sz w:val="22"/>
          <w:szCs w:val="22"/>
        </w:rPr>
        <w:t>Outbreaks were managed in line with the Trust Management of COVID-19, standard operating procedure</w:t>
      </w:r>
      <w:r w:rsidR="00012DFB">
        <w:rPr>
          <w:rFonts w:ascii="Arial" w:hAnsi="Arial" w:cs="Arial"/>
          <w:sz w:val="22"/>
          <w:szCs w:val="22"/>
        </w:rPr>
        <w:t xml:space="preserve">. </w:t>
      </w:r>
      <w:r w:rsidR="00323504">
        <w:rPr>
          <w:rFonts w:ascii="Arial" w:hAnsi="Arial" w:cs="Arial"/>
          <w:sz w:val="22"/>
          <w:szCs w:val="22"/>
        </w:rPr>
        <w:t xml:space="preserve">Key controls included isolation of all confirmed cases either in side-rooms or </w:t>
      </w:r>
      <w:proofErr w:type="spellStart"/>
      <w:r w:rsidR="00323504">
        <w:rPr>
          <w:rFonts w:ascii="Arial" w:hAnsi="Arial" w:cs="Arial"/>
          <w:sz w:val="22"/>
          <w:szCs w:val="22"/>
        </w:rPr>
        <w:t>cohorted</w:t>
      </w:r>
      <w:proofErr w:type="spellEnd"/>
      <w:r w:rsidR="00323504">
        <w:rPr>
          <w:rFonts w:ascii="Arial" w:hAnsi="Arial" w:cs="Arial"/>
          <w:sz w:val="22"/>
          <w:szCs w:val="22"/>
        </w:rPr>
        <w:t xml:space="preserve"> in bays and closing affected areas to new admissions. </w:t>
      </w:r>
      <w:r w:rsidR="00EF15B3">
        <w:rPr>
          <w:rFonts w:ascii="Arial" w:hAnsi="Arial" w:cs="Arial"/>
          <w:sz w:val="22"/>
          <w:szCs w:val="22"/>
        </w:rPr>
        <w:t>There were slightly less outbreaks during this financial year in comparison to last</w:t>
      </w:r>
      <w:r w:rsidR="00323504">
        <w:rPr>
          <w:rFonts w:ascii="Arial" w:hAnsi="Arial" w:cs="Arial"/>
          <w:sz w:val="22"/>
          <w:szCs w:val="22"/>
        </w:rPr>
        <w:t xml:space="preserve">. Restrictions were in place for a total of </w:t>
      </w:r>
      <w:r w:rsidR="00323504" w:rsidRPr="00A25088">
        <w:rPr>
          <w:rFonts w:ascii="Arial" w:hAnsi="Arial" w:cs="Arial"/>
          <w:sz w:val="22"/>
          <w:szCs w:val="22"/>
        </w:rPr>
        <w:t>1</w:t>
      </w:r>
      <w:r w:rsidR="00A25088" w:rsidRPr="00A25088">
        <w:rPr>
          <w:rFonts w:ascii="Arial" w:hAnsi="Arial" w:cs="Arial"/>
          <w:sz w:val="22"/>
          <w:szCs w:val="22"/>
        </w:rPr>
        <w:t>,043</w:t>
      </w:r>
      <w:r w:rsidR="00323504">
        <w:rPr>
          <w:rFonts w:ascii="Arial" w:hAnsi="Arial" w:cs="Arial"/>
          <w:sz w:val="22"/>
          <w:szCs w:val="22"/>
        </w:rPr>
        <w:t xml:space="preserve"> days with </w:t>
      </w:r>
      <w:r w:rsidR="00323504" w:rsidRPr="00A25088">
        <w:rPr>
          <w:rFonts w:ascii="Arial" w:hAnsi="Arial" w:cs="Arial"/>
          <w:sz w:val="22"/>
          <w:szCs w:val="22"/>
        </w:rPr>
        <w:t>1,</w:t>
      </w:r>
      <w:r w:rsidR="00A25088" w:rsidRPr="00A25088">
        <w:rPr>
          <w:rFonts w:ascii="Arial" w:hAnsi="Arial" w:cs="Arial"/>
          <w:sz w:val="22"/>
          <w:szCs w:val="22"/>
        </w:rPr>
        <w:t>280</w:t>
      </w:r>
      <w:r w:rsidR="00323504" w:rsidRPr="001B3A55">
        <w:rPr>
          <w:rFonts w:ascii="Arial" w:hAnsi="Arial" w:cs="Arial"/>
          <w:sz w:val="22"/>
          <w:szCs w:val="22"/>
        </w:rPr>
        <w:t xml:space="preserve"> bed</w:t>
      </w:r>
      <w:r w:rsidR="00323504">
        <w:rPr>
          <w:rFonts w:ascii="Arial" w:hAnsi="Arial" w:cs="Arial"/>
          <w:sz w:val="22"/>
          <w:szCs w:val="22"/>
        </w:rPr>
        <w:t xml:space="preserve"> days lost. Despite less outbreaks and cases, the impact of COVID-19 on the Trust remained significant. </w:t>
      </w:r>
    </w:p>
    <w:p w14:paraId="25DAB90E" w14:textId="77777777" w:rsidR="00475B0C" w:rsidRDefault="00475B0C" w:rsidP="00323504">
      <w:pPr>
        <w:autoSpaceDE w:val="0"/>
        <w:autoSpaceDN w:val="0"/>
        <w:adjustRightInd w:val="0"/>
        <w:rPr>
          <w:rFonts w:ascii="Arial" w:hAnsi="Arial" w:cs="Arial"/>
          <w:sz w:val="16"/>
          <w:szCs w:val="16"/>
          <w:highlight w:val="cyan"/>
        </w:rPr>
      </w:pPr>
    </w:p>
    <w:p w14:paraId="52FA236E" w14:textId="010E9B62" w:rsidR="00475B0C" w:rsidRDefault="00CC189D" w:rsidP="000F2D1E">
      <w:pPr>
        <w:autoSpaceDE w:val="0"/>
        <w:autoSpaceDN w:val="0"/>
        <w:adjustRightInd w:val="0"/>
        <w:ind w:left="720"/>
        <w:jc w:val="center"/>
        <w:rPr>
          <w:rFonts w:ascii="Arial" w:hAnsi="Arial" w:cs="Arial"/>
          <w:sz w:val="16"/>
          <w:szCs w:val="16"/>
          <w:highlight w:val="cyan"/>
        </w:rPr>
      </w:pPr>
      <w:r>
        <w:rPr>
          <w:noProof/>
        </w:rPr>
        <w:drawing>
          <wp:anchor distT="0" distB="0" distL="114300" distR="114300" simplePos="0" relativeHeight="251671552" behindDoc="1" locked="0" layoutInCell="1" allowOverlap="1" wp14:anchorId="78E019FC" wp14:editId="3C1B2B3A">
            <wp:simplePos x="0" y="0"/>
            <wp:positionH relativeFrom="margin">
              <wp:align>center</wp:align>
            </wp:positionH>
            <wp:positionV relativeFrom="paragraph">
              <wp:posOffset>6350</wp:posOffset>
            </wp:positionV>
            <wp:extent cx="4572000" cy="2743200"/>
            <wp:effectExtent l="0" t="0" r="0" b="0"/>
            <wp:wrapTight wrapText="bothSides">
              <wp:wrapPolygon edited="0">
                <wp:start x="0" y="0"/>
                <wp:lineTo x="0" y="21450"/>
                <wp:lineTo x="21510" y="21450"/>
                <wp:lineTo x="21510" y="0"/>
                <wp:lineTo x="0" y="0"/>
              </wp:wrapPolygon>
            </wp:wrapTight>
            <wp:docPr id="657602182" name="Chart 1" descr="COVID-19 Number of outbreaks per month graph ">
              <a:extLst xmlns:a="http://schemas.openxmlformats.org/drawingml/2006/main">
                <a:ext uri="{FF2B5EF4-FFF2-40B4-BE49-F238E27FC236}">
                  <a16:creationId xmlns:a16="http://schemas.microsoft.com/office/drawing/2014/main" id="{6EAA639D-4B10-40C2-21C0-8AC2A26478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612E0887" w14:textId="5BF24F14" w:rsidR="00475B0C" w:rsidRDefault="00475B0C" w:rsidP="000F2D1E">
      <w:pPr>
        <w:autoSpaceDE w:val="0"/>
        <w:autoSpaceDN w:val="0"/>
        <w:adjustRightInd w:val="0"/>
        <w:ind w:left="720"/>
        <w:jc w:val="center"/>
        <w:rPr>
          <w:rFonts w:ascii="Arial" w:hAnsi="Arial" w:cs="Arial"/>
          <w:sz w:val="16"/>
          <w:szCs w:val="16"/>
          <w:highlight w:val="cyan"/>
        </w:rPr>
      </w:pPr>
    </w:p>
    <w:p w14:paraId="3E0A0D84" w14:textId="71573EC7" w:rsidR="00475B0C" w:rsidRDefault="00475B0C" w:rsidP="000F2D1E">
      <w:pPr>
        <w:autoSpaceDE w:val="0"/>
        <w:autoSpaceDN w:val="0"/>
        <w:adjustRightInd w:val="0"/>
        <w:ind w:left="720"/>
        <w:jc w:val="center"/>
        <w:rPr>
          <w:rFonts w:ascii="Arial" w:hAnsi="Arial" w:cs="Arial"/>
          <w:sz w:val="16"/>
          <w:szCs w:val="16"/>
          <w:highlight w:val="cyan"/>
        </w:rPr>
      </w:pPr>
    </w:p>
    <w:p w14:paraId="2CF3A760" w14:textId="77777777" w:rsidR="00CC189D" w:rsidRDefault="00BD53D9" w:rsidP="00BD53D9">
      <w:pPr>
        <w:autoSpaceDE w:val="0"/>
        <w:autoSpaceDN w:val="0"/>
        <w:adjustRightInd w:val="0"/>
        <w:ind w:left="720"/>
        <w:rPr>
          <w:rFonts w:ascii="Arial" w:hAnsi="Arial" w:cs="Arial"/>
          <w:sz w:val="16"/>
          <w:szCs w:val="16"/>
        </w:rPr>
      </w:pPr>
      <w:r>
        <w:rPr>
          <w:rFonts w:ascii="Arial" w:hAnsi="Arial" w:cs="Arial"/>
          <w:sz w:val="16"/>
          <w:szCs w:val="16"/>
        </w:rPr>
        <w:t xml:space="preserve">                                                           </w:t>
      </w:r>
    </w:p>
    <w:p w14:paraId="452C6D8D" w14:textId="77777777" w:rsidR="00CC189D" w:rsidRDefault="00CC189D" w:rsidP="00BD53D9">
      <w:pPr>
        <w:autoSpaceDE w:val="0"/>
        <w:autoSpaceDN w:val="0"/>
        <w:adjustRightInd w:val="0"/>
        <w:ind w:left="720"/>
        <w:rPr>
          <w:rFonts w:ascii="Arial" w:hAnsi="Arial" w:cs="Arial"/>
          <w:sz w:val="16"/>
          <w:szCs w:val="16"/>
        </w:rPr>
      </w:pPr>
    </w:p>
    <w:p w14:paraId="6EF31347" w14:textId="32D65718" w:rsidR="00CC189D" w:rsidRDefault="00CC189D" w:rsidP="00BD53D9">
      <w:pPr>
        <w:autoSpaceDE w:val="0"/>
        <w:autoSpaceDN w:val="0"/>
        <w:adjustRightInd w:val="0"/>
        <w:ind w:left="720"/>
        <w:rPr>
          <w:rFonts w:ascii="Arial" w:hAnsi="Arial" w:cs="Arial"/>
          <w:sz w:val="16"/>
          <w:szCs w:val="16"/>
        </w:rPr>
      </w:pPr>
    </w:p>
    <w:p w14:paraId="3271FAAE" w14:textId="77777777" w:rsidR="00CC189D" w:rsidRDefault="00CC189D" w:rsidP="00BD53D9">
      <w:pPr>
        <w:autoSpaceDE w:val="0"/>
        <w:autoSpaceDN w:val="0"/>
        <w:adjustRightInd w:val="0"/>
        <w:ind w:left="720"/>
        <w:rPr>
          <w:rFonts w:ascii="Arial" w:hAnsi="Arial" w:cs="Arial"/>
          <w:sz w:val="16"/>
          <w:szCs w:val="16"/>
        </w:rPr>
      </w:pPr>
    </w:p>
    <w:p w14:paraId="04C0FACC" w14:textId="48166DD1" w:rsidR="00CC189D" w:rsidRDefault="00CC189D" w:rsidP="00BD53D9">
      <w:pPr>
        <w:autoSpaceDE w:val="0"/>
        <w:autoSpaceDN w:val="0"/>
        <w:adjustRightInd w:val="0"/>
        <w:ind w:left="720"/>
        <w:rPr>
          <w:rFonts w:ascii="Arial" w:hAnsi="Arial" w:cs="Arial"/>
          <w:sz w:val="16"/>
          <w:szCs w:val="16"/>
        </w:rPr>
      </w:pPr>
    </w:p>
    <w:p w14:paraId="20C52071" w14:textId="750CE3AE" w:rsidR="00CC189D" w:rsidRDefault="00CC189D" w:rsidP="00BD53D9">
      <w:pPr>
        <w:autoSpaceDE w:val="0"/>
        <w:autoSpaceDN w:val="0"/>
        <w:adjustRightInd w:val="0"/>
        <w:ind w:left="720"/>
        <w:rPr>
          <w:rFonts w:ascii="Arial" w:hAnsi="Arial" w:cs="Arial"/>
          <w:sz w:val="16"/>
          <w:szCs w:val="16"/>
        </w:rPr>
      </w:pPr>
    </w:p>
    <w:p w14:paraId="00ACEBD2" w14:textId="007067CE" w:rsidR="00CC189D" w:rsidRDefault="00CC189D" w:rsidP="00BD53D9">
      <w:pPr>
        <w:autoSpaceDE w:val="0"/>
        <w:autoSpaceDN w:val="0"/>
        <w:adjustRightInd w:val="0"/>
        <w:ind w:left="720"/>
        <w:rPr>
          <w:rFonts w:ascii="Arial" w:hAnsi="Arial" w:cs="Arial"/>
          <w:sz w:val="16"/>
          <w:szCs w:val="16"/>
        </w:rPr>
      </w:pPr>
    </w:p>
    <w:p w14:paraId="0CD02A6B" w14:textId="3800C19D" w:rsidR="00CC189D" w:rsidRDefault="00CC189D" w:rsidP="00BD53D9">
      <w:pPr>
        <w:autoSpaceDE w:val="0"/>
        <w:autoSpaceDN w:val="0"/>
        <w:adjustRightInd w:val="0"/>
        <w:ind w:left="720"/>
        <w:rPr>
          <w:rFonts w:ascii="Arial" w:hAnsi="Arial" w:cs="Arial"/>
          <w:sz w:val="16"/>
          <w:szCs w:val="16"/>
        </w:rPr>
      </w:pPr>
    </w:p>
    <w:p w14:paraId="4BF81AB0" w14:textId="77777777" w:rsidR="00CC189D" w:rsidRDefault="00CC189D" w:rsidP="00BD53D9">
      <w:pPr>
        <w:autoSpaceDE w:val="0"/>
        <w:autoSpaceDN w:val="0"/>
        <w:adjustRightInd w:val="0"/>
        <w:ind w:left="720"/>
        <w:rPr>
          <w:rFonts w:ascii="Arial" w:hAnsi="Arial" w:cs="Arial"/>
          <w:sz w:val="16"/>
          <w:szCs w:val="16"/>
        </w:rPr>
      </w:pPr>
    </w:p>
    <w:p w14:paraId="7FAE3C2E" w14:textId="774DA679" w:rsidR="00CC189D" w:rsidRDefault="00CC189D" w:rsidP="00BD53D9">
      <w:pPr>
        <w:autoSpaceDE w:val="0"/>
        <w:autoSpaceDN w:val="0"/>
        <w:adjustRightInd w:val="0"/>
        <w:ind w:left="720"/>
        <w:rPr>
          <w:rFonts w:ascii="Arial" w:hAnsi="Arial" w:cs="Arial"/>
          <w:sz w:val="16"/>
          <w:szCs w:val="16"/>
        </w:rPr>
      </w:pPr>
    </w:p>
    <w:p w14:paraId="0AFBF71A" w14:textId="3308F01E" w:rsidR="00CC189D" w:rsidRDefault="00CC189D" w:rsidP="00BD53D9">
      <w:pPr>
        <w:autoSpaceDE w:val="0"/>
        <w:autoSpaceDN w:val="0"/>
        <w:adjustRightInd w:val="0"/>
        <w:ind w:left="720"/>
        <w:rPr>
          <w:rFonts w:ascii="Arial" w:hAnsi="Arial" w:cs="Arial"/>
          <w:sz w:val="16"/>
          <w:szCs w:val="16"/>
        </w:rPr>
      </w:pPr>
    </w:p>
    <w:p w14:paraId="545EFD42" w14:textId="77777777" w:rsidR="00CC189D" w:rsidRDefault="00CC189D" w:rsidP="00BD53D9">
      <w:pPr>
        <w:autoSpaceDE w:val="0"/>
        <w:autoSpaceDN w:val="0"/>
        <w:adjustRightInd w:val="0"/>
        <w:ind w:left="720"/>
        <w:rPr>
          <w:rFonts w:ascii="Arial" w:hAnsi="Arial" w:cs="Arial"/>
          <w:sz w:val="16"/>
          <w:szCs w:val="16"/>
        </w:rPr>
      </w:pPr>
    </w:p>
    <w:p w14:paraId="78C88455" w14:textId="7EA38AD7" w:rsidR="00CC189D" w:rsidRDefault="00CC189D" w:rsidP="00BD53D9">
      <w:pPr>
        <w:autoSpaceDE w:val="0"/>
        <w:autoSpaceDN w:val="0"/>
        <w:adjustRightInd w:val="0"/>
        <w:ind w:left="720"/>
        <w:rPr>
          <w:rFonts w:ascii="Arial" w:hAnsi="Arial" w:cs="Arial"/>
          <w:sz w:val="16"/>
          <w:szCs w:val="16"/>
        </w:rPr>
      </w:pPr>
    </w:p>
    <w:p w14:paraId="1CDA6CBA" w14:textId="71F31BF9" w:rsidR="00CC189D" w:rsidRDefault="00CC189D" w:rsidP="00BD53D9">
      <w:pPr>
        <w:autoSpaceDE w:val="0"/>
        <w:autoSpaceDN w:val="0"/>
        <w:adjustRightInd w:val="0"/>
        <w:ind w:left="720"/>
        <w:rPr>
          <w:rFonts w:ascii="Arial" w:hAnsi="Arial" w:cs="Arial"/>
          <w:sz w:val="16"/>
          <w:szCs w:val="16"/>
        </w:rPr>
      </w:pPr>
    </w:p>
    <w:p w14:paraId="7FC9C3A2" w14:textId="674D195A" w:rsidR="00CC189D" w:rsidRDefault="00CC189D" w:rsidP="00BD53D9">
      <w:pPr>
        <w:autoSpaceDE w:val="0"/>
        <w:autoSpaceDN w:val="0"/>
        <w:adjustRightInd w:val="0"/>
        <w:ind w:left="720"/>
        <w:rPr>
          <w:rFonts w:ascii="Arial" w:hAnsi="Arial" w:cs="Arial"/>
          <w:sz w:val="16"/>
          <w:szCs w:val="16"/>
        </w:rPr>
      </w:pPr>
    </w:p>
    <w:p w14:paraId="4925B515" w14:textId="7A60AE98" w:rsidR="00CC189D" w:rsidRDefault="00CC189D" w:rsidP="00BD53D9">
      <w:pPr>
        <w:autoSpaceDE w:val="0"/>
        <w:autoSpaceDN w:val="0"/>
        <w:adjustRightInd w:val="0"/>
        <w:ind w:left="720"/>
        <w:rPr>
          <w:rFonts w:ascii="Arial" w:hAnsi="Arial" w:cs="Arial"/>
          <w:sz w:val="16"/>
          <w:szCs w:val="16"/>
        </w:rPr>
      </w:pPr>
    </w:p>
    <w:p w14:paraId="22157579" w14:textId="40E43A54" w:rsidR="00CC189D" w:rsidRDefault="00CC189D" w:rsidP="00BD53D9">
      <w:pPr>
        <w:autoSpaceDE w:val="0"/>
        <w:autoSpaceDN w:val="0"/>
        <w:adjustRightInd w:val="0"/>
        <w:ind w:left="720"/>
        <w:rPr>
          <w:rFonts w:ascii="Arial" w:hAnsi="Arial" w:cs="Arial"/>
          <w:sz w:val="16"/>
          <w:szCs w:val="16"/>
        </w:rPr>
      </w:pPr>
    </w:p>
    <w:p w14:paraId="6F706340" w14:textId="77777777" w:rsidR="00CC189D" w:rsidRDefault="00CC189D" w:rsidP="00BD53D9">
      <w:pPr>
        <w:autoSpaceDE w:val="0"/>
        <w:autoSpaceDN w:val="0"/>
        <w:adjustRightInd w:val="0"/>
        <w:ind w:left="720"/>
        <w:rPr>
          <w:rFonts w:ascii="Arial" w:hAnsi="Arial" w:cs="Arial"/>
          <w:sz w:val="16"/>
          <w:szCs w:val="16"/>
        </w:rPr>
      </w:pPr>
    </w:p>
    <w:p w14:paraId="20965AF6" w14:textId="139EED2A" w:rsidR="00CC189D" w:rsidRDefault="00CC189D" w:rsidP="00BD53D9">
      <w:pPr>
        <w:autoSpaceDE w:val="0"/>
        <w:autoSpaceDN w:val="0"/>
        <w:adjustRightInd w:val="0"/>
        <w:ind w:left="720"/>
        <w:rPr>
          <w:rFonts w:ascii="Arial" w:hAnsi="Arial" w:cs="Arial"/>
          <w:sz w:val="16"/>
          <w:szCs w:val="16"/>
        </w:rPr>
      </w:pPr>
    </w:p>
    <w:p w14:paraId="160FB2FF" w14:textId="71A2E0BC" w:rsidR="00CC189D" w:rsidRDefault="00CC189D" w:rsidP="00BD53D9">
      <w:pPr>
        <w:autoSpaceDE w:val="0"/>
        <w:autoSpaceDN w:val="0"/>
        <w:adjustRightInd w:val="0"/>
        <w:ind w:left="720"/>
        <w:rPr>
          <w:rFonts w:ascii="Arial" w:hAnsi="Arial" w:cs="Arial"/>
          <w:sz w:val="16"/>
          <w:szCs w:val="16"/>
        </w:rPr>
      </w:pPr>
    </w:p>
    <w:p w14:paraId="40A75E1D" w14:textId="600A6299" w:rsidR="00CC189D" w:rsidRDefault="00CC189D" w:rsidP="00BD53D9">
      <w:pPr>
        <w:autoSpaceDE w:val="0"/>
        <w:autoSpaceDN w:val="0"/>
        <w:adjustRightInd w:val="0"/>
        <w:ind w:left="720"/>
        <w:rPr>
          <w:rFonts w:ascii="Arial" w:hAnsi="Arial" w:cs="Arial"/>
          <w:sz w:val="16"/>
          <w:szCs w:val="16"/>
        </w:rPr>
      </w:pPr>
    </w:p>
    <w:p w14:paraId="74C01F18" w14:textId="41154C44" w:rsidR="00CC189D" w:rsidRDefault="00CC189D" w:rsidP="00BD53D9">
      <w:pPr>
        <w:autoSpaceDE w:val="0"/>
        <w:autoSpaceDN w:val="0"/>
        <w:adjustRightInd w:val="0"/>
        <w:ind w:left="720"/>
        <w:rPr>
          <w:rFonts w:ascii="Arial" w:hAnsi="Arial" w:cs="Arial"/>
          <w:sz w:val="16"/>
          <w:szCs w:val="16"/>
        </w:rPr>
      </w:pPr>
    </w:p>
    <w:p w14:paraId="643D0C67" w14:textId="36538385" w:rsidR="00C81D00" w:rsidRDefault="000F2D1E" w:rsidP="00CC189D">
      <w:pPr>
        <w:autoSpaceDE w:val="0"/>
        <w:autoSpaceDN w:val="0"/>
        <w:adjustRightInd w:val="0"/>
        <w:ind w:left="720"/>
        <w:jc w:val="center"/>
        <w:rPr>
          <w:rFonts w:ascii="Arial" w:hAnsi="Arial" w:cs="Arial"/>
          <w:sz w:val="16"/>
          <w:szCs w:val="16"/>
        </w:rPr>
      </w:pPr>
      <w:r w:rsidRPr="00D010CA">
        <w:rPr>
          <w:rFonts w:ascii="Arial" w:hAnsi="Arial" w:cs="Arial"/>
          <w:sz w:val="16"/>
          <w:szCs w:val="16"/>
        </w:rPr>
        <w:t xml:space="preserve">Figure </w:t>
      </w:r>
      <w:r w:rsidR="005B07BB">
        <w:rPr>
          <w:rFonts w:ascii="Arial" w:hAnsi="Arial" w:cs="Arial"/>
          <w:sz w:val="16"/>
          <w:szCs w:val="16"/>
        </w:rPr>
        <w:t>11</w:t>
      </w:r>
      <w:r w:rsidRPr="00D010CA">
        <w:rPr>
          <w:rFonts w:ascii="Arial" w:hAnsi="Arial" w:cs="Arial"/>
          <w:sz w:val="16"/>
          <w:szCs w:val="16"/>
        </w:rPr>
        <w:t xml:space="preserve">– </w:t>
      </w:r>
      <w:r w:rsidR="005B07BB">
        <w:rPr>
          <w:rFonts w:ascii="Arial" w:hAnsi="Arial" w:cs="Arial"/>
          <w:sz w:val="16"/>
          <w:szCs w:val="16"/>
        </w:rPr>
        <w:t xml:space="preserve">Annual comparison </w:t>
      </w:r>
      <w:r w:rsidRPr="00D010CA">
        <w:rPr>
          <w:rFonts w:ascii="Arial" w:hAnsi="Arial" w:cs="Arial"/>
          <w:sz w:val="16"/>
          <w:szCs w:val="16"/>
        </w:rPr>
        <w:t xml:space="preserve">COVID-19 </w:t>
      </w:r>
      <w:r w:rsidR="00A44867">
        <w:rPr>
          <w:rFonts w:ascii="Arial" w:hAnsi="Arial" w:cs="Arial"/>
          <w:sz w:val="16"/>
          <w:szCs w:val="16"/>
        </w:rPr>
        <w:t>o</w:t>
      </w:r>
      <w:r w:rsidRPr="00D010CA">
        <w:rPr>
          <w:rFonts w:ascii="Arial" w:hAnsi="Arial" w:cs="Arial"/>
          <w:sz w:val="16"/>
          <w:szCs w:val="16"/>
        </w:rPr>
        <w:t>utbreaks per month</w:t>
      </w:r>
    </w:p>
    <w:p w14:paraId="1511B78B" w14:textId="191B14B1" w:rsidR="000F2D1E" w:rsidRPr="000F2D1E" w:rsidRDefault="000F2D1E" w:rsidP="000F2D1E">
      <w:pPr>
        <w:autoSpaceDE w:val="0"/>
        <w:autoSpaceDN w:val="0"/>
        <w:adjustRightInd w:val="0"/>
        <w:ind w:left="720"/>
        <w:jc w:val="center"/>
        <w:rPr>
          <w:rFonts w:ascii="Arial" w:hAnsi="Arial" w:cs="Arial"/>
          <w:sz w:val="16"/>
          <w:szCs w:val="16"/>
        </w:rPr>
      </w:pPr>
    </w:p>
    <w:p w14:paraId="63BB0717" w14:textId="0456D3CD" w:rsidR="00185074" w:rsidRDefault="00185074" w:rsidP="00475B0C">
      <w:pPr>
        <w:autoSpaceDE w:val="0"/>
        <w:autoSpaceDN w:val="0"/>
        <w:adjustRightInd w:val="0"/>
        <w:ind w:left="720"/>
        <w:jc w:val="center"/>
        <w:rPr>
          <w:rFonts w:ascii="Arial" w:hAnsi="Arial" w:cs="Arial"/>
          <w:sz w:val="16"/>
          <w:szCs w:val="16"/>
          <w:highlight w:val="cyan"/>
        </w:rPr>
      </w:pPr>
    </w:p>
    <w:p w14:paraId="7AC3775C" w14:textId="719DF70D" w:rsidR="00DB1FBB" w:rsidRDefault="00075EBE" w:rsidP="00475B0C">
      <w:pPr>
        <w:autoSpaceDE w:val="0"/>
        <w:autoSpaceDN w:val="0"/>
        <w:adjustRightInd w:val="0"/>
        <w:ind w:left="720"/>
        <w:jc w:val="center"/>
        <w:rPr>
          <w:rFonts w:ascii="Arial" w:hAnsi="Arial" w:cs="Arial"/>
          <w:sz w:val="16"/>
          <w:szCs w:val="16"/>
          <w:highlight w:val="cyan"/>
        </w:rPr>
      </w:pPr>
      <w:r>
        <w:rPr>
          <w:noProof/>
        </w:rPr>
        <w:lastRenderedPageBreak/>
        <w:drawing>
          <wp:anchor distT="0" distB="0" distL="114300" distR="114300" simplePos="0" relativeHeight="251672576" behindDoc="1" locked="0" layoutInCell="1" allowOverlap="1" wp14:anchorId="06FA585B" wp14:editId="783C90B4">
            <wp:simplePos x="0" y="0"/>
            <wp:positionH relativeFrom="margin">
              <wp:align>center</wp:align>
            </wp:positionH>
            <wp:positionV relativeFrom="paragraph">
              <wp:posOffset>6985</wp:posOffset>
            </wp:positionV>
            <wp:extent cx="5227320" cy="3108325"/>
            <wp:effectExtent l="0" t="0" r="11430" b="15875"/>
            <wp:wrapTight wrapText="bothSides">
              <wp:wrapPolygon edited="0">
                <wp:start x="0" y="0"/>
                <wp:lineTo x="0" y="21578"/>
                <wp:lineTo x="21569" y="21578"/>
                <wp:lineTo x="21569" y="0"/>
                <wp:lineTo x="0" y="0"/>
              </wp:wrapPolygon>
            </wp:wrapTight>
            <wp:docPr id="1538856209" name="Chart 1" descr="COVID Outbreaks - Number of Wards Closed per day 2024-2025 graph ">
              <a:extLst xmlns:a="http://schemas.openxmlformats.org/drawingml/2006/main">
                <a:ext uri="{FF2B5EF4-FFF2-40B4-BE49-F238E27FC236}">
                  <a16:creationId xmlns:a16="http://schemas.microsoft.com/office/drawing/2014/main" id="{863B49E4-2CFC-41D9-92C6-233DFFC74E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anchor>
        </w:drawing>
      </w:r>
    </w:p>
    <w:p w14:paraId="42C215FB" w14:textId="302EAC91" w:rsidR="00343ADF" w:rsidRDefault="00343ADF" w:rsidP="00475B0C">
      <w:pPr>
        <w:autoSpaceDE w:val="0"/>
        <w:autoSpaceDN w:val="0"/>
        <w:adjustRightInd w:val="0"/>
        <w:ind w:left="720"/>
        <w:jc w:val="center"/>
        <w:rPr>
          <w:rFonts w:ascii="Arial" w:hAnsi="Arial" w:cs="Arial"/>
          <w:sz w:val="16"/>
          <w:szCs w:val="16"/>
        </w:rPr>
      </w:pPr>
    </w:p>
    <w:p w14:paraId="5621D02F" w14:textId="26188086" w:rsidR="00343ADF" w:rsidRDefault="00343ADF" w:rsidP="00475B0C">
      <w:pPr>
        <w:autoSpaceDE w:val="0"/>
        <w:autoSpaceDN w:val="0"/>
        <w:adjustRightInd w:val="0"/>
        <w:ind w:left="720"/>
        <w:jc w:val="center"/>
        <w:rPr>
          <w:rFonts w:ascii="Arial" w:hAnsi="Arial" w:cs="Arial"/>
          <w:sz w:val="16"/>
          <w:szCs w:val="16"/>
        </w:rPr>
      </w:pPr>
    </w:p>
    <w:p w14:paraId="5FDDC000" w14:textId="5B18CD9C" w:rsidR="006325DC" w:rsidRDefault="006325DC" w:rsidP="00475B0C">
      <w:pPr>
        <w:autoSpaceDE w:val="0"/>
        <w:autoSpaceDN w:val="0"/>
        <w:adjustRightInd w:val="0"/>
        <w:ind w:left="720"/>
        <w:jc w:val="center"/>
        <w:rPr>
          <w:rFonts w:ascii="Arial" w:hAnsi="Arial" w:cs="Arial"/>
          <w:sz w:val="16"/>
          <w:szCs w:val="16"/>
        </w:rPr>
      </w:pPr>
    </w:p>
    <w:p w14:paraId="1268449A" w14:textId="77777777" w:rsidR="006325DC" w:rsidRDefault="006325DC" w:rsidP="00475B0C">
      <w:pPr>
        <w:autoSpaceDE w:val="0"/>
        <w:autoSpaceDN w:val="0"/>
        <w:adjustRightInd w:val="0"/>
        <w:ind w:left="720"/>
        <w:jc w:val="center"/>
        <w:rPr>
          <w:rFonts w:ascii="Arial" w:hAnsi="Arial" w:cs="Arial"/>
          <w:sz w:val="16"/>
          <w:szCs w:val="16"/>
        </w:rPr>
      </w:pPr>
    </w:p>
    <w:p w14:paraId="6FB21BAC" w14:textId="30EB6F78" w:rsidR="006325DC" w:rsidRDefault="006325DC" w:rsidP="00475B0C">
      <w:pPr>
        <w:autoSpaceDE w:val="0"/>
        <w:autoSpaceDN w:val="0"/>
        <w:adjustRightInd w:val="0"/>
        <w:ind w:left="720"/>
        <w:jc w:val="center"/>
        <w:rPr>
          <w:rFonts w:ascii="Arial" w:hAnsi="Arial" w:cs="Arial"/>
          <w:sz w:val="16"/>
          <w:szCs w:val="16"/>
        </w:rPr>
      </w:pPr>
    </w:p>
    <w:p w14:paraId="0E0B8269" w14:textId="766A9D13" w:rsidR="006325DC" w:rsidRDefault="006325DC" w:rsidP="00475B0C">
      <w:pPr>
        <w:autoSpaceDE w:val="0"/>
        <w:autoSpaceDN w:val="0"/>
        <w:adjustRightInd w:val="0"/>
        <w:ind w:left="720"/>
        <w:jc w:val="center"/>
        <w:rPr>
          <w:rFonts w:ascii="Arial" w:hAnsi="Arial" w:cs="Arial"/>
          <w:sz w:val="16"/>
          <w:szCs w:val="16"/>
        </w:rPr>
      </w:pPr>
    </w:p>
    <w:p w14:paraId="32F89349" w14:textId="77777777" w:rsidR="006325DC" w:rsidRDefault="006325DC" w:rsidP="00475B0C">
      <w:pPr>
        <w:autoSpaceDE w:val="0"/>
        <w:autoSpaceDN w:val="0"/>
        <w:adjustRightInd w:val="0"/>
        <w:ind w:left="720"/>
        <w:jc w:val="center"/>
        <w:rPr>
          <w:rFonts w:ascii="Arial" w:hAnsi="Arial" w:cs="Arial"/>
          <w:sz w:val="16"/>
          <w:szCs w:val="16"/>
        </w:rPr>
      </w:pPr>
    </w:p>
    <w:p w14:paraId="300BD801" w14:textId="698F8438" w:rsidR="006325DC" w:rsidRDefault="006325DC" w:rsidP="00475B0C">
      <w:pPr>
        <w:autoSpaceDE w:val="0"/>
        <w:autoSpaceDN w:val="0"/>
        <w:adjustRightInd w:val="0"/>
        <w:ind w:left="720"/>
        <w:jc w:val="center"/>
        <w:rPr>
          <w:rFonts w:ascii="Arial" w:hAnsi="Arial" w:cs="Arial"/>
          <w:sz w:val="16"/>
          <w:szCs w:val="16"/>
        </w:rPr>
      </w:pPr>
    </w:p>
    <w:p w14:paraId="77FA8974" w14:textId="77777777" w:rsidR="006325DC" w:rsidRDefault="006325DC" w:rsidP="00475B0C">
      <w:pPr>
        <w:autoSpaceDE w:val="0"/>
        <w:autoSpaceDN w:val="0"/>
        <w:adjustRightInd w:val="0"/>
        <w:ind w:left="720"/>
        <w:jc w:val="center"/>
        <w:rPr>
          <w:rFonts w:ascii="Arial" w:hAnsi="Arial" w:cs="Arial"/>
          <w:sz w:val="16"/>
          <w:szCs w:val="16"/>
        </w:rPr>
      </w:pPr>
    </w:p>
    <w:p w14:paraId="591A11AF" w14:textId="77777777" w:rsidR="006325DC" w:rsidRDefault="006325DC" w:rsidP="00475B0C">
      <w:pPr>
        <w:autoSpaceDE w:val="0"/>
        <w:autoSpaceDN w:val="0"/>
        <w:adjustRightInd w:val="0"/>
        <w:ind w:left="720"/>
        <w:jc w:val="center"/>
        <w:rPr>
          <w:rFonts w:ascii="Arial" w:hAnsi="Arial" w:cs="Arial"/>
          <w:sz w:val="16"/>
          <w:szCs w:val="16"/>
        </w:rPr>
      </w:pPr>
    </w:p>
    <w:p w14:paraId="292A886A" w14:textId="77777777" w:rsidR="006325DC" w:rsidRDefault="006325DC" w:rsidP="00475B0C">
      <w:pPr>
        <w:autoSpaceDE w:val="0"/>
        <w:autoSpaceDN w:val="0"/>
        <w:adjustRightInd w:val="0"/>
        <w:ind w:left="720"/>
        <w:jc w:val="center"/>
        <w:rPr>
          <w:rFonts w:ascii="Arial" w:hAnsi="Arial" w:cs="Arial"/>
          <w:sz w:val="16"/>
          <w:szCs w:val="16"/>
        </w:rPr>
      </w:pPr>
    </w:p>
    <w:p w14:paraId="64B8D01F" w14:textId="77777777" w:rsidR="006325DC" w:rsidRDefault="006325DC" w:rsidP="00475B0C">
      <w:pPr>
        <w:autoSpaceDE w:val="0"/>
        <w:autoSpaceDN w:val="0"/>
        <w:adjustRightInd w:val="0"/>
        <w:ind w:left="720"/>
        <w:jc w:val="center"/>
        <w:rPr>
          <w:rFonts w:ascii="Arial" w:hAnsi="Arial" w:cs="Arial"/>
          <w:sz w:val="16"/>
          <w:szCs w:val="16"/>
        </w:rPr>
      </w:pPr>
    </w:p>
    <w:p w14:paraId="418C37A0" w14:textId="79FEFC60" w:rsidR="006325DC" w:rsidRDefault="006325DC" w:rsidP="00475B0C">
      <w:pPr>
        <w:autoSpaceDE w:val="0"/>
        <w:autoSpaceDN w:val="0"/>
        <w:adjustRightInd w:val="0"/>
        <w:ind w:left="720"/>
        <w:jc w:val="center"/>
        <w:rPr>
          <w:rFonts w:ascii="Arial" w:hAnsi="Arial" w:cs="Arial"/>
          <w:sz w:val="16"/>
          <w:szCs w:val="16"/>
        </w:rPr>
      </w:pPr>
    </w:p>
    <w:p w14:paraId="7171A41A" w14:textId="77777777" w:rsidR="006325DC" w:rsidRDefault="006325DC" w:rsidP="00475B0C">
      <w:pPr>
        <w:autoSpaceDE w:val="0"/>
        <w:autoSpaceDN w:val="0"/>
        <w:adjustRightInd w:val="0"/>
        <w:ind w:left="720"/>
        <w:jc w:val="center"/>
        <w:rPr>
          <w:rFonts w:ascii="Arial" w:hAnsi="Arial" w:cs="Arial"/>
          <w:sz w:val="16"/>
          <w:szCs w:val="16"/>
        </w:rPr>
      </w:pPr>
    </w:p>
    <w:p w14:paraId="43BD67D9" w14:textId="77777777" w:rsidR="006325DC" w:rsidRDefault="006325DC" w:rsidP="00475B0C">
      <w:pPr>
        <w:autoSpaceDE w:val="0"/>
        <w:autoSpaceDN w:val="0"/>
        <w:adjustRightInd w:val="0"/>
        <w:ind w:left="720"/>
        <w:jc w:val="center"/>
        <w:rPr>
          <w:rFonts w:ascii="Arial" w:hAnsi="Arial" w:cs="Arial"/>
          <w:sz w:val="16"/>
          <w:szCs w:val="16"/>
        </w:rPr>
      </w:pPr>
    </w:p>
    <w:p w14:paraId="11A1DC54" w14:textId="77777777" w:rsidR="006325DC" w:rsidRDefault="006325DC" w:rsidP="00475B0C">
      <w:pPr>
        <w:autoSpaceDE w:val="0"/>
        <w:autoSpaceDN w:val="0"/>
        <w:adjustRightInd w:val="0"/>
        <w:ind w:left="720"/>
        <w:jc w:val="center"/>
        <w:rPr>
          <w:rFonts w:ascii="Arial" w:hAnsi="Arial" w:cs="Arial"/>
          <w:sz w:val="16"/>
          <w:szCs w:val="16"/>
        </w:rPr>
      </w:pPr>
    </w:p>
    <w:p w14:paraId="2F050B18" w14:textId="77777777" w:rsidR="006325DC" w:rsidRDefault="006325DC" w:rsidP="00475B0C">
      <w:pPr>
        <w:autoSpaceDE w:val="0"/>
        <w:autoSpaceDN w:val="0"/>
        <w:adjustRightInd w:val="0"/>
        <w:ind w:left="720"/>
        <w:jc w:val="center"/>
        <w:rPr>
          <w:rFonts w:ascii="Arial" w:hAnsi="Arial" w:cs="Arial"/>
          <w:sz w:val="16"/>
          <w:szCs w:val="16"/>
        </w:rPr>
      </w:pPr>
    </w:p>
    <w:p w14:paraId="38B4FCCA" w14:textId="6D8E7345" w:rsidR="006325DC" w:rsidRDefault="006325DC" w:rsidP="00475B0C">
      <w:pPr>
        <w:autoSpaceDE w:val="0"/>
        <w:autoSpaceDN w:val="0"/>
        <w:adjustRightInd w:val="0"/>
        <w:ind w:left="720"/>
        <w:jc w:val="center"/>
        <w:rPr>
          <w:rFonts w:ascii="Arial" w:hAnsi="Arial" w:cs="Arial"/>
          <w:sz w:val="16"/>
          <w:szCs w:val="16"/>
        </w:rPr>
      </w:pPr>
    </w:p>
    <w:p w14:paraId="0526E1EC" w14:textId="77777777" w:rsidR="006325DC" w:rsidRDefault="006325DC" w:rsidP="00475B0C">
      <w:pPr>
        <w:autoSpaceDE w:val="0"/>
        <w:autoSpaceDN w:val="0"/>
        <w:adjustRightInd w:val="0"/>
        <w:ind w:left="720"/>
        <w:jc w:val="center"/>
        <w:rPr>
          <w:rFonts w:ascii="Arial" w:hAnsi="Arial" w:cs="Arial"/>
          <w:sz w:val="16"/>
          <w:szCs w:val="16"/>
        </w:rPr>
      </w:pPr>
    </w:p>
    <w:p w14:paraId="3CB4BF4A" w14:textId="18938D7A" w:rsidR="006325DC" w:rsidRDefault="006325DC" w:rsidP="00475B0C">
      <w:pPr>
        <w:autoSpaceDE w:val="0"/>
        <w:autoSpaceDN w:val="0"/>
        <w:adjustRightInd w:val="0"/>
        <w:ind w:left="720"/>
        <w:jc w:val="center"/>
        <w:rPr>
          <w:rFonts w:ascii="Arial" w:hAnsi="Arial" w:cs="Arial"/>
          <w:sz w:val="16"/>
          <w:szCs w:val="16"/>
        </w:rPr>
      </w:pPr>
    </w:p>
    <w:p w14:paraId="1C5672A8" w14:textId="4BF004BB" w:rsidR="006325DC" w:rsidRDefault="006325DC" w:rsidP="00475B0C">
      <w:pPr>
        <w:autoSpaceDE w:val="0"/>
        <w:autoSpaceDN w:val="0"/>
        <w:adjustRightInd w:val="0"/>
        <w:ind w:left="720"/>
        <w:jc w:val="center"/>
        <w:rPr>
          <w:rFonts w:ascii="Arial" w:hAnsi="Arial" w:cs="Arial"/>
          <w:sz w:val="16"/>
          <w:szCs w:val="16"/>
        </w:rPr>
      </w:pPr>
    </w:p>
    <w:p w14:paraId="3ACF84FF" w14:textId="77777777" w:rsidR="006325DC" w:rsidRDefault="006325DC" w:rsidP="00475B0C">
      <w:pPr>
        <w:autoSpaceDE w:val="0"/>
        <w:autoSpaceDN w:val="0"/>
        <w:adjustRightInd w:val="0"/>
        <w:ind w:left="720"/>
        <w:jc w:val="center"/>
        <w:rPr>
          <w:rFonts w:ascii="Arial" w:hAnsi="Arial" w:cs="Arial"/>
          <w:sz w:val="16"/>
          <w:szCs w:val="16"/>
        </w:rPr>
      </w:pPr>
    </w:p>
    <w:p w14:paraId="6F7CC1D5" w14:textId="1097190E" w:rsidR="006325DC" w:rsidRDefault="006325DC" w:rsidP="00475B0C">
      <w:pPr>
        <w:autoSpaceDE w:val="0"/>
        <w:autoSpaceDN w:val="0"/>
        <w:adjustRightInd w:val="0"/>
        <w:ind w:left="720"/>
        <w:jc w:val="center"/>
        <w:rPr>
          <w:rFonts w:ascii="Arial" w:hAnsi="Arial" w:cs="Arial"/>
          <w:sz w:val="16"/>
          <w:szCs w:val="16"/>
        </w:rPr>
      </w:pPr>
    </w:p>
    <w:p w14:paraId="4726151E" w14:textId="77777777" w:rsidR="006325DC" w:rsidRDefault="006325DC" w:rsidP="00475B0C">
      <w:pPr>
        <w:autoSpaceDE w:val="0"/>
        <w:autoSpaceDN w:val="0"/>
        <w:adjustRightInd w:val="0"/>
        <w:ind w:left="720"/>
        <w:jc w:val="center"/>
        <w:rPr>
          <w:rFonts w:ascii="Arial" w:hAnsi="Arial" w:cs="Arial"/>
          <w:sz w:val="16"/>
          <w:szCs w:val="16"/>
        </w:rPr>
      </w:pPr>
    </w:p>
    <w:p w14:paraId="29FEAD0C" w14:textId="77777777" w:rsidR="006325DC" w:rsidRDefault="006325DC" w:rsidP="00475B0C">
      <w:pPr>
        <w:autoSpaceDE w:val="0"/>
        <w:autoSpaceDN w:val="0"/>
        <w:adjustRightInd w:val="0"/>
        <w:ind w:left="720"/>
        <w:jc w:val="center"/>
        <w:rPr>
          <w:rFonts w:ascii="Arial" w:hAnsi="Arial" w:cs="Arial"/>
          <w:sz w:val="16"/>
          <w:szCs w:val="16"/>
        </w:rPr>
      </w:pPr>
    </w:p>
    <w:p w14:paraId="2C7A878E" w14:textId="77777777" w:rsidR="006325DC" w:rsidRDefault="006325DC" w:rsidP="00475B0C">
      <w:pPr>
        <w:autoSpaceDE w:val="0"/>
        <w:autoSpaceDN w:val="0"/>
        <w:adjustRightInd w:val="0"/>
        <w:ind w:left="720"/>
        <w:jc w:val="center"/>
        <w:rPr>
          <w:rFonts w:ascii="Arial" w:hAnsi="Arial" w:cs="Arial"/>
          <w:sz w:val="16"/>
          <w:szCs w:val="16"/>
        </w:rPr>
      </w:pPr>
    </w:p>
    <w:p w14:paraId="205711B7" w14:textId="6113C645" w:rsidR="000F2D1E" w:rsidRDefault="000F2D1E" w:rsidP="00475B0C">
      <w:pPr>
        <w:autoSpaceDE w:val="0"/>
        <w:autoSpaceDN w:val="0"/>
        <w:adjustRightInd w:val="0"/>
        <w:ind w:left="720"/>
        <w:jc w:val="center"/>
        <w:rPr>
          <w:rFonts w:ascii="Arial" w:hAnsi="Arial" w:cs="Arial"/>
          <w:sz w:val="16"/>
          <w:szCs w:val="16"/>
        </w:rPr>
      </w:pPr>
      <w:r w:rsidRPr="00D010CA">
        <w:rPr>
          <w:rFonts w:ascii="Arial" w:hAnsi="Arial" w:cs="Arial"/>
          <w:sz w:val="16"/>
          <w:szCs w:val="16"/>
        </w:rPr>
        <w:t xml:space="preserve">Figure </w:t>
      </w:r>
      <w:r w:rsidR="005B07BB">
        <w:rPr>
          <w:rFonts w:ascii="Arial" w:hAnsi="Arial" w:cs="Arial"/>
          <w:sz w:val="16"/>
          <w:szCs w:val="16"/>
        </w:rPr>
        <w:t>12</w:t>
      </w:r>
      <w:r w:rsidRPr="00D010CA">
        <w:rPr>
          <w:rFonts w:ascii="Arial" w:hAnsi="Arial" w:cs="Arial"/>
          <w:sz w:val="16"/>
          <w:szCs w:val="16"/>
        </w:rPr>
        <w:t xml:space="preserve"> – </w:t>
      </w:r>
      <w:r w:rsidR="005B07BB">
        <w:rPr>
          <w:rFonts w:ascii="Arial" w:hAnsi="Arial" w:cs="Arial"/>
          <w:sz w:val="16"/>
          <w:szCs w:val="16"/>
        </w:rPr>
        <w:t>COVID Outbreaks n</w:t>
      </w:r>
      <w:r w:rsidRPr="00D010CA">
        <w:rPr>
          <w:rFonts w:ascii="Arial" w:hAnsi="Arial" w:cs="Arial"/>
          <w:sz w:val="16"/>
          <w:szCs w:val="16"/>
        </w:rPr>
        <w:t>umber of wards closed per day</w:t>
      </w:r>
    </w:p>
    <w:p w14:paraId="474F55A6" w14:textId="13BB0D03" w:rsidR="00185074" w:rsidRPr="000F2D1E" w:rsidRDefault="00185074" w:rsidP="00475B0C">
      <w:pPr>
        <w:autoSpaceDE w:val="0"/>
        <w:autoSpaceDN w:val="0"/>
        <w:adjustRightInd w:val="0"/>
        <w:ind w:left="720"/>
        <w:jc w:val="center"/>
        <w:rPr>
          <w:rFonts w:ascii="Arial" w:hAnsi="Arial" w:cs="Arial"/>
          <w:sz w:val="16"/>
          <w:szCs w:val="16"/>
        </w:rPr>
      </w:pPr>
    </w:p>
    <w:p w14:paraId="5B3C75B9" w14:textId="77777777" w:rsidR="00FB4C1A" w:rsidRDefault="00FB4C1A" w:rsidP="00161276">
      <w:pPr>
        <w:pStyle w:val="BodyText"/>
        <w:spacing w:line="276" w:lineRule="auto"/>
        <w:jc w:val="both"/>
        <w:rPr>
          <w:b/>
          <w:bCs w:val="0"/>
          <w:sz w:val="24"/>
        </w:rPr>
      </w:pPr>
    </w:p>
    <w:p w14:paraId="6B5EEE47" w14:textId="52D005E7" w:rsidR="00075EBE" w:rsidRDefault="00075EBE" w:rsidP="00294754">
      <w:pPr>
        <w:pStyle w:val="BodyText"/>
        <w:spacing w:line="276" w:lineRule="auto"/>
        <w:ind w:left="720" w:hanging="720"/>
        <w:jc w:val="both"/>
        <w:rPr>
          <w:b/>
          <w:bCs w:val="0"/>
          <w:sz w:val="24"/>
        </w:rPr>
      </w:pPr>
    </w:p>
    <w:p w14:paraId="175C7BE9" w14:textId="279E1791" w:rsidR="00745D43" w:rsidRPr="00826792" w:rsidRDefault="002F3845" w:rsidP="00294754">
      <w:pPr>
        <w:pStyle w:val="BodyText"/>
        <w:spacing w:line="276" w:lineRule="auto"/>
        <w:ind w:left="720" w:hanging="720"/>
        <w:jc w:val="both"/>
        <w:rPr>
          <w:b/>
          <w:bCs w:val="0"/>
          <w:sz w:val="22"/>
          <w:szCs w:val="22"/>
        </w:rPr>
      </w:pPr>
      <w:r>
        <w:rPr>
          <w:b/>
          <w:bCs w:val="0"/>
          <w:sz w:val="24"/>
        </w:rPr>
        <w:t>4</w:t>
      </w:r>
      <w:r w:rsidR="00745D43" w:rsidRPr="00826792">
        <w:rPr>
          <w:b/>
          <w:bCs w:val="0"/>
          <w:sz w:val="22"/>
          <w:szCs w:val="22"/>
        </w:rPr>
        <w:t xml:space="preserve"> </w:t>
      </w:r>
      <w:r w:rsidR="00745D43" w:rsidRPr="00826792">
        <w:rPr>
          <w:b/>
          <w:bCs w:val="0"/>
          <w:sz w:val="22"/>
          <w:szCs w:val="22"/>
        </w:rPr>
        <w:tab/>
      </w:r>
      <w:proofErr w:type="gramStart"/>
      <w:r w:rsidR="00745D43" w:rsidRPr="0091445E">
        <w:rPr>
          <w:b/>
          <w:bCs w:val="0"/>
          <w:sz w:val="22"/>
          <w:szCs w:val="22"/>
        </w:rPr>
        <w:t>NOROVIRUS</w:t>
      </w:r>
      <w:proofErr w:type="gramEnd"/>
    </w:p>
    <w:p w14:paraId="4CAC90A0" w14:textId="77777777" w:rsidR="006325DC" w:rsidRDefault="006325DC" w:rsidP="00075EBE">
      <w:pPr>
        <w:pStyle w:val="BodyText"/>
        <w:spacing w:line="276" w:lineRule="auto"/>
        <w:jc w:val="both"/>
        <w:rPr>
          <w:b/>
          <w:bCs w:val="0"/>
          <w:sz w:val="22"/>
          <w:szCs w:val="22"/>
        </w:rPr>
      </w:pPr>
    </w:p>
    <w:p w14:paraId="702670F7" w14:textId="25DBEDEF" w:rsidR="00A662A4" w:rsidRDefault="002F3845" w:rsidP="00294754">
      <w:pPr>
        <w:pStyle w:val="BodyText"/>
        <w:spacing w:line="276" w:lineRule="auto"/>
        <w:ind w:left="720" w:hanging="720"/>
        <w:jc w:val="both"/>
        <w:rPr>
          <w:sz w:val="22"/>
          <w:szCs w:val="22"/>
        </w:rPr>
      </w:pPr>
      <w:r>
        <w:rPr>
          <w:b/>
          <w:bCs w:val="0"/>
          <w:sz w:val="22"/>
          <w:szCs w:val="22"/>
        </w:rPr>
        <w:t>4</w:t>
      </w:r>
      <w:r w:rsidR="00826792">
        <w:rPr>
          <w:b/>
          <w:bCs w:val="0"/>
          <w:sz w:val="22"/>
          <w:szCs w:val="22"/>
        </w:rPr>
        <w:t>.1</w:t>
      </w:r>
      <w:r w:rsidR="00826792">
        <w:rPr>
          <w:b/>
          <w:bCs w:val="0"/>
          <w:sz w:val="22"/>
          <w:szCs w:val="22"/>
        </w:rPr>
        <w:tab/>
      </w:r>
      <w:r w:rsidR="009057E9" w:rsidRPr="00826792">
        <w:rPr>
          <w:sz w:val="22"/>
          <w:szCs w:val="22"/>
        </w:rPr>
        <w:t>Norovirus, also called the winter vomiting bug, is highly contagious and is the most common cause of hospital outbreaks of viral gastroenteritis. To control outbreak</w:t>
      </w:r>
      <w:r w:rsidR="00826792" w:rsidRPr="00826792">
        <w:rPr>
          <w:sz w:val="22"/>
          <w:szCs w:val="22"/>
        </w:rPr>
        <w:t>s</w:t>
      </w:r>
      <w:r w:rsidR="009057E9" w:rsidRPr="00826792">
        <w:rPr>
          <w:sz w:val="22"/>
          <w:szCs w:val="22"/>
        </w:rPr>
        <w:t xml:space="preserve">, wards are usually closed to new admissions until the outbreak is brought under control, and this can cause major operational disruption to the hospital. </w:t>
      </w:r>
    </w:p>
    <w:p w14:paraId="0DC8AE17" w14:textId="77777777" w:rsidR="00A662A4" w:rsidRDefault="00A662A4" w:rsidP="00294754">
      <w:pPr>
        <w:pStyle w:val="BodyText"/>
        <w:spacing w:line="276" w:lineRule="auto"/>
        <w:ind w:left="720" w:hanging="720"/>
        <w:jc w:val="both"/>
        <w:rPr>
          <w:sz w:val="22"/>
          <w:szCs w:val="22"/>
        </w:rPr>
      </w:pPr>
    </w:p>
    <w:p w14:paraId="66CB73A8" w14:textId="61BD3512" w:rsidR="00A662A4" w:rsidRDefault="009057E9" w:rsidP="005B0801">
      <w:pPr>
        <w:pStyle w:val="BodyText"/>
        <w:spacing w:line="276" w:lineRule="auto"/>
        <w:ind w:left="720"/>
        <w:jc w:val="both"/>
        <w:rPr>
          <w:sz w:val="22"/>
          <w:szCs w:val="22"/>
        </w:rPr>
      </w:pPr>
      <w:r w:rsidRPr="00826792">
        <w:rPr>
          <w:sz w:val="22"/>
          <w:szCs w:val="22"/>
        </w:rPr>
        <w:t>In 202</w:t>
      </w:r>
      <w:r w:rsidR="00193A7F">
        <w:rPr>
          <w:sz w:val="22"/>
          <w:szCs w:val="22"/>
        </w:rPr>
        <w:t>4</w:t>
      </w:r>
      <w:r w:rsidRPr="00826792">
        <w:rPr>
          <w:sz w:val="22"/>
          <w:szCs w:val="22"/>
        </w:rPr>
        <w:t>/2</w:t>
      </w:r>
      <w:r w:rsidR="00193A7F">
        <w:rPr>
          <w:sz w:val="22"/>
          <w:szCs w:val="22"/>
        </w:rPr>
        <w:t>5</w:t>
      </w:r>
      <w:r w:rsidRPr="00826792">
        <w:rPr>
          <w:sz w:val="22"/>
          <w:szCs w:val="22"/>
        </w:rPr>
        <w:t xml:space="preserve"> there were </w:t>
      </w:r>
      <w:r w:rsidR="00193A7F">
        <w:rPr>
          <w:sz w:val="22"/>
          <w:szCs w:val="22"/>
        </w:rPr>
        <w:t>2</w:t>
      </w:r>
      <w:r w:rsidR="00E51B35" w:rsidRPr="00A662A4">
        <w:rPr>
          <w:sz w:val="22"/>
          <w:szCs w:val="22"/>
        </w:rPr>
        <w:t>4</w:t>
      </w:r>
      <w:r w:rsidRPr="00AE1629">
        <w:rPr>
          <w:sz w:val="22"/>
          <w:szCs w:val="22"/>
        </w:rPr>
        <w:t xml:space="preserve"> confirmed norovirus outbreaks in the Trust (defined as 2 or more cases on a ward in a 48-hour period).  </w:t>
      </w:r>
      <w:r w:rsidR="00A662A4">
        <w:rPr>
          <w:sz w:val="22"/>
          <w:szCs w:val="22"/>
        </w:rPr>
        <w:t xml:space="preserve">Restrictions were in place for a total of </w:t>
      </w:r>
      <w:r w:rsidR="00193A7F">
        <w:rPr>
          <w:sz w:val="22"/>
          <w:szCs w:val="22"/>
        </w:rPr>
        <w:t>198</w:t>
      </w:r>
      <w:r w:rsidR="00A662A4">
        <w:rPr>
          <w:sz w:val="22"/>
          <w:szCs w:val="22"/>
        </w:rPr>
        <w:t xml:space="preserve"> days and a total </w:t>
      </w:r>
      <w:r w:rsidR="00A662A4" w:rsidRPr="0091445E">
        <w:rPr>
          <w:sz w:val="22"/>
          <w:szCs w:val="22"/>
        </w:rPr>
        <w:t xml:space="preserve">of </w:t>
      </w:r>
      <w:r w:rsidR="0091445E" w:rsidRPr="0091445E">
        <w:rPr>
          <w:sz w:val="22"/>
          <w:szCs w:val="22"/>
        </w:rPr>
        <w:t>3</w:t>
      </w:r>
      <w:r w:rsidR="00A662A4" w:rsidRPr="0091445E">
        <w:rPr>
          <w:sz w:val="22"/>
          <w:szCs w:val="22"/>
        </w:rPr>
        <w:t>15 bed</w:t>
      </w:r>
      <w:r w:rsidR="00A662A4">
        <w:rPr>
          <w:sz w:val="22"/>
          <w:szCs w:val="22"/>
        </w:rPr>
        <w:t xml:space="preserve"> days were lost due to closures. </w:t>
      </w:r>
      <w:r w:rsidR="005B0801">
        <w:rPr>
          <w:sz w:val="22"/>
          <w:szCs w:val="22"/>
        </w:rPr>
        <w:t xml:space="preserve">There were two peaks this year, firstly July and then in February. </w:t>
      </w:r>
      <w:r w:rsidR="00A662A4">
        <w:rPr>
          <w:sz w:val="22"/>
          <w:szCs w:val="22"/>
        </w:rPr>
        <w:t xml:space="preserve">Although norovirus outbreaks are known to occur at any time of the year, there is rarely a significant number during the summer period. The outbreaks identified out of season are likely to be an effect of the COVID-19 pandemic which has skewed the seasonality of this infection. </w:t>
      </w:r>
    </w:p>
    <w:p w14:paraId="24E44FCE" w14:textId="77777777" w:rsidR="00AA551C" w:rsidRDefault="00AA551C" w:rsidP="00294754">
      <w:pPr>
        <w:pStyle w:val="BodyText"/>
        <w:spacing w:line="276" w:lineRule="auto"/>
        <w:ind w:left="720"/>
        <w:jc w:val="both"/>
        <w:rPr>
          <w:sz w:val="22"/>
          <w:szCs w:val="22"/>
        </w:rPr>
      </w:pPr>
    </w:p>
    <w:p w14:paraId="6AC5E1DC" w14:textId="7D457BD3" w:rsidR="00AA551C" w:rsidRDefault="00AA551C" w:rsidP="00294754">
      <w:pPr>
        <w:pStyle w:val="BodyText"/>
        <w:spacing w:line="276" w:lineRule="auto"/>
        <w:ind w:left="720"/>
        <w:jc w:val="both"/>
        <w:rPr>
          <w:sz w:val="22"/>
          <w:szCs w:val="22"/>
        </w:rPr>
      </w:pPr>
      <w:r>
        <w:rPr>
          <w:noProof/>
        </w:rPr>
        <w:drawing>
          <wp:anchor distT="0" distB="0" distL="114300" distR="114300" simplePos="0" relativeHeight="251675648" behindDoc="1" locked="0" layoutInCell="1" allowOverlap="1" wp14:anchorId="72E723CD" wp14:editId="742EACF7">
            <wp:simplePos x="0" y="0"/>
            <wp:positionH relativeFrom="margin">
              <wp:posOffset>819150</wp:posOffset>
            </wp:positionH>
            <wp:positionV relativeFrom="paragraph">
              <wp:posOffset>62230</wp:posOffset>
            </wp:positionV>
            <wp:extent cx="4358640" cy="2621280"/>
            <wp:effectExtent l="0" t="0" r="3810" b="7620"/>
            <wp:wrapTight wrapText="bothSides">
              <wp:wrapPolygon edited="0">
                <wp:start x="0" y="0"/>
                <wp:lineTo x="0" y="21506"/>
                <wp:lineTo x="21524" y="21506"/>
                <wp:lineTo x="21524" y="0"/>
                <wp:lineTo x="0" y="0"/>
              </wp:wrapPolygon>
            </wp:wrapTight>
            <wp:docPr id="1435672668" name="Chart 1" descr="Norovirus- Number of outbreaks per month graph.">
              <a:extLst xmlns:a="http://schemas.openxmlformats.org/drawingml/2006/main">
                <a:ext uri="{FF2B5EF4-FFF2-40B4-BE49-F238E27FC236}">
                  <a16:creationId xmlns:a16="http://schemas.microsoft.com/office/drawing/2014/main" id="{EB5261D5-6B7C-2224-766A-32A044549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64B38778" w14:textId="77777777" w:rsidR="00AA551C" w:rsidRDefault="00AA551C" w:rsidP="00294754">
      <w:pPr>
        <w:pStyle w:val="BodyText"/>
        <w:spacing w:line="276" w:lineRule="auto"/>
        <w:ind w:left="720"/>
        <w:jc w:val="both"/>
        <w:rPr>
          <w:sz w:val="22"/>
          <w:szCs w:val="22"/>
        </w:rPr>
      </w:pPr>
    </w:p>
    <w:p w14:paraId="621AFF9E" w14:textId="77777777" w:rsidR="00AA551C" w:rsidRDefault="00AA551C" w:rsidP="00294754">
      <w:pPr>
        <w:pStyle w:val="BodyText"/>
        <w:spacing w:line="276" w:lineRule="auto"/>
        <w:ind w:left="720"/>
        <w:jc w:val="both"/>
        <w:rPr>
          <w:sz w:val="22"/>
          <w:szCs w:val="22"/>
        </w:rPr>
      </w:pPr>
    </w:p>
    <w:p w14:paraId="1CA037E4" w14:textId="77777777" w:rsidR="00AA551C" w:rsidRDefault="00AA551C" w:rsidP="00294754">
      <w:pPr>
        <w:pStyle w:val="BodyText"/>
        <w:spacing w:line="276" w:lineRule="auto"/>
        <w:ind w:left="720"/>
        <w:jc w:val="both"/>
        <w:rPr>
          <w:sz w:val="22"/>
          <w:szCs w:val="22"/>
        </w:rPr>
      </w:pPr>
    </w:p>
    <w:p w14:paraId="3E1718E0" w14:textId="2174148F" w:rsidR="00AA551C" w:rsidRDefault="00AA551C" w:rsidP="00294754">
      <w:pPr>
        <w:pStyle w:val="BodyText"/>
        <w:spacing w:line="276" w:lineRule="auto"/>
        <w:ind w:left="720"/>
        <w:jc w:val="both"/>
        <w:rPr>
          <w:sz w:val="22"/>
          <w:szCs w:val="22"/>
        </w:rPr>
      </w:pPr>
    </w:p>
    <w:p w14:paraId="1371695F" w14:textId="77777777" w:rsidR="00AA551C" w:rsidRDefault="00AA551C" w:rsidP="00294754">
      <w:pPr>
        <w:pStyle w:val="BodyText"/>
        <w:spacing w:line="276" w:lineRule="auto"/>
        <w:ind w:left="720"/>
        <w:jc w:val="both"/>
        <w:rPr>
          <w:sz w:val="22"/>
          <w:szCs w:val="22"/>
        </w:rPr>
      </w:pPr>
    </w:p>
    <w:p w14:paraId="4A6D4F6A" w14:textId="77777777" w:rsidR="00AA551C" w:rsidRDefault="00AA551C" w:rsidP="00294754">
      <w:pPr>
        <w:pStyle w:val="BodyText"/>
        <w:spacing w:line="276" w:lineRule="auto"/>
        <w:ind w:left="720"/>
        <w:jc w:val="both"/>
        <w:rPr>
          <w:sz w:val="22"/>
          <w:szCs w:val="22"/>
        </w:rPr>
      </w:pPr>
    </w:p>
    <w:p w14:paraId="45BE6080" w14:textId="77777777" w:rsidR="00AA551C" w:rsidRDefault="00AA551C" w:rsidP="00294754">
      <w:pPr>
        <w:pStyle w:val="BodyText"/>
        <w:spacing w:line="276" w:lineRule="auto"/>
        <w:ind w:left="720"/>
        <w:jc w:val="both"/>
        <w:rPr>
          <w:sz w:val="22"/>
          <w:szCs w:val="22"/>
        </w:rPr>
      </w:pPr>
    </w:p>
    <w:p w14:paraId="23D37F79" w14:textId="77777777" w:rsidR="00AA551C" w:rsidRDefault="00AA551C" w:rsidP="00294754">
      <w:pPr>
        <w:pStyle w:val="BodyText"/>
        <w:spacing w:line="276" w:lineRule="auto"/>
        <w:ind w:left="720"/>
        <w:jc w:val="both"/>
        <w:rPr>
          <w:sz w:val="22"/>
          <w:szCs w:val="22"/>
        </w:rPr>
      </w:pPr>
    </w:p>
    <w:p w14:paraId="12167119" w14:textId="77777777" w:rsidR="00AA551C" w:rsidRDefault="00AA551C" w:rsidP="00294754">
      <w:pPr>
        <w:pStyle w:val="BodyText"/>
        <w:spacing w:line="276" w:lineRule="auto"/>
        <w:ind w:left="720"/>
        <w:jc w:val="both"/>
        <w:rPr>
          <w:sz w:val="22"/>
          <w:szCs w:val="22"/>
        </w:rPr>
      </w:pPr>
    </w:p>
    <w:p w14:paraId="78C7F7F1" w14:textId="77777777" w:rsidR="00AA551C" w:rsidRDefault="00AA551C" w:rsidP="00294754">
      <w:pPr>
        <w:pStyle w:val="BodyText"/>
        <w:spacing w:line="276" w:lineRule="auto"/>
        <w:ind w:left="720"/>
        <w:jc w:val="both"/>
        <w:rPr>
          <w:sz w:val="22"/>
          <w:szCs w:val="22"/>
        </w:rPr>
      </w:pPr>
    </w:p>
    <w:p w14:paraId="0304EB50" w14:textId="77777777" w:rsidR="00AA551C" w:rsidRDefault="00AA551C" w:rsidP="00294754">
      <w:pPr>
        <w:pStyle w:val="BodyText"/>
        <w:spacing w:line="276" w:lineRule="auto"/>
        <w:ind w:left="720"/>
        <w:jc w:val="both"/>
        <w:rPr>
          <w:sz w:val="22"/>
          <w:szCs w:val="22"/>
        </w:rPr>
      </w:pPr>
    </w:p>
    <w:p w14:paraId="732D4BF3" w14:textId="77777777" w:rsidR="00AA551C" w:rsidRDefault="00AA551C" w:rsidP="00294754">
      <w:pPr>
        <w:pStyle w:val="BodyText"/>
        <w:spacing w:line="276" w:lineRule="auto"/>
        <w:ind w:left="720"/>
        <w:jc w:val="both"/>
        <w:rPr>
          <w:sz w:val="22"/>
          <w:szCs w:val="22"/>
        </w:rPr>
      </w:pPr>
    </w:p>
    <w:p w14:paraId="25226C6A" w14:textId="77777777" w:rsidR="00AA551C" w:rsidRDefault="00AA551C" w:rsidP="00294754">
      <w:pPr>
        <w:pStyle w:val="BodyText"/>
        <w:spacing w:line="276" w:lineRule="auto"/>
        <w:ind w:left="720"/>
        <w:jc w:val="both"/>
        <w:rPr>
          <w:sz w:val="22"/>
          <w:szCs w:val="22"/>
        </w:rPr>
      </w:pPr>
    </w:p>
    <w:p w14:paraId="5E0A21F1" w14:textId="77777777" w:rsidR="00AA551C" w:rsidRDefault="00AA551C" w:rsidP="00294754">
      <w:pPr>
        <w:pStyle w:val="BodyText"/>
        <w:spacing w:line="276" w:lineRule="auto"/>
        <w:ind w:left="720"/>
        <w:jc w:val="both"/>
        <w:rPr>
          <w:sz w:val="22"/>
          <w:szCs w:val="22"/>
        </w:rPr>
      </w:pPr>
    </w:p>
    <w:p w14:paraId="04C72B61" w14:textId="4BDD1C0C" w:rsidR="005B07BB" w:rsidRDefault="005B07BB" w:rsidP="005B07BB">
      <w:pPr>
        <w:autoSpaceDE w:val="0"/>
        <w:autoSpaceDN w:val="0"/>
        <w:adjustRightInd w:val="0"/>
        <w:ind w:left="720"/>
        <w:jc w:val="center"/>
        <w:rPr>
          <w:rFonts w:ascii="Arial" w:hAnsi="Arial" w:cs="Arial"/>
          <w:sz w:val="16"/>
          <w:szCs w:val="16"/>
        </w:rPr>
      </w:pPr>
      <w:r w:rsidRPr="00D010CA">
        <w:rPr>
          <w:rFonts w:ascii="Arial" w:hAnsi="Arial" w:cs="Arial"/>
          <w:sz w:val="16"/>
          <w:szCs w:val="16"/>
        </w:rPr>
        <w:t xml:space="preserve">Figure </w:t>
      </w:r>
      <w:r>
        <w:rPr>
          <w:rFonts w:ascii="Arial" w:hAnsi="Arial" w:cs="Arial"/>
          <w:sz w:val="16"/>
          <w:szCs w:val="16"/>
        </w:rPr>
        <w:t xml:space="preserve">13 </w:t>
      </w:r>
      <w:r w:rsidRPr="00D010CA">
        <w:rPr>
          <w:rFonts w:ascii="Arial" w:hAnsi="Arial" w:cs="Arial"/>
          <w:sz w:val="16"/>
          <w:szCs w:val="16"/>
        </w:rPr>
        <w:t xml:space="preserve">– </w:t>
      </w:r>
      <w:r>
        <w:rPr>
          <w:rFonts w:ascii="Arial" w:hAnsi="Arial" w:cs="Arial"/>
          <w:sz w:val="16"/>
          <w:szCs w:val="16"/>
        </w:rPr>
        <w:t>Annual comparison Norovirus o</w:t>
      </w:r>
      <w:r w:rsidRPr="00D010CA">
        <w:rPr>
          <w:rFonts w:ascii="Arial" w:hAnsi="Arial" w:cs="Arial"/>
          <w:sz w:val="16"/>
          <w:szCs w:val="16"/>
        </w:rPr>
        <w:t>utbreaks per month</w:t>
      </w:r>
    </w:p>
    <w:p w14:paraId="3352EA4C" w14:textId="77777777" w:rsidR="00AA551C" w:rsidRDefault="00AA551C" w:rsidP="00294754">
      <w:pPr>
        <w:pStyle w:val="BodyText"/>
        <w:spacing w:line="276" w:lineRule="auto"/>
        <w:ind w:left="720"/>
        <w:jc w:val="both"/>
        <w:rPr>
          <w:sz w:val="22"/>
          <w:szCs w:val="22"/>
        </w:rPr>
      </w:pPr>
    </w:p>
    <w:p w14:paraId="4FD1815A" w14:textId="77777777" w:rsidR="00AA551C" w:rsidRDefault="00AA551C" w:rsidP="00294754">
      <w:pPr>
        <w:pStyle w:val="BodyText"/>
        <w:spacing w:line="276" w:lineRule="auto"/>
        <w:ind w:left="720"/>
        <w:jc w:val="both"/>
        <w:rPr>
          <w:sz w:val="22"/>
          <w:szCs w:val="22"/>
        </w:rPr>
      </w:pPr>
    </w:p>
    <w:p w14:paraId="2620E2ED" w14:textId="77777777" w:rsidR="008F04B3" w:rsidRDefault="008F04B3" w:rsidP="00826792">
      <w:pPr>
        <w:pStyle w:val="BodyText"/>
        <w:ind w:left="720"/>
        <w:jc w:val="both"/>
        <w:rPr>
          <w:sz w:val="22"/>
          <w:szCs w:val="22"/>
        </w:rPr>
      </w:pPr>
    </w:p>
    <w:p w14:paraId="56AE7158" w14:textId="1C6348B6" w:rsidR="00AE1338" w:rsidRPr="00361351" w:rsidRDefault="002F3845" w:rsidP="00294754">
      <w:pPr>
        <w:autoSpaceDE w:val="0"/>
        <w:autoSpaceDN w:val="0"/>
        <w:adjustRightInd w:val="0"/>
        <w:spacing w:line="276" w:lineRule="auto"/>
        <w:jc w:val="both"/>
        <w:rPr>
          <w:rFonts w:ascii="Arial" w:hAnsi="Arial" w:cs="Arial"/>
          <w:b/>
          <w:szCs w:val="22"/>
        </w:rPr>
      </w:pPr>
      <w:r>
        <w:rPr>
          <w:rFonts w:ascii="Arial" w:hAnsi="Arial" w:cs="Arial"/>
          <w:b/>
          <w:szCs w:val="22"/>
        </w:rPr>
        <w:t>5</w:t>
      </w:r>
      <w:r w:rsidR="00535D74" w:rsidRPr="00325D91">
        <w:rPr>
          <w:rFonts w:ascii="Arial" w:hAnsi="Arial" w:cs="Arial"/>
          <w:b/>
          <w:szCs w:val="22"/>
        </w:rPr>
        <w:tab/>
      </w:r>
      <w:r w:rsidR="000340ED" w:rsidRPr="006D023B">
        <w:rPr>
          <w:rFonts w:ascii="Arial" w:hAnsi="Arial" w:cs="Arial"/>
          <w:b/>
          <w:szCs w:val="22"/>
        </w:rPr>
        <w:t>HAND HYGIENE</w:t>
      </w:r>
      <w:r w:rsidR="000340ED" w:rsidRPr="00361351">
        <w:rPr>
          <w:rFonts w:ascii="Arial" w:hAnsi="Arial" w:cs="Arial"/>
          <w:b/>
          <w:szCs w:val="22"/>
        </w:rPr>
        <w:t xml:space="preserve"> </w:t>
      </w:r>
    </w:p>
    <w:p w14:paraId="7D3F0F3D" w14:textId="77777777" w:rsidR="00B842FE" w:rsidRPr="00361351" w:rsidRDefault="00B842FE" w:rsidP="00294754">
      <w:pPr>
        <w:autoSpaceDE w:val="0"/>
        <w:autoSpaceDN w:val="0"/>
        <w:adjustRightInd w:val="0"/>
        <w:spacing w:line="276" w:lineRule="auto"/>
        <w:ind w:left="349"/>
        <w:jc w:val="both"/>
        <w:rPr>
          <w:rFonts w:ascii="Arial" w:hAnsi="Arial" w:cs="Arial"/>
          <w:color w:val="FF0000"/>
          <w:sz w:val="22"/>
          <w:szCs w:val="22"/>
        </w:rPr>
      </w:pPr>
    </w:p>
    <w:p w14:paraId="773881EE" w14:textId="3A3E2D67" w:rsidR="00BD22EA" w:rsidRPr="00DA65C7" w:rsidRDefault="002F3845" w:rsidP="00294754">
      <w:pPr>
        <w:spacing w:line="276" w:lineRule="auto"/>
        <w:jc w:val="both"/>
        <w:rPr>
          <w:rFonts w:ascii="Arial" w:hAnsi="Arial" w:cs="Arial"/>
          <w:b/>
          <w:sz w:val="22"/>
          <w:szCs w:val="22"/>
        </w:rPr>
      </w:pPr>
      <w:r>
        <w:rPr>
          <w:rFonts w:ascii="Arial" w:hAnsi="Arial" w:cs="Arial"/>
          <w:b/>
          <w:sz w:val="22"/>
          <w:szCs w:val="22"/>
        </w:rPr>
        <w:t>5</w:t>
      </w:r>
      <w:r w:rsidR="00BD22EA" w:rsidRPr="00361351">
        <w:rPr>
          <w:rFonts w:ascii="Arial" w:hAnsi="Arial" w:cs="Arial"/>
          <w:b/>
          <w:sz w:val="22"/>
          <w:szCs w:val="22"/>
        </w:rPr>
        <w:t>.1</w:t>
      </w:r>
      <w:r w:rsidR="00BD22EA" w:rsidRPr="00361351">
        <w:rPr>
          <w:rFonts w:ascii="Arial" w:hAnsi="Arial" w:cs="Arial"/>
          <w:b/>
          <w:sz w:val="22"/>
          <w:szCs w:val="22"/>
        </w:rPr>
        <w:tab/>
        <w:t>Hand Hygiene</w:t>
      </w:r>
    </w:p>
    <w:p w14:paraId="4DDD8185" w14:textId="77777777" w:rsidR="00626349" w:rsidRPr="0097699A" w:rsidRDefault="00626349" w:rsidP="00294754">
      <w:pPr>
        <w:spacing w:line="276" w:lineRule="auto"/>
        <w:ind w:left="349"/>
        <w:jc w:val="both"/>
        <w:rPr>
          <w:rFonts w:ascii="Arial" w:hAnsi="Arial" w:cs="Arial"/>
          <w:b/>
          <w:color w:val="FF0000"/>
          <w:sz w:val="22"/>
          <w:szCs w:val="22"/>
        </w:rPr>
      </w:pPr>
    </w:p>
    <w:p w14:paraId="45BEA11C" w14:textId="5910718F" w:rsidR="00361351" w:rsidRDefault="00B842FE" w:rsidP="00294754">
      <w:pPr>
        <w:spacing w:line="276" w:lineRule="auto"/>
        <w:ind w:left="720"/>
        <w:jc w:val="both"/>
        <w:rPr>
          <w:rFonts w:ascii="Arial" w:hAnsi="Arial" w:cs="Arial"/>
          <w:sz w:val="22"/>
          <w:szCs w:val="22"/>
        </w:rPr>
      </w:pPr>
      <w:r w:rsidRPr="00DA65C7">
        <w:rPr>
          <w:rFonts w:ascii="Arial" w:hAnsi="Arial" w:cs="Arial"/>
          <w:sz w:val="22"/>
          <w:szCs w:val="22"/>
        </w:rPr>
        <w:t xml:space="preserve">Hand </w:t>
      </w:r>
      <w:r w:rsidR="00ED2023">
        <w:rPr>
          <w:rFonts w:ascii="Arial" w:hAnsi="Arial" w:cs="Arial"/>
          <w:sz w:val="22"/>
          <w:szCs w:val="22"/>
        </w:rPr>
        <w:t>h</w:t>
      </w:r>
      <w:r w:rsidRPr="00DA65C7">
        <w:rPr>
          <w:rFonts w:ascii="Arial" w:hAnsi="Arial" w:cs="Arial"/>
          <w:sz w:val="22"/>
          <w:szCs w:val="22"/>
        </w:rPr>
        <w:t>ygiene</w:t>
      </w:r>
      <w:r w:rsidR="00A974D1" w:rsidRPr="00DA65C7">
        <w:rPr>
          <w:rFonts w:ascii="Arial" w:hAnsi="Arial" w:cs="Arial"/>
          <w:sz w:val="22"/>
          <w:szCs w:val="22"/>
        </w:rPr>
        <w:t xml:space="preserve"> (HH)</w:t>
      </w:r>
      <w:r w:rsidRPr="00DA65C7">
        <w:rPr>
          <w:rFonts w:ascii="Arial" w:hAnsi="Arial" w:cs="Arial"/>
          <w:sz w:val="22"/>
          <w:szCs w:val="22"/>
        </w:rPr>
        <w:t xml:space="preserve"> </w:t>
      </w:r>
      <w:r w:rsidR="00097198" w:rsidRPr="00DA65C7">
        <w:rPr>
          <w:rFonts w:ascii="Arial" w:hAnsi="Arial" w:cs="Arial"/>
          <w:sz w:val="22"/>
          <w:szCs w:val="22"/>
        </w:rPr>
        <w:t>is</w:t>
      </w:r>
      <w:r w:rsidR="00097198">
        <w:rPr>
          <w:rFonts w:ascii="Arial" w:hAnsi="Arial" w:cs="Arial"/>
          <w:sz w:val="22"/>
          <w:szCs w:val="22"/>
        </w:rPr>
        <w:t xml:space="preserve"> </w:t>
      </w:r>
      <w:r w:rsidR="00D50B8F">
        <w:rPr>
          <w:rFonts w:ascii="Arial" w:hAnsi="Arial" w:cs="Arial"/>
          <w:sz w:val="22"/>
          <w:szCs w:val="22"/>
        </w:rPr>
        <w:t>an important intervention</w:t>
      </w:r>
      <w:r w:rsidRPr="00DA65C7">
        <w:rPr>
          <w:rFonts w:ascii="Arial" w:hAnsi="Arial" w:cs="Arial"/>
          <w:sz w:val="22"/>
          <w:szCs w:val="22"/>
        </w:rPr>
        <w:t xml:space="preserve"> for preventing</w:t>
      </w:r>
      <w:r w:rsidR="00626349" w:rsidRPr="00DA65C7">
        <w:rPr>
          <w:rFonts w:ascii="Arial" w:hAnsi="Arial" w:cs="Arial"/>
          <w:sz w:val="22"/>
          <w:szCs w:val="22"/>
        </w:rPr>
        <w:t xml:space="preserve"> the transmission of infection</w:t>
      </w:r>
      <w:r w:rsidR="00626349" w:rsidRPr="00171BDA">
        <w:rPr>
          <w:rFonts w:ascii="Arial" w:hAnsi="Arial" w:cs="Arial"/>
          <w:color w:val="A20000"/>
          <w:sz w:val="22"/>
          <w:szCs w:val="22"/>
        </w:rPr>
        <w:t xml:space="preserve">. </w:t>
      </w:r>
      <w:r w:rsidR="00626349" w:rsidRPr="00DA65C7">
        <w:rPr>
          <w:rFonts w:ascii="Arial" w:hAnsi="Arial" w:cs="Arial"/>
          <w:sz w:val="22"/>
          <w:szCs w:val="22"/>
        </w:rPr>
        <w:t xml:space="preserve">All wards and </w:t>
      </w:r>
      <w:r w:rsidR="00097198">
        <w:rPr>
          <w:rFonts w:ascii="Arial" w:hAnsi="Arial" w:cs="Arial"/>
          <w:sz w:val="22"/>
          <w:szCs w:val="22"/>
        </w:rPr>
        <w:t xml:space="preserve">clinical </w:t>
      </w:r>
      <w:r w:rsidR="00626349" w:rsidRPr="00DA65C7">
        <w:rPr>
          <w:rFonts w:ascii="Arial" w:hAnsi="Arial" w:cs="Arial"/>
          <w:sz w:val="22"/>
          <w:szCs w:val="22"/>
        </w:rPr>
        <w:t xml:space="preserve">departments carry out a monthly audit of HH compliance </w:t>
      </w:r>
      <w:r w:rsidR="00191F8B" w:rsidRPr="00DA65C7">
        <w:rPr>
          <w:rFonts w:ascii="Arial" w:hAnsi="Arial" w:cs="Arial"/>
          <w:sz w:val="22"/>
          <w:szCs w:val="22"/>
        </w:rPr>
        <w:t xml:space="preserve">in their area </w:t>
      </w:r>
      <w:r w:rsidR="00626349" w:rsidRPr="00DA65C7">
        <w:rPr>
          <w:rFonts w:ascii="Arial" w:hAnsi="Arial" w:cs="Arial"/>
          <w:sz w:val="22"/>
          <w:szCs w:val="22"/>
        </w:rPr>
        <w:t xml:space="preserve">against the World Health Organisation’s 5 moments for </w:t>
      </w:r>
      <w:r w:rsidR="00ED2023">
        <w:rPr>
          <w:rFonts w:ascii="Arial" w:hAnsi="Arial" w:cs="Arial"/>
          <w:sz w:val="22"/>
          <w:szCs w:val="22"/>
        </w:rPr>
        <w:t>h</w:t>
      </w:r>
      <w:r w:rsidR="00626349" w:rsidRPr="00DA65C7">
        <w:rPr>
          <w:rFonts w:ascii="Arial" w:hAnsi="Arial" w:cs="Arial"/>
          <w:sz w:val="22"/>
          <w:szCs w:val="22"/>
        </w:rPr>
        <w:t xml:space="preserve">and </w:t>
      </w:r>
      <w:r w:rsidR="00ED2023">
        <w:rPr>
          <w:rFonts w:ascii="Arial" w:hAnsi="Arial" w:cs="Arial"/>
          <w:sz w:val="22"/>
          <w:szCs w:val="22"/>
        </w:rPr>
        <w:t>h</w:t>
      </w:r>
      <w:r w:rsidR="00626349" w:rsidRPr="00DA65C7">
        <w:rPr>
          <w:rFonts w:ascii="Arial" w:hAnsi="Arial" w:cs="Arial"/>
          <w:sz w:val="22"/>
          <w:szCs w:val="22"/>
        </w:rPr>
        <w:t>ygiene</w:t>
      </w:r>
      <w:r w:rsidR="002B243D" w:rsidRPr="00DA65C7">
        <w:rPr>
          <w:rFonts w:ascii="Arial" w:hAnsi="Arial" w:cs="Arial"/>
          <w:sz w:val="22"/>
          <w:szCs w:val="22"/>
        </w:rPr>
        <w:t>.</w:t>
      </w:r>
      <w:r w:rsidR="00191F8B" w:rsidRPr="00DA65C7">
        <w:rPr>
          <w:rFonts w:ascii="Arial" w:hAnsi="Arial" w:cs="Arial"/>
          <w:sz w:val="22"/>
          <w:szCs w:val="22"/>
        </w:rPr>
        <w:t xml:space="preserve"> </w:t>
      </w:r>
      <w:r w:rsidR="00DD2BDA" w:rsidRPr="00097198">
        <w:rPr>
          <w:rFonts w:ascii="Arial" w:hAnsi="Arial" w:cs="Arial"/>
          <w:sz w:val="22"/>
          <w:szCs w:val="22"/>
        </w:rPr>
        <w:t xml:space="preserve">The </w:t>
      </w:r>
      <w:r w:rsidR="00361351">
        <w:rPr>
          <w:rFonts w:ascii="Arial" w:hAnsi="Arial" w:cs="Arial"/>
          <w:sz w:val="22"/>
          <w:szCs w:val="22"/>
        </w:rPr>
        <w:t xml:space="preserve">overall annual Trust compliance rate </w:t>
      </w:r>
      <w:r w:rsidR="00D05BE7">
        <w:rPr>
          <w:rFonts w:ascii="Arial" w:hAnsi="Arial" w:cs="Arial"/>
          <w:sz w:val="22"/>
          <w:szCs w:val="22"/>
        </w:rPr>
        <w:t>remains satisfactory at 9</w:t>
      </w:r>
      <w:r w:rsidR="006D023B">
        <w:rPr>
          <w:rFonts w:ascii="Arial" w:hAnsi="Arial" w:cs="Arial"/>
          <w:sz w:val="22"/>
          <w:szCs w:val="22"/>
        </w:rPr>
        <w:t>5</w:t>
      </w:r>
      <w:r w:rsidR="00361351">
        <w:rPr>
          <w:rFonts w:ascii="Arial" w:hAnsi="Arial" w:cs="Arial"/>
          <w:sz w:val="22"/>
          <w:szCs w:val="22"/>
        </w:rPr>
        <w:t xml:space="preserve">%. </w:t>
      </w:r>
    </w:p>
    <w:p w14:paraId="19F13C90" w14:textId="77777777" w:rsidR="00A47728" w:rsidRDefault="00A47728" w:rsidP="00BA48FB">
      <w:pPr>
        <w:jc w:val="both"/>
      </w:pPr>
    </w:p>
    <w:p w14:paraId="56AD16EF" w14:textId="607C6E2B" w:rsidR="001E3253" w:rsidRPr="00D90B33" w:rsidRDefault="001E3253" w:rsidP="002F3845">
      <w:pPr>
        <w:pStyle w:val="ListParagraph"/>
        <w:numPr>
          <w:ilvl w:val="0"/>
          <w:numId w:val="20"/>
        </w:numPr>
        <w:rPr>
          <w:rFonts w:ascii="Arial" w:eastAsia="Calibri" w:hAnsi="Arial" w:cs="Arial"/>
          <w:b/>
          <w:sz w:val="22"/>
          <w:szCs w:val="22"/>
          <w:lang w:eastAsia="en-US"/>
        </w:rPr>
      </w:pPr>
      <w:bookmarkStart w:id="2" w:name="_Hlk73618586"/>
      <w:r w:rsidRPr="00D90B33">
        <w:rPr>
          <w:rFonts w:ascii="Arial" w:hAnsi="Arial" w:cs="Arial"/>
          <w:b/>
          <w:szCs w:val="22"/>
        </w:rPr>
        <w:t>ANTI</w:t>
      </w:r>
      <w:r w:rsidR="0080452E" w:rsidRPr="00D90B33">
        <w:rPr>
          <w:rFonts w:ascii="Arial" w:hAnsi="Arial" w:cs="Arial"/>
          <w:b/>
          <w:szCs w:val="22"/>
        </w:rPr>
        <w:t>-</w:t>
      </w:r>
      <w:r w:rsidRPr="00D90B33">
        <w:rPr>
          <w:rFonts w:ascii="Arial" w:hAnsi="Arial" w:cs="Arial"/>
          <w:b/>
          <w:szCs w:val="22"/>
        </w:rPr>
        <w:t xml:space="preserve">MICROBIAL STEWARDSHIP </w:t>
      </w:r>
      <w:r w:rsidR="0080452E" w:rsidRPr="00D90B33">
        <w:rPr>
          <w:rFonts w:ascii="Arial" w:hAnsi="Arial" w:cs="Arial"/>
          <w:b/>
          <w:szCs w:val="22"/>
        </w:rPr>
        <w:t>(AMS)</w:t>
      </w:r>
    </w:p>
    <w:p w14:paraId="4955B89F" w14:textId="77777777" w:rsidR="001E3253" w:rsidRPr="008C5249" w:rsidRDefault="001E3253" w:rsidP="00BA48FB">
      <w:pPr>
        <w:ind w:left="45"/>
        <w:rPr>
          <w:rFonts w:ascii="Arial" w:eastAsia="Calibri" w:hAnsi="Arial" w:cs="Arial"/>
          <w:sz w:val="22"/>
          <w:szCs w:val="22"/>
          <w:lang w:eastAsia="en-US"/>
        </w:rPr>
      </w:pPr>
    </w:p>
    <w:p w14:paraId="789897E1" w14:textId="77777777" w:rsidR="007D4D29" w:rsidRPr="008C5249" w:rsidRDefault="007D4D29" w:rsidP="00343ADF">
      <w:pPr>
        <w:pStyle w:val="ListParagraph"/>
        <w:numPr>
          <w:ilvl w:val="0"/>
          <w:numId w:val="20"/>
        </w:numPr>
        <w:jc w:val="both"/>
        <w:rPr>
          <w:rFonts w:ascii="Arial" w:hAnsi="Arial" w:cs="Arial"/>
          <w:vanish/>
          <w:sz w:val="22"/>
          <w:szCs w:val="22"/>
        </w:rPr>
      </w:pPr>
    </w:p>
    <w:p w14:paraId="11079711" w14:textId="77777777" w:rsidR="007D4D29" w:rsidRPr="008C5249" w:rsidRDefault="007D4D29" w:rsidP="00343ADF">
      <w:pPr>
        <w:pStyle w:val="ListParagraph"/>
        <w:numPr>
          <w:ilvl w:val="0"/>
          <w:numId w:val="20"/>
        </w:numPr>
        <w:jc w:val="both"/>
        <w:rPr>
          <w:rFonts w:ascii="Arial" w:hAnsi="Arial" w:cs="Arial"/>
          <w:vanish/>
          <w:sz w:val="22"/>
          <w:szCs w:val="22"/>
        </w:rPr>
      </w:pPr>
    </w:p>
    <w:p w14:paraId="6B3B1242" w14:textId="6F900248" w:rsidR="008643F9" w:rsidRDefault="002F3845" w:rsidP="002F3845">
      <w:pPr>
        <w:spacing w:line="276" w:lineRule="auto"/>
        <w:jc w:val="both"/>
        <w:rPr>
          <w:rFonts w:ascii="Arial" w:hAnsi="Arial" w:cs="Arial"/>
          <w:sz w:val="22"/>
          <w:szCs w:val="22"/>
        </w:rPr>
      </w:pPr>
      <w:r w:rsidRPr="002F3845">
        <w:rPr>
          <w:rFonts w:ascii="Arial" w:hAnsi="Arial" w:cs="Arial"/>
          <w:b/>
          <w:bCs/>
          <w:sz w:val="22"/>
          <w:szCs w:val="22"/>
        </w:rPr>
        <w:t>6.</w:t>
      </w:r>
      <w:r>
        <w:rPr>
          <w:rFonts w:ascii="Arial" w:hAnsi="Arial" w:cs="Arial"/>
          <w:sz w:val="22"/>
          <w:szCs w:val="22"/>
        </w:rPr>
        <w:t>1</w:t>
      </w:r>
      <w:r>
        <w:rPr>
          <w:rFonts w:ascii="Arial" w:hAnsi="Arial" w:cs="Arial"/>
          <w:sz w:val="22"/>
          <w:szCs w:val="22"/>
        </w:rPr>
        <w:tab/>
      </w:r>
      <w:r w:rsidR="008643F9">
        <w:rPr>
          <w:rFonts w:ascii="Arial" w:hAnsi="Arial" w:cs="Arial"/>
          <w:sz w:val="22"/>
          <w:szCs w:val="22"/>
        </w:rPr>
        <w:t xml:space="preserve">Anti-microbial stewardship (AMS) activity is managed and monitored via the </w:t>
      </w:r>
      <w:r w:rsidR="007D4D29" w:rsidRPr="008643F9">
        <w:rPr>
          <w:rFonts w:ascii="Arial" w:hAnsi="Arial" w:cs="Arial"/>
          <w:sz w:val="22"/>
          <w:szCs w:val="22"/>
        </w:rPr>
        <w:t xml:space="preserve">Somerset </w:t>
      </w:r>
      <w:r>
        <w:rPr>
          <w:rFonts w:ascii="Arial" w:hAnsi="Arial" w:cs="Arial"/>
          <w:sz w:val="22"/>
          <w:szCs w:val="22"/>
        </w:rPr>
        <w:tab/>
      </w:r>
      <w:r w:rsidR="007D4D29" w:rsidRPr="008643F9">
        <w:rPr>
          <w:rFonts w:ascii="Arial" w:hAnsi="Arial" w:cs="Arial"/>
          <w:sz w:val="22"/>
          <w:szCs w:val="22"/>
        </w:rPr>
        <w:t xml:space="preserve">Antimicrobial Stewardship Committee (SASC), which reports to the </w:t>
      </w:r>
      <w:r w:rsidR="008643F9">
        <w:rPr>
          <w:rFonts w:ascii="Arial" w:hAnsi="Arial" w:cs="Arial"/>
          <w:sz w:val="22"/>
          <w:szCs w:val="22"/>
        </w:rPr>
        <w:t>M</w:t>
      </w:r>
      <w:r w:rsidR="007D4D29" w:rsidRPr="008643F9">
        <w:rPr>
          <w:rFonts w:ascii="Arial" w:hAnsi="Arial" w:cs="Arial"/>
          <w:sz w:val="22"/>
          <w:szCs w:val="22"/>
        </w:rPr>
        <w:t>edicines</w:t>
      </w:r>
      <w:r w:rsidR="008643F9">
        <w:rPr>
          <w:rFonts w:ascii="Arial" w:hAnsi="Arial" w:cs="Arial"/>
          <w:sz w:val="22"/>
          <w:szCs w:val="22"/>
        </w:rPr>
        <w:t xml:space="preserve"> G</w:t>
      </w:r>
      <w:r w:rsidR="007D4D29" w:rsidRPr="008643F9">
        <w:rPr>
          <w:rFonts w:ascii="Arial" w:hAnsi="Arial" w:cs="Arial"/>
          <w:sz w:val="22"/>
          <w:szCs w:val="22"/>
        </w:rPr>
        <w:t xml:space="preserve">overnance </w:t>
      </w:r>
      <w:r>
        <w:rPr>
          <w:rFonts w:ascii="Arial" w:hAnsi="Arial" w:cs="Arial"/>
          <w:sz w:val="22"/>
          <w:szCs w:val="22"/>
        </w:rPr>
        <w:tab/>
      </w:r>
      <w:r w:rsidR="008643F9">
        <w:rPr>
          <w:rFonts w:ascii="Arial" w:hAnsi="Arial" w:cs="Arial"/>
          <w:sz w:val="22"/>
          <w:szCs w:val="22"/>
        </w:rPr>
        <w:t>C</w:t>
      </w:r>
      <w:r w:rsidR="007D4D29" w:rsidRPr="008643F9">
        <w:rPr>
          <w:rFonts w:ascii="Arial" w:hAnsi="Arial" w:cs="Arial"/>
          <w:sz w:val="22"/>
          <w:szCs w:val="22"/>
        </w:rPr>
        <w:t xml:space="preserve">ommittee. </w:t>
      </w:r>
    </w:p>
    <w:p w14:paraId="543858D3" w14:textId="77777777" w:rsidR="008643F9" w:rsidRDefault="008643F9" w:rsidP="008643F9">
      <w:pPr>
        <w:spacing w:line="276" w:lineRule="auto"/>
        <w:ind w:left="720"/>
        <w:jc w:val="both"/>
        <w:rPr>
          <w:rFonts w:ascii="Arial" w:hAnsi="Arial" w:cs="Arial"/>
          <w:sz w:val="22"/>
          <w:szCs w:val="22"/>
        </w:rPr>
      </w:pPr>
    </w:p>
    <w:p w14:paraId="10B47165" w14:textId="6915845A" w:rsidR="008643F9" w:rsidRPr="002F3845" w:rsidRDefault="002F3845" w:rsidP="002F3845">
      <w:pPr>
        <w:pStyle w:val="ListParagraph"/>
        <w:numPr>
          <w:ilvl w:val="1"/>
          <w:numId w:val="38"/>
        </w:numPr>
        <w:spacing w:line="276" w:lineRule="auto"/>
        <w:jc w:val="both"/>
        <w:rPr>
          <w:rFonts w:ascii="Arial" w:hAnsi="Arial" w:cs="Arial"/>
          <w:sz w:val="22"/>
          <w:szCs w:val="22"/>
        </w:rPr>
      </w:pPr>
      <w:r>
        <w:rPr>
          <w:rFonts w:ascii="Arial" w:hAnsi="Arial" w:cs="Arial"/>
          <w:sz w:val="22"/>
          <w:szCs w:val="22"/>
        </w:rPr>
        <w:tab/>
      </w:r>
      <w:r w:rsidR="008643F9" w:rsidRPr="002F3845">
        <w:rPr>
          <w:rFonts w:ascii="Arial" w:hAnsi="Arial" w:cs="Arial"/>
          <w:sz w:val="22"/>
          <w:szCs w:val="22"/>
        </w:rPr>
        <w:t xml:space="preserve">SASC oversees the development and implementation of the annual antimicrobial stewardship </w:t>
      </w:r>
      <w:r>
        <w:rPr>
          <w:rFonts w:ascii="Arial" w:hAnsi="Arial" w:cs="Arial"/>
          <w:sz w:val="22"/>
          <w:szCs w:val="22"/>
        </w:rPr>
        <w:tab/>
      </w:r>
      <w:r w:rsidR="008643F9" w:rsidRPr="002F3845">
        <w:rPr>
          <w:rFonts w:ascii="Arial" w:hAnsi="Arial" w:cs="Arial"/>
          <w:sz w:val="22"/>
          <w:szCs w:val="22"/>
        </w:rPr>
        <w:t xml:space="preserve">programme of work and is the panel for approval of all antimicrobial related guidelines and </w:t>
      </w:r>
      <w:r>
        <w:rPr>
          <w:rFonts w:ascii="Arial" w:hAnsi="Arial" w:cs="Arial"/>
          <w:sz w:val="22"/>
          <w:szCs w:val="22"/>
        </w:rPr>
        <w:tab/>
      </w:r>
      <w:r w:rsidR="008643F9" w:rsidRPr="002F3845">
        <w:rPr>
          <w:rFonts w:ascii="Arial" w:hAnsi="Arial" w:cs="Arial"/>
          <w:sz w:val="22"/>
          <w:szCs w:val="22"/>
        </w:rPr>
        <w:t xml:space="preserve">documents.  </w:t>
      </w:r>
    </w:p>
    <w:p w14:paraId="756EE1E4" w14:textId="77777777" w:rsidR="008643F9" w:rsidRDefault="008643F9" w:rsidP="008643F9">
      <w:pPr>
        <w:spacing w:line="276" w:lineRule="auto"/>
        <w:ind w:left="720"/>
        <w:jc w:val="both"/>
        <w:rPr>
          <w:rFonts w:ascii="Arial" w:hAnsi="Arial" w:cs="Arial"/>
          <w:sz w:val="22"/>
          <w:szCs w:val="22"/>
        </w:rPr>
      </w:pPr>
    </w:p>
    <w:p w14:paraId="39DCDC7E" w14:textId="7CE29E4D" w:rsidR="008643F9" w:rsidRDefault="002F3845" w:rsidP="002F3845">
      <w:pPr>
        <w:numPr>
          <w:ilvl w:val="1"/>
          <w:numId w:val="38"/>
        </w:numPr>
        <w:spacing w:line="276" w:lineRule="auto"/>
        <w:jc w:val="both"/>
        <w:rPr>
          <w:rFonts w:ascii="Arial" w:hAnsi="Arial" w:cs="Arial"/>
          <w:sz w:val="22"/>
          <w:szCs w:val="22"/>
        </w:rPr>
      </w:pPr>
      <w:r>
        <w:rPr>
          <w:rFonts w:ascii="Arial" w:hAnsi="Arial" w:cs="Arial"/>
          <w:sz w:val="22"/>
          <w:szCs w:val="22"/>
        </w:rPr>
        <w:tab/>
      </w:r>
      <w:r w:rsidR="008643F9">
        <w:rPr>
          <w:rFonts w:ascii="Arial" w:hAnsi="Arial" w:cs="Arial"/>
          <w:sz w:val="22"/>
          <w:szCs w:val="22"/>
        </w:rPr>
        <w:t xml:space="preserve">There is also AMS representation on the Infection Control Committee to ensure oversight of </w:t>
      </w:r>
      <w:r>
        <w:rPr>
          <w:rFonts w:ascii="Arial" w:hAnsi="Arial" w:cs="Arial"/>
          <w:sz w:val="22"/>
          <w:szCs w:val="22"/>
        </w:rPr>
        <w:tab/>
      </w:r>
      <w:r w:rsidR="008643F9">
        <w:rPr>
          <w:rFonts w:ascii="Arial" w:hAnsi="Arial" w:cs="Arial"/>
          <w:sz w:val="22"/>
          <w:szCs w:val="22"/>
        </w:rPr>
        <w:t xml:space="preserve">this topic in relation to its impact on key infections. </w:t>
      </w:r>
    </w:p>
    <w:p w14:paraId="6903A091" w14:textId="77777777" w:rsidR="007D4D29" w:rsidRPr="008C5249" w:rsidRDefault="007D4D29" w:rsidP="00302813">
      <w:pPr>
        <w:pStyle w:val="ListParagraph"/>
        <w:ind w:left="0"/>
        <w:rPr>
          <w:rFonts w:ascii="Arial" w:hAnsi="Arial" w:cs="Arial"/>
          <w:sz w:val="22"/>
          <w:szCs w:val="22"/>
        </w:rPr>
      </w:pPr>
    </w:p>
    <w:p w14:paraId="4B33CFDD" w14:textId="345E75F1" w:rsidR="007D4D29" w:rsidRPr="00AB4749" w:rsidRDefault="002F3845" w:rsidP="002F3845">
      <w:pPr>
        <w:numPr>
          <w:ilvl w:val="1"/>
          <w:numId w:val="38"/>
        </w:numPr>
        <w:jc w:val="both"/>
        <w:rPr>
          <w:rFonts w:ascii="Arial" w:hAnsi="Arial" w:cs="Arial"/>
          <w:sz w:val="22"/>
          <w:szCs w:val="22"/>
        </w:rPr>
      </w:pPr>
      <w:r>
        <w:rPr>
          <w:rFonts w:ascii="Arial" w:hAnsi="Arial" w:cs="Arial"/>
          <w:b/>
          <w:bCs/>
          <w:sz w:val="22"/>
          <w:szCs w:val="22"/>
        </w:rPr>
        <w:tab/>
      </w:r>
      <w:r w:rsidR="00AB4749">
        <w:rPr>
          <w:rFonts w:ascii="Arial" w:hAnsi="Arial" w:cs="Arial"/>
          <w:b/>
          <w:bCs/>
          <w:sz w:val="22"/>
          <w:szCs w:val="22"/>
        </w:rPr>
        <w:t>Anti</w:t>
      </w:r>
      <w:r w:rsidR="00700195">
        <w:rPr>
          <w:rFonts w:ascii="Arial" w:hAnsi="Arial" w:cs="Arial"/>
          <w:b/>
          <w:bCs/>
          <w:sz w:val="22"/>
          <w:szCs w:val="22"/>
        </w:rPr>
        <w:t>microbial</w:t>
      </w:r>
      <w:r w:rsidR="00AB4749">
        <w:rPr>
          <w:rFonts w:ascii="Arial" w:hAnsi="Arial" w:cs="Arial"/>
          <w:b/>
          <w:bCs/>
          <w:sz w:val="22"/>
          <w:szCs w:val="22"/>
        </w:rPr>
        <w:t xml:space="preserve"> Consumption </w:t>
      </w:r>
    </w:p>
    <w:p w14:paraId="55D134DC" w14:textId="37A72B66" w:rsidR="00700195" w:rsidRDefault="00AB4749" w:rsidP="00700195">
      <w:pPr>
        <w:spacing w:line="276" w:lineRule="auto"/>
        <w:ind w:left="720"/>
        <w:jc w:val="both"/>
        <w:rPr>
          <w:rFonts w:ascii="Arial" w:hAnsi="Arial" w:cs="Arial"/>
          <w:sz w:val="22"/>
          <w:szCs w:val="22"/>
        </w:rPr>
      </w:pPr>
      <w:r w:rsidRPr="008C5249">
        <w:rPr>
          <w:rFonts w:ascii="Arial" w:hAnsi="Arial" w:cs="Arial"/>
          <w:sz w:val="22"/>
          <w:szCs w:val="22"/>
        </w:rPr>
        <w:t>The NHS acute contract for 202</w:t>
      </w:r>
      <w:r w:rsidR="00700195">
        <w:rPr>
          <w:rFonts w:ascii="Arial" w:hAnsi="Arial" w:cs="Arial"/>
          <w:sz w:val="22"/>
          <w:szCs w:val="22"/>
        </w:rPr>
        <w:t>4</w:t>
      </w:r>
      <w:r w:rsidRPr="008C5249">
        <w:rPr>
          <w:rFonts w:ascii="Arial" w:hAnsi="Arial" w:cs="Arial"/>
          <w:sz w:val="22"/>
          <w:szCs w:val="22"/>
        </w:rPr>
        <w:t>/2</w:t>
      </w:r>
      <w:r w:rsidR="00700195">
        <w:rPr>
          <w:rFonts w:ascii="Arial" w:hAnsi="Arial" w:cs="Arial"/>
          <w:sz w:val="22"/>
          <w:szCs w:val="22"/>
        </w:rPr>
        <w:t>5</w:t>
      </w:r>
      <w:r w:rsidRPr="008C5249">
        <w:rPr>
          <w:rFonts w:ascii="Arial" w:hAnsi="Arial" w:cs="Arial"/>
          <w:sz w:val="22"/>
          <w:szCs w:val="22"/>
        </w:rPr>
        <w:t xml:space="preserve"> </w:t>
      </w:r>
      <w:r w:rsidR="00700195">
        <w:rPr>
          <w:rFonts w:ascii="Arial" w:hAnsi="Arial" w:cs="Arial"/>
          <w:sz w:val="22"/>
          <w:szCs w:val="22"/>
        </w:rPr>
        <w:t xml:space="preserve">had no specific target </w:t>
      </w:r>
      <w:proofErr w:type="gramStart"/>
      <w:r w:rsidR="00700195">
        <w:rPr>
          <w:rFonts w:ascii="Arial" w:hAnsi="Arial" w:cs="Arial"/>
          <w:sz w:val="22"/>
          <w:szCs w:val="22"/>
        </w:rPr>
        <w:t>set, but</w:t>
      </w:r>
      <w:proofErr w:type="gramEnd"/>
      <w:r w:rsidR="00700195">
        <w:rPr>
          <w:rFonts w:ascii="Arial" w:hAnsi="Arial" w:cs="Arial"/>
          <w:sz w:val="22"/>
          <w:szCs w:val="22"/>
        </w:rPr>
        <w:t xml:space="preserve"> required maintenance of efforts to combat antimicrobial resistance including reducing use of watch and reserve antibiotics. </w:t>
      </w:r>
    </w:p>
    <w:p w14:paraId="52D526FA" w14:textId="77777777" w:rsidR="00700195" w:rsidRDefault="00700195" w:rsidP="00700195">
      <w:pPr>
        <w:spacing w:line="276" w:lineRule="auto"/>
        <w:ind w:left="720"/>
        <w:jc w:val="both"/>
        <w:rPr>
          <w:rFonts w:ascii="Arial" w:hAnsi="Arial" w:cs="Arial"/>
          <w:sz w:val="22"/>
          <w:szCs w:val="22"/>
        </w:rPr>
      </w:pPr>
    </w:p>
    <w:p w14:paraId="5CEAB9B0" w14:textId="43145E6E" w:rsidR="00D90B33" w:rsidRDefault="00700195" w:rsidP="00D90B33">
      <w:pPr>
        <w:spacing w:line="276" w:lineRule="auto"/>
        <w:ind w:left="720"/>
        <w:jc w:val="both"/>
        <w:rPr>
          <w:rFonts w:ascii="Arial" w:hAnsi="Arial" w:cs="Arial"/>
          <w:sz w:val="22"/>
          <w:szCs w:val="22"/>
        </w:rPr>
      </w:pPr>
      <w:r>
        <w:rPr>
          <w:rFonts w:ascii="Arial" w:hAnsi="Arial" w:cs="Arial"/>
          <w:sz w:val="22"/>
          <w:szCs w:val="22"/>
        </w:rPr>
        <w:t xml:space="preserve">The England-adapted </w:t>
      </w:r>
      <w:proofErr w:type="spellStart"/>
      <w:r>
        <w:rPr>
          <w:rFonts w:ascii="Arial" w:hAnsi="Arial" w:cs="Arial"/>
          <w:sz w:val="22"/>
          <w:szCs w:val="22"/>
        </w:rPr>
        <w:t>AWaRe</w:t>
      </w:r>
      <w:proofErr w:type="spellEnd"/>
      <w:r>
        <w:rPr>
          <w:rFonts w:ascii="Arial" w:hAnsi="Arial" w:cs="Arial"/>
          <w:sz w:val="22"/>
          <w:szCs w:val="22"/>
        </w:rPr>
        <w:t xml:space="preserve"> (access, watch and reserve) classification (2019) has been readapted and published January 2025 (UK-</w:t>
      </w:r>
      <w:proofErr w:type="spellStart"/>
      <w:r>
        <w:rPr>
          <w:rFonts w:ascii="Arial" w:hAnsi="Arial" w:cs="Arial"/>
          <w:sz w:val="22"/>
          <w:szCs w:val="22"/>
        </w:rPr>
        <w:t>AWaRe</w:t>
      </w:r>
      <w:proofErr w:type="spellEnd"/>
      <w:r>
        <w:rPr>
          <w:rFonts w:ascii="Arial" w:hAnsi="Arial" w:cs="Arial"/>
          <w:sz w:val="22"/>
          <w:szCs w:val="22"/>
        </w:rPr>
        <w:t xml:space="preserve"> 2024). The main change is the reclassification of the first generation cephalosporins (Cefadroxil, Cefalexin, Cefazolin and Cefradine) from “watch” to “access”. Based on resistance potential, common use in community upper urinary tract infections and a lower C. difficile risk than the other generation cephalosporins. </w:t>
      </w:r>
    </w:p>
    <w:p w14:paraId="0A93B69C" w14:textId="77777777" w:rsidR="00AB4749" w:rsidRDefault="00AB4749" w:rsidP="00AB4749">
      <w:pPr>
        <w:spacing w:line="276" w:lineRule="auto"/>
        <w:jc w:val="both"/>
        <w:rPr>
          <w:rFonts w:ascii="Arial" w:hAnsi="Arial" w:cs="Arial"/>
          <w:sz w:val="22"/>
          <w:szCs w:val="22"/>
        </w:rPr>
      </w:pPr>
    </w:p>
    <w:p w14:paraId="5FD13C30" w14:textId="52B6DDF6" w:rsidR="00AB4749" w:rsidRDefault="002F3845" w:rsidP="002F3845">
      <w:pPr>
        <w:numPr>
          <w:ilvl w:val="1"/>
          <w:numId w:val="38"/>
        </w:numPr>
        <w:spacing w:line="276" w:lineRule="auto"/>
        <w:jc w:val="both"/>
        <w:rPr>
          <w:rFonts w:ascii="Arial" w:hAnsi="Arial" w:cs="Arial"/>
          <w:b/>
          <w:bCs/>
          <w:sz w:val="22"/>
          <w:szCs w:val="22"/>
        </w:rPr>
      </w:pPr>
      <w:r>
        <w:rPr>
          <w:rFonts w:ascii="Arial" w:hAnsi="Arial" w:cs="Arial"/>
          <w:b/>
          <w:bCs/>
          <w:sz w:val="22"/>
          <w:szCs w:val="22"/>
        </w:rPr>
        <w:tab/>
      </w:r>
      <w:r w:rsidR="00D90B33">
        <w:rPr>
          <w:rFonts w:ascii="Arial" w:hAnsi="Arial" w:cs="Arial"/>
          <w:b/>
          <w:bCs/>
          <w:sz w:val="22"/>
          <w:szCs w:val="22"/>
        </w:rPr>
        <w:t xml:space="preserve">Key Activities </w:t>
      </w:r>
    </w:p>
    <w:p w14:paraId="36801B18" w14:textId="67A98D52" w:rsidR="00D90B33" w:rsidRDefault="00302813" w:rsidP="00302813">
      <w:pPr>
        <w:spacing w:line="276" w:lineRule="auto"/>
        <w:ind w:left="720"/>
        <w:jc w:val="both"/>
        <w:rPr>
          <w:rFonts w:ascii="Arial" w:hAnsi="Arial" w:cs="Arial"/>
          <w:sz w:val="22"/>
          <w:szCs w:val="22"/>
        </w:rPr>
      </w:pPr>
      <w:r>
        <w:rPr>
          <w:rFonts w:ascii="Arial" w:hAnsi="Arial" w:cs="Arial"/>
          <w:sz w:val="22"/>
          <w:szCs w:val="22"/>
        </w:rPr>
        <w:t xml:space="preserve">During the period of this report </w:t>
      </w:r>
      <w:r w:rsidR="00D90B33">
        <w:rPr>
          <w:rFonts w:ascii="Arial" w:hAnsi="Arial" w:cs="Arial"/>
          <w:sz w:val="22"/>
          <w:szCs w:val="22"/>
        </w:rPr>
        <w:t>the key areas of activity include:</w:t>
      </w:r>
    </w:p>
    <w:p w14:paraId="7346D76F" w14:textId="27AE113C" w:rsidR="00D90B33" w:rsidRDefault="00D90B33" w:rsidP="00D90B33">
      <w:pPr>
        <w:pStyle w:val="ListParagraph"/>
        <w:numPr>
          <w:ilvl w:val="0"/>
          <w:numId w:val="43"/>
        </w:numPr>
        <w:spacing w:line="276" w:lineRule="auto"/>
        <w:jc w:val="both"/>
        <w:rPr>
          <w:rFonts w:ascii="Arial" w:hAnsi="Arial" w:cs="Arial"/>
          <w:sz w:val="22"/>
          <w:szCs w:val="22"/>
        </w:rPr>
      </w:pPr>
      <w:r>
        <w:rPr>
          <w:rFonts w:ascii="Arial" w:hAnsi="Arial" w:cs="Arial"/>
          <w:sz w:val="22"/>
          <w:szCs w:val="22"/>
        </w:rPr>
        <w:t>Guideline reviews</w:t>
      </w:r>
    </w:p>
    <w:p w14:paraId="05BE7ADA" w14:textId="469A7934" w:rsidR="00D90B33" w:rsidRDefault="00D90B33" w:rsidP="00D90B33">
      <w:pPr>
        <w:pStyle w:val="ListParagraph"/>
        <w:numPr>
          <w:ilvl w:val="0"/>
          <w:numId w:val="43"/>
        </w:numPr>
        <w:spacing w:line="276" w:lineRule="auto"/>
        <w:jc w:val="both"/>
        <w:rPr>
          <w:rFonts w:ascii="Arial" w:hAnsi="Arial" w:cs="Arial"/>
          <w:sz w:val="22"/>
          <w:szCs w:val="22"/>
        </w:rPr>
      </w:pPr>
      <w:r>
        <w:rPr>
          <w:rFonts w:ascii="Arial" w:hAnsi="Arial" w:cs="Arial"/>
          <w:sz w:val="22"/>
          <w:szCs w:val="22"/>
        </w:rPr>
        <w:t xml:space="preserve">Antimicrobial stewardship rounds </w:t>
      </w:r>
    </w:p>
    <w:p w14:paraId="4253DB7A" w14:textId="5F39148F" w:rsidR="00D90B33" w:rsidRDefault="00D90B33" w:rsidP="00D90B33">
      <w:pPr>
        <w:pStyle w:val="ListParagraph"/>
        <w:numPr>
          <w:ilvl w:val="0"/>
          <w:numId w:val="43"/>
        </w:numPr>
        <w:spacing w:line="276" w:lineRule="auto"/>
        <w:jc w:val="both"/>
        <w:rPr>
          <w:rFonts w:ascii="Arial" w:hAnsi="Arial" w:cs="Arial"/>
          <w:sz w:val="22"/>
          <w:szCs w:val="22"/>
        </w:rPr>
      </w:pPr>
      <w:r>
        <w:rPr>
          <w:rFonts w:ascii="Arial" w:hAnsi="Arial" w:cs="Arial"/>
          <w:sz w:val="22"/>
          <w:szCs w:val="22"/>
        </w:rPr>
        <w:t>Hospital at Home Pharmacist</w:t>
      </w:r>
    </w:p>
    <w:p w14:paraId="4BC08A8B" w14:textId="7AEC6426" w:rsidR="00302813" w:rsidRPr="00D90B33" w:rsidRDefault="00D90B33" w:rsidP="00D90B33">
      <w:pPr>
        <w:pStyle w:val="ListParagraph"/>
        <w:numPr>
          <w:ilvl w:val="0"/>
          <w:numId w:val="43"/>
        </w:numPr>
        <w:spacing w:line="276" w:lineRule="auto"/>
        <w:jc w:val="both"/>
        <w:rPr>
          <w:rFonts w:ascii="Arial" w:hAnsi="Arial" w:cs="Arial"/>
          <w:sz w:val="22"/>
          <w:szCs w:val="22"/>
        </w:rPr>
      </w:pPr>
      <w:r>
        <w:rPr>
          <w:rFonts w:ascii="Arial" w:hAnsi="Arial" w:cs="Arial"/>
          <w:sz w:val="22"/>
          <w:szCs w:val="22"/>
        </w:rPr>
        <w:t>Joint post infection reviews of C. difficile cases with infection control</w:t>
      </w:r>
    </w:p>
    <w:p w14:paraId="348FD7D4" w14:textId="77777777" w:rsidR="00AB4749" w:rsidRDefault="00AB4749" w:rsidP="00302813">
      <w:pPr>
        <w:spacing w:line="276" w:lineRule="auto"/>
        <w:jc w:val="both"/>
        <w:rPr>
          <w:rFonts w:ascii="Arial" w:hAnsi="Arial" w:cs="Arial"/>
          <w:b/>
          <w:bCs/>
          <w:sz w:val="22"/>
          <w:szCs w:val="22"/>
        </w:rPr>
      </w:pPr>
    </w:p>
    <w:p w14:paraId="0D57B7FC" w14:textId="4132077F" w:rsidR="00AB4749" w:rsidRDefault="002F3845" w:rsidP="002F3845">
      <w:pPr>
        <w:numPr>
          <w:ilvl w:val="1"/>
          <w:numId w:val="38"/>
        </w:numPr>
        <w:spacing w:line="276" w:lineRule="auto"/>
        <w:jc w:val="both"/>
        <w:rPr>
          <w:rFonts w:ascii="Arial" w:hAnsi="Arial" w:cs="Arial"/>
          <w:b/>
          <w:bCs/>
          <w:sz w:val="22"/>
          <w:szCs w:val="22"/>
        </w:rPr>
      </w:pPr>
      <w:r>
        <w:rPr>
          <w:rFonts w:ascii="Arial" w:hAnsi="Arial" w:cs="Arial"/>
          <w:b/>
          <w:bCs/>
          <w:sz w:val="22"/>
          <w:szCs w:val="22"/>
        </w:rPr>
        <w:tab/>
      </w:r>
      <w:r w:rsidR="00AB4749">
        <w:rPr>
          <w:rFonts w:ascii="Arial" w:hAnsi="Arial" w:cs="Arial"/>
          <w:b/>
          <w:bCs/>
          <w:sz w:val="22"/>
          <w:szCs w:val="22"/>
        </w:rPr>
        <w:t xml:space="preserve">Antimicrobial </w:t>
      </w:r>
      <w:r w:rsidR="00302813">
        <w:rPr>
          <w:rFonts w:ascii="Arial" w:hAnsi="Arial" w:cs="Arial"/>
          <w:b/>
          <w:bCs/>
          <w:sz w:val="22"/>
          <w:szCs w:val="22"/>
        </w:rPr>
        <w:t xml:space="preserve">Sensitivity Monitoring </w:t>
      </w:r>
    </w:p>
    <w:p w14:paraId="7939FB76" w14:textId="77777777" w:rsidR="00302813" w:rsidRPr="00302813" w:rsidRDefault="00302813" w:rsidP="00302813">
      <w:pPr>
        <w:spacing w:line="276" w:lineRule="auto"/>
        <w:ind w:left="720"/>
        <w:jc w:val="both"/>
        <w:rPr>
          <w:rFonts w:ascii="Arial" w:hAnsi="Arial" w:cs="Arial"/>
          <w:sz w:val="22"/>
          <w:szCs w:val="22"/>
        </w:rPr>
      </w:pPr>
      <w:r>
        <w:rPr>
          <w:rFonts w:ascii="Arial" w:hAnsi="Arial" w:cs="Arial"/>
          <w:sz w:val="22"/>
          <w:szCs w:val="22"/>
        </w:rPr>
        <w:t xml:space="preserve">As part of the guideline reviews, collation of sensitivity and resistance data for gram-negative organisms, skin and soft tissue infections due to group A streptococcus and staphylococcus aureus and key respiratory infections due to streptococcus pneumoniae and haemophilus influenzae has begun. Going forward this information will be collated and reported biannually to monitor local resistance rates. </w:t>
      </w:r>
    </w:p>
    <w:p w14:paraId="4070D18F" w14:textId="77777777" w:rsidR="00302813" w:rsidRDefault="00302813" w:rsidP="00302813">
      <w:pPr>
        <w:pStyle w:val="ListParagraph"/>
        <w:rPr>
          <w:rFonts w:ascii="Arial" w:hAnsi="Arial" w:cs="Arial"/>
          <w:b/>
          <w:bCs/>
          <w:sz w:val="22"/>
          <w:szCs w:val="22"/>
        </w:rPr>
      </w:pPr>
    </w:p>
    <w:p w14:paraId="43241FCF" w14:textId="3756573F" w:rsidR="00302813" w:rsidRDefault="002F3845" w:rsidP="002F3845">
      <w:pPr>
        <w:numPr>
          <w:ilvl w:val="1"/>
          <w:numId w:val="38"/>
        </w:numPr>
        <w:spacing w:line="276" w:lineRule="auto"/>
        <w:jc w:val="both"/>
        <w:rPr>
          <w:rFonts w:ascii="Arial" w:hAnsi="Arial" w:cs="Arial"/>
          <w:b/>
          <w:bCs/>
          <w:sz w:val="22"/>
          <w:szCs w:val="22"/>
        </w:rPr>
      </w:pPr>
      <w:r>
        <w:rPr>
          <w:rFonts w:ascii="Arial" w:hAnsi="Arial" w:cs="Arial"/>
          <w:b/>
          <w:bCs/>
          <w:sz w:val="22"/>
          <w:szCs w:val="22"/>
        </w:rPr>
        <w:tab/>
      </w:r>
      <w:r w:rsidR="000E61B7">
        <w:rPr>
          <w:rFonts w:ascii="Arial" w:hAnsi="Arial" w:cs="Arial"/>
          <w:b/>
          <w:bCs/>
          <w:sz w:val="22"/>
          <w:szCs w:val="22"/>
        </w:rPr>
        <w:t>Ward focused antimicrobial team</w:t>
      </w:r>
    </w:p>
    <w:p w14:paraId="5BE51F44" w14:textId="77777777" w:rsidR="000E61B7" w:rsidRDefault="000E61B7" w:rsidP="000E61B7">
      <w:pPr>
        <w:spacing w:line="276" w:lineRule="auto"/>
        <w:ind w:left="720"/>
        <w:jc w:val="both"/>
        <w:rPr>
          <w:rFonts w:ascii="Arial" w:hAnsi="Arial" w:cs="Arial"/>
          <w:sz w:val="22"/>
          <w:szCs w:val="22"/>
        </w:rPr>
      </w:pPr>
      <w:r>
        <w:rPr>
          <w:rFonts w:ascii="Arial" w:hAnsi="Arial" w:cs="Arial"/>
          <w:sz w:val="22"/>
          <w:szCs w:val="22"/>
        </w:rPr>
        <w:t xml:space="preserve">Regular antimicrobial stewardship rounds are undertaken at both the Musgrove Park Hospital and Yeovil District Hospital sites each week. These rounds have been successful in stopping unnecessary antibiotics and changing antibiotics from intravenous to oral which reduces the risk of infection from vascular devices. </w:t>
      </w:r>
    </w:p>
    <w:p w14:paraId="7FED5016" w14:textId="77777777" w:rsidR="00D0442B" w:rsidRDefault="00D0442B" w:rsidP="000E61B7">
      <w:pPr>
        <w:spacing w:line="276" w:lineRule="auto"/>
        <w:ind w:left="720"/>
        <w:jc w:val="both"/>
        <w:rPr>
          <w:rFonts w:ascii="Arial" w:hAnsi="Arial" w:cs="Arial"/>
          <w:sz w:val="22"/>
          <w:szCs w:val="22"/>
        </w:rPr>
      </w:pPr>
    </w:p>
    <w:p w14:paraId="4E265AC5" w14:textId="77777777" w:rsidR="00D0442B" w:rsidRDefault="00D0442B" w:rsidP="000E61B7">
      <w:pPr>
        <w:spacing w:line="276" w:lineRule="auto"/>
        <w:ind w:left="720"/>
        <w:jc w:val="both"/>
        <w:rPr>
          <w:rFonts w:ascii="Arial" w:hAnsi="Arial" w:cs="Arial"/>
          <w:i/>
          <w:iCs/>
          <w:sz w:val="22"/>
          <w:szCs w:val="22"/>
        </w:rPr>
      </w:pPr>
      <w:r>
        <w:rPr>
          <w:rFonts w:ascii="Arial" w:hAnsi="Arial" w:cs="Arial"/>
          <w:sz w:val="22"/>
          <w:szCs w:val="22"/>
        </w:rPr>
        <w:t xml:space="preserve">The team has been working closely with the Infection Prevention and Control team analysing the antimicrobial usage in cases of </w:t>
      </w:r>
      <w:r>
        <w:rPr>
          <w:rFonts w:ascii="Arial" w:hAnsi="Arial" w:cs="Arial"/>
          <w:i/>
          <w:iCs/>
          <w:sz w:val="22"/>
          <w:szCs w:val="22"/>
        </w:rPr>
        <w:t>Clostridioides difficile</w:t>
      </w:r>
      <w:r>
        <w:rPr>
          <w:rFonts w:ascii="Arial" w:hAnsi="Arial" w:cs="Arial"/>
          <w:sz w:val="22"/>
          <w:szCs w:val="22"/>
        </w:rPr>
        <w:t xml:space="preserve">. The purpose of this review is to identify new learning and trends that may help inform future improvement work. </w:t>
      </w:r>
      <w:r>
        <w:rPr>
          <w:rFonts w:ascii="Arial" w:hAnsi="Arial" w:cs="Arial"/>
          <w:i/>
          <w:iCs/>
          <w:sz w:val="22"/>
          <w:szCs w:val="22"/>
        </w:rPr>
        <w:t xml:space="preserve"> </w:t>
      </w:r>
    </w:p>
    <w:p w14:paraId="30751E4B" w14:textId="77777777" w:rsidR="00D0442B" w:rsidRDefault="00D0442B" w:rsidP="000E61B7">
      <w:pPr>
        <w:spacing w:line="276" w:lineRule="auto"/>
        <w:ind w:left="720"/>
        <w:jc w:val="both"/>
        <w:rPr>
          <w:rFonts w:ascii="Arial" w:hAnsi="Arial" w:cs="Arial"/>
          <w:i/>
          <w:iCs/>
          <w:sz w:val="22"/>
          <w:szCs w:val="22"/>
        </w:rPr>
      </w:pPr>
    </w:p>
    <w:p w14:paraId="1817FE36" w14:textId="065DEA00" w:rsidR="00D0442B" w:rsidRDefault="002F3845" w:rsidP="002F3845">
      <w:pPr>
        <w:numPr>
          <w:ilvl w:val="1"/>
          <w:numId w:val="38"/>
        </w:numPr>
        <w:spacing w:line="276" w:lineRule="auto"/>
        <w:jc w:val="both"/>
        <w:rPr>
          <w:rFonts w:ascii="Arial" w:hAnsi="Arial" w:cs="Arial"/>
          <w:b/>
          <w:bCs/>
          <w:sz w:val="22"/>
          <w:szCs w:val="22"/>
        </w:rPr>
      </w:pPr>
      <w:r>
        <w:rPr>
          <w:rFonts w:ascii="Arial" w:hAnsi="Arial" w:cs="Arial"/>
          <w:b/>
          <w:bCs/>
          <w:sz w:val="22"/>
          <w:szCs w:val="22"/>
        </w:rPr>
        <w:tab/>
      </w:r>
      <w:r w:rsidR="00D0442B">
        <w:rPr>
          <w:rFonts w:ascii="Arial" w:hAnsi="Arial" w:cs="Arial"/>
          <w:b/>
          <w:bCs/>
          <w:sz w:val="22"/>
          <w:szCs w:val="22"/>
        </w:rPr>
        <w:t>Outpatient Parenteral Antibiotic Therapy (OPAT) / Hospital at Home</w:t>
      </w:r>
    </w:p>
    <w:p w14:paraId="2E8427C2" w14:textId="62659880" w:rsidR="00D90B33" w:rsidRDefault="00D90B33" w:rsidP="00D90B33">
      <w:pPr>
        <w:spacing w:line="276" w:lineRule="auto"/>
        <w:ind w:left="720"/>
        <w:jc w:val="both"/>
        <w:rPr>
          <w:rFonts w:ascii="Arial" w:hAnsi="Arial" w:cs="Arial"/>
          <w:sz w:val="22"/>
          <w:szCs w:val="22"/>
        </w:rPr>
      </w:pPr>
      <w:r>
        <w:rPr>
          <w:rFonts w:ascii="Arial" w:hAnsi="Arial" w:cs="Arial"/>
          <w:sz w:val="22"/>
          <w:szCs w:val="22"/>
        </w:rPr>
        <w:t xml:space="preserve">The role of a dedicated pharmacist as part of the Hospital at Home service is now well established. </w:t>
      </w:r>
      <w:r w:rsidR="002B355C">
        <w:rPr>
          <w:rFonts w:ascii="Arial" w:hAnsi="Arial" w:cs="Arial"/>
          <w:sz w:val="22"/>
          <w:szCs w:val="22"/>
        </w:rPr>
        <w:t>This role has supported the design and implementation of a referral pathway for OPAT and supported getting the right patients on the right antibiotics in the servi</w:t>
      </w:r>
      <w:r>
        <w:rPr>
          <w:rFonts w:ascii="Arial" w:hAnsi="Arial" w:cs="Arial"/>
          <w:sz w:val="22"/>
          <w:szCs w:val="22"/>
        </w:rPr>
        <w:t xml:space="preserve">ce. </w:t>
      </w:r>
    </w:p>
    <w:p w14:paraId="2E0DB582" w14:textId="77777777" w:rsidR="007D4D29" w:rsidRDefault="007D4D29" w:rsidP="0008061B">
      <w:pPr>
        <w:rPr>
          <w:rFonts w:ascii="Arial" w:hAnsi="Arial" w:cs="Arial"/>
          <w:sz w:val="22"/>
          <w:szCs w:val="22"/>
        </w:rPr>
      </w:pPr>
    </w:p>
    <w:p w14:paraId="5EF91012" w14:textId="5BE6BADF" w:rsidR="0008061B" w:rsidRDefault="002F3845" w:rsidP="002F3845">
      <w:pPr>
        <w:numPr>
          <w:ilvl w:val="1"/>
          <w:numId w:val="38"/>
        </w:numPr>
        <w:rPr>
          <w:rFonts w:ascii="Arial" w:hAnsi="Arial" w:cs="Arial"/>
          <w:b/>
          <w:bCs/>
          <w:sz w:val="22"/>
          <w:szCs w:val="22"/>
        </w:rPr>
      </w:pPr>
      <w:r>
        <w:rPr>
          <w:rFonts w:ascii="Arial" w:hAnsi="Arial" w:cs="Arial"/>
          <w:b/>
          <w:bCs/>
          <w:sz w:val="22"/>
          <w:szCs w:val="22"/>
        </w:rPr>
        <w:tab/>
      </w:r>
      <w:r w:rsidR="00A56878">
        <w:rPr>
          <w:rFonts w:ascii="Arial" w:hAnsi="Arial" w:cs="Arial"/>
          <w:b/>
          <w:bCs/>
          <w:sz w:val="22"/>
          <w:szCs w:val="22"/>
        </w:rPr>
        <w:t>System-</w:t>
      </w:r>
      <w:r w:rsidR="0008061B">
        <w:rPr>
          <w:rFonts w:ascii="Arial" w:hAnsi="Arial" w:cs="Arial"/>
          <w:b/>
          <w:bCs/>
          <w:sz w:val="22"/>
          <w:szCs w:val="22"/>
        </w:rPr>
        <w:t>wide Anti</w:t>
      </w:r>
      <w:r w:rsidR="00A56878">
        <w:rPr>
          <w:rFonts w:ascii="Arial" w:hAnsi="Arial" w:cs="Arial"/>
          <w:b/>
          <w:bCs/>
          <w:sz w:val="22"/>
          <w:szCs w:val="22"/>
        </w:rPr>
        <w:t>microbial Stewardship</w:t>
      </w:r>
    </w:p>
    <w:p w14:paraId="13EA6632" w14:textId="7F778D7B" w:rsidR="00A56878" w:rsidRPr="00A56878" w:rsidRDefault="00A56878" w:rsidP="00343ADF">
      <w:pPr>
        <w:spacing w:line="276" w:lineRule="auto"/>
        <w:ind w:left="720"/>
        <w:rPr>
          <w:rFonts w:ascii="Arial" w:hAnsi="Arial"/>
          <w:sz w:val="22"/>
          <w:szCs w:val="22"/>
          <w:lang w:eastAsia="en-US"/>
        </w:rPr>
      </w:pPr>
      <w:r>
        <w:rPr>
          <w:rFonts w:ascii="Arial" w:hAnsi="Arial"/>
          <w:sz w:val="22"/>
          <w:szCs w:val="22"/>
          <w:lang w:eastAsia="en-US"/>
        </w:rPr>
        <w:t xml:space="preserve">There continues to be system-wide antimicrobial stewardship with the Consultant Pharmacist working closely with the NHS Somerset medicine management pharmacist on primary care AMS and prescribing guidelines. </w:t>
      </w:r>
      <w:r w:rsidRPr="002101B8">
        <w:rPr>
          <w:rFonts w:ascii="Arial" w:hAnsi="Arial"/>
          <w:sz w:val="22"/>
          <w:szCs w:val="22"/>
          <w:lang w:eastAsia="en-US"/>
        </w:rPr>
        <w:t>Regular meetings with the ICB quality team identify areas for improvement across the county.</w:t>
      </w:r>
    </w:p>
    <w:p w14:paraId="225F55F8" w14:textId="77777777" w:rsidR="007D4D29" w:rsidRPr="002101B8" w:rsidRDefault="007D4D29" w:rsidP="00A56878">
      <w:pPr>
        <w:spacing w:line="276" w:lineRule="auto"/>
        <w:rPr>
          <w:rFonts w:ascii="Arial" w:hAnsi="Arial"/>
          <w:b/>
          <w:sz w:val="22"/>
          <w:szCs w:val="22"/>
          <w:lang w:eastAsia="en-US"/>
        </w:rPr>
      </w:pPr>
    </w:p>
    <w:p w14:paraId="3E71E1B6" w14:textId="77777777" w:rsidR="007D4D29" w:rsidRPr="002101B8" w:rsidRDefault="007D4D29" w:rsidP="002F3845">
      <w:pPr>
        <w:numPr>
          <w:ilvl w:val="1"/>
          <w:numId w:val="38"/>
        </w:numPr>
        <w:spacing w:line="276" w:lineRule="auto"/>
        <w:rPr>
          <w:rFonts w:ascii="Arial" w:hAnsi="Arial"/>
          <w:b/>
          <w:sz w:val="22"/>
          <w:szCs w:val="22"/>
          <w:lang w:eastAsia="en-US"/>
        </w:rPr>
      </w:pPr>
      <w:r w:rsidRPr="002101B8">
        <w:rPr>
          <w:rFonts w:ascii="Arial" w:hAnsi="Arial"/>
          <w:b/>
          <w:bCs/>
          <w:sz w:val="22"/>
          <w:szCs w:val="22"/>
          <w:lang w:eastAsia="en-US"/>
        </w:rPr>
        <w:t>Key Risks</w:t>
      </w:r>
    </w:p>
    <w:p w14:paraId="28E7B82E" w14:textId="4E035781" w:rsidR="00D90B33" w:rsidRDefault="00D90B33" w:rsidP="00A56878">
      <w:pPr>
        <w:spacing w:line="276" w:lineRule="auto"/>
        <w:ind w:left="720"/>
        <w:jc w:val="both"/>
        <w:rPr>
          <w:rFonts w:ascii="Arial" w:hAnsi="Arial"/>
          <w:sz w:val="22"/>
          <w:szCs w:val="22"/>
          <w:lang w:eastAsia="en-US"/>
        </w:rPr>
      </w:pPr>
      <w:r>
        <w:rPr>
          <w:rFonts w:ascii="Arial" w:hAnsi="Arial"/>
          <w:sz w:val="22"/>
          <w:szCs w:val="22"/>
          <w:lang w:eastAsia="en-US"/>
        </w:rPr>
        <w:t xml:space="preserve">The Consultant Pharmacist role is currently vacant. </w:t>
      </w:r>
    </w:p>
    <w:p w14:paraId="66C2F63A" w14:textId="77777777" w:rsidR="007D4D29" w:rsidRPr="0079113D" w:rsidRDefault="007D4D29" w:rsidP="007D4D29">
      <w:pPr>
        <w:rPr>
          <w:rFonts w:ascii="Arial" w:hAnsi="Arial"/>
          <w:b/>
          <w:sz w:val="22"/>
          <w:szCs w:val="22"/>
          <w:lang w:eastAsia="en-US"/>
        </w:rPr>
      </w:pPr>
    </w:p>
    <w:p w14:paraId="606CF38C" w14:textId="77777777" w:rsidR="00A85C64" w:rsidRPr="00A403AD" w:rsidRDefault="00A85C64" w:rsidP="00FD4A18">
      <w:pPr>
        <w:jc w:val="both"/>
        <w:rPr>
          <w:rFonts w:ascii="Arial" w:hAnsi="Arial" w:cs="Arial"/>
          <w:sz w:val="22"/>
          <w:szCs w:val="22"/>
        </w:rPr>
      </w:pPr>
    </w:p>
    <w:bookmarkEnd w:id="2"/>
    <w:p w14:paraId="4EC831F4" w14:textId="1DC7E3CB" w:rsidR="00BB12E7" w:rsidRPr="006033D7" w:rsidRDefault="002F3845" w:rsidP="00FD4A18">
      <w:pPr>
        <w:autoSpaceDE w:val="0"/>
        <w:autoSpaceDN w:val="0"/>
        <w:adjustRightInd w:val="0"/>
        <w:jc w:val="both"/>
        <w:rPr>
          <w:rFonts w:ascii="Arial" w:hAnsi="Arial" w:cs="Arial"/>
          <w:b/>
          <w:sz w:val="22"/>
          <w:szCs w:val="22"/>
        </w:rPr>
      </w:pPr>
      <w:r>
        <w:rPr>
          <w:rFonts w:ascii="Arial" w:hAnsi="Arial" w:cs="Arial"/>
          <w:b/>
          <w:szCs w:val="22"/>
        </w:rPr>
        <w:t>7</w:t>
      </w:r>
      <w:r w:rsidR="0057541E">
        <w:rPr>
          <w:rFonts w:ascii="Arial" w:hAnsi="Arial" w:cs="Arial"/>
          <w:b/>
          <w:szCs w:val="22"/>
        </w:rPr>
        <w:t xml:space="preserve"> </w:t>
      </w:r>
      <w:r w:rsidR="00104B49" w:rsidRPr="00114D0C">
        <w:rPr>
          <w:rFonts w:ascii="Arial" w:hAnsi="Arial" w:cs="Arial"/>
          <w:b/>
          <w:szCs w:val="22"/>
        </w:rPr>
        <w:tab/>
      </w:r>
      <w:r w:rsidR="00DB3F64" w:rsidRPr="00E533AA">
        <w:rPr>
          <w:rFonts w:ascii="Arial" w:hAnsi="Arial" w:cs="Arial"/>
          <w:b/>
          <w:szCs w:val="22"/>
        </w:rPr>
        <w:t>I</w:t>
      </w:r>
      <w:r w:rsidR="00264233" w:rsidRPr="00E533AA">
        <w:rPr>
          <w:rFonts w:ascii="Arial" w:hAnsi="Arial" w:cs="Arial"/>
          <w:b/>
          <w:szCs w:val="22"/>
        </w:rPr>
        <w:t>NFECTION PREVENTION &amp; CONTROL</w:t>
      </w:r>
      <w:r w:rsidR="00DB3F64" w:rsidRPr="00E533AA">
        <w:rPr>
          <w:rFonts w:ascii="Arial" w:hAnsi="Arial" w:cs="Arial"/>
          <w:b/>
          <w:szCs w:val="22"/>
        </w:rPr>
        <w:t xml:space="preserve"> POLICIES</w:t>
      </w:r>
      <w:r w:rsidR="00DB3F64">
        <w:rPr>
          <w:rFonts w:ascii="Arial" w:hAnsi="Arial" w:cs="Arial"/>
          <w:b/>
          <w:szCs w:val="22"/>
        </w:rPr>
        <w:t xml:space="preserve"> </w:t>
      </w:r>
      <w:r w:rsidR="000340ED" w:rsidRPr="00114D0C">
        <w:rPr>
          <w:rFonts w:ascii="Arial" w:hAnsi="Arial" w:cs="Arial"/>
          <w:b/>
          <w:szCs w:val="22"/>
        </w:rPr>
        <w:t xml:space="preserve"> </w:t>
      </w:r>
    </w:p>
    <w:p w14:paraId="71312D49" w14:textId="77777777" w:rsidR="00DB3F64" w:rsidRDefault="00DB3F64" w:rsidP="00FD4A18">
      <w:pPr>
        <w:autoSpaceDE w:val="0"/>
        <w:autoSpaceDN w:val="0"/>
        <w:adjustRightInd w:val="0"/>
        <w:jc w:val="both"/>
        <w:rPr>
          <w:rFonts w:ascii="Arial" w:hAnsi="Arial" w:cs="Arial"/>
          <w:b/>
          <w:sz w:val="22"/>
          <w:szCs w:val="22"/>
        </w:rPr>
      </w:pPr>
    </w:p>
    <w:p w14:paraId="06A34CF3" w14:textId="77777777" w:rsidR="008713FC" w:rsidRDefault="002C0DE8" w:rsidP="0035720F">
      <w:pPr>
        <w:autoSpaceDE w:val="0"/>
        <w:autoSpaceDN w:val="0"/>
        <w:adjustRightInd w:val="0"/>
        <w:spacing w:line="276" w:lineRule="auto"/>
        <w:ind w:left="720"/>
        <w:jc w:val="both"/>
        <w:rPr>
          <w:rFonts w:ascii="Arial" w:hAnsi="Arial" w:cs="Arial"/>
          <w:sz w:val="22"/>
          <w:szCs w:val="22"/>
        </w:rPr>
      </w:pPr>
      <w:r>
        <w:rPr>
          <w:rFonts w:ascii="Arial" w:hAnsi="Arial" w:cs="Arial"/>
          <w:sz w:val="22"/>
          <w:szCs w:val="22"/>
        </w:rPr>
        <w:t>The</w:t>
      </w:r>
      <w:r w:rsidR="00DB3F64" w:rsidRPr="00F14A28">
        <w:rPr>
          <w:rFonts w:ascii="Arial" w:hAnsi="Arial" w:cs="Arial"/>
          <w:sz w:val="22"/>
          <w:szCs w:val="22"/>
        </w:rPr>
        <w:t xml:space="preserve"> I</w:t>
      </w:r>
      <w:r w:rsidR="00CE05AB">
        <w:rPr>
          <w:rFonts w:ascii="Arial" w:hAnsi="Arial" w:cs="Arial"/>
          <w:sz w:val="22"/>
          <w:szCs w:val="22"/>
        </w:rPr>
        <w:t>PC te</w:t>
      </w:r>
      <w:r w:rsidR="00876701">
        <w:rPr>
          <w:rFonts w:ascii="Arial" w:hAnsi="Arial" w:cs="Arial"/>
          <w:sz w:val="22"/>
          <w:szCs w:val="22"/>
        </w:rPr>
        <w:t>am</w:t>
      </w:r>
      <w:r w:rsidR="00DB3F64" w:rsidRPr="00F14A28">
        <w:rPr>
          <w:rFonts w:ascii="Arial" w:hAnsi="Arial" w:cs="Arial"/>
          <w:sz w:val="22"/>
          <w:szCs w:val="22"/>
        </w:rPr>
        <w:t xml:space="preserve"> have a programme of </w:t>
      </w:r>
      <w:r w:rsidR="00903BFA">
        <w:rPr>
          <w:rFonts w:ascii="Arial" w:hAnsi="Arial" w:cs="Arial"/>
          <w:sz w:val="22"/>
          <w:szCs w:val="22"/>
        </w:rPr>
        <w:t xml:space="preserve">at least 3 yearly reviews </w:t>
      </w:r>
      <w:r w:rsidR="00DB3F64" w:rsidRPr="00F14A28">
        <w:rPr>
          <w:rFonts w:ascii="Arial" w:hAnsi="Arial" w:cs="Arial"/>
          <w:sz w:val="22"/>
          <w:szCs w:val="22"/>
        </w:rPr>
        <w:t xml:space="preserve">of Infection </w:t>
      </w:r>
      <w:r w:rsidR="003B1482">
        <w:rPr>
          <w:rFonts w:ascii="Arial" w:hAnsi="Arial" w:cs="Arial"/>
          <w:sz w:val="22"/>
          <w:szCs w:val="22"/>
        </w:rPr>
        <w:t>Pr</w:t>
      </w:r>
      <w:r w:rsidR="004A350C">
        <w:rPr>
          <w:rFonts w:ascii="Arial" w:hAnsi="Arial" w:cs="Arial"/>
          <w:sz w:val="22"/>
          <w:szCs w:val="22"/>
        </w:rPr>
        <w:t>evention and Control policies</w:t>
      </w:r>
      <w:r>
        <w:rPr>
          <w:rFonts w:ascii="Arial" w:hAnsi="Arial" w:cs="Arial"/>
          <w:sz w:val="22"/>
          <w:szCs w:val="22"/>
        </w:rPr>
        <w:t xml:space="preserve"> </w:t>
      </w:r>
      <w:r w:rsidR="007F6845">
        <w:rPr>
          <w:rFonts w:ascii="Arial" w:hAnsi="Arial" w:cs="Arial"/>
          <w:sz w:val="22"/>
          <w:szCs w:val="22"/>
        </w:rPr>
        <w:t xml:space="preserve">and guidelines </w:t>
      </w:r>
      <w:r>
        <w:rPr>
          <w:rFonts w:ascii="Arial" w:hAnsi="Arial" w:cs="Arial"/>
          <w:sz w:val="22"/>
          <w:szCs w:val="22"/>
        </w:rPr>
        <w:t xml:space="preserve">to ensure they are </w:t>
      </w:r>
      <w:r w:rsidR="007F6845">
        <w:rPr>
          <w:rFonts w:ascii="Arial" w:hAnsi="Arial" w:cs="Arial"/>
          <w:sz w:val="22"/>
          <w:szCs w:val="22"/>
        </w:rPr>
        <w:t xml:space="preserve">up to date and </w:t>
      </w:r>
      <w:r>
        <w:rPr>
          <w:rFonts w:ascii="Arial" w:hAnsi="Arial" w:cs="Arial"/>
          <w:sz w:val="22"/>
          <w:szCs w:val="22"/>
        </w:rPr>
        <w:t>based on latest evidence</w:t>
      </w:r>
      <w:r w:rsidR="00903BFA">
        <w:rPr>
          <w:rFonts w:ascii="Arial" w:hAnsi="Arial" w:cs="Arial"/>
          <w:sz w:val="22"/>
          <w:szCs w:val="22"/>
        </w:rPr>
        <w:t xml:space="preserve">. </w:t>
      </w:r>
      <w:r w:rsidR="008755EF">
        <w:rPr>
          <w:rFonts w:ascii="Arial" w:hAnsi="Arial" w:cs="Arial"/>
          <w:sz w:val="22"/>
          <w:szCs w:val="22"/>
        </w:rPr>
        <w:t xml:space="preserve"> </w:t>
      </w:r>
      <w:r w:rsidR="00DB3F64" w:rsidRPr="00F14A28">
        <w:rPr>
          <w:rFonts w:ascii="Arial" w:hAnsi="Arial" w:cs="Arial"/>
          <w:sz w:val="22"/>
          <w:szCs w:val="22"/>
        </w:rPr>
        <w:t>In the period covered by this report</w:t>
      </w:r>
      <w:r w:rsidR="008713FC">
        <w:rPr>
          <w:rFonts w:ascii="Arial" w:hAnsi="Arial" w:cs="Arial"/>
          <w:sz w:val="22"/>
          <w:szCs w:val="22"/>
        </w:rPr>
        <w:t xml:space="preserve">, </w:t>
      </w:r>
      <w:r w:rsidR="00264233">
        <w:rPr>
          <w:rFonts w:ascii="Arial" w:hAnsi="Arial" w:cs="Arial"/>
          <w:sz w:val="22"/>
          <w:szCs w:val="22"/>
        </w:rPr>
        <w:t>seven</w:t>
      </w:r>
      <w:r w:rsidR="008713FC">
        <w:rPr>
          <w:rFonts w:ascii="Arial" w:hAnsi="Arial" w:cs="Arial"/>
          <w:sz w:val="22"/>
          <w:szCs w:val="22"/>
        </w:rPr>
        <w:t xml:space="preserve"> IP&amp;C policies / guidelines were reviewed and updated. </w:t>
      </w:r>
    </w:p>
    <w:p w14:paraId="41CBAA78" w14:textId="77777777" w:rsidR="008713FC" w:rsidRDefault="008713FC" w:rsidP="0035720F">
      <w:pPr>
        <w:autoSpaceDE w:val="0"/>
        <w:autoSpaceDN w:val="0"/>
        <w:adjustRightInd w:val="0"/>
        <w:spacing w:line="276" w:lineRule="auto"/>
        <w:ind w:left="720"/>
        <w:jc w:val="both"/>
        <w:rPr>
          <w:rFonts w:ascii="Arial" w:hAnsi="Arial" w:cs="Arial"/>
          <w:sz w:val="22"/>
          <w:szCs w:val="22"/>
        </w:rPr>
      </w:pPr>
    </w:p>
    <w:p w14:paraId="3D578D2B" w14:textId="77777777" w:rsidR="004367E4" w:rsidRPr="001E7F69" w:rsidRDefault="00DB3F64" w:rsidP="0035720F">
      <w:pPr>
        <w:autoSpaceDE w:val="0"/>
        <w:autoSpaceDN w:val="0"/>
        <w:adjustRightInd w:val="0"/>
        <w:spacing w:line="276" w:lineRule="auto"/>
        <w:ind w:left="720"/>
        <w:jc w:val="both"/>
        <w:rPr>
          <w:rFonts w:ascii="Arial" w:hAnsi="Arial" w:cs="Arial"/>
          <w:sz w:val="22"/>
          <w:szCs w:val="22"/>
        </w:rPr>
      </w:pPr>
      <w:r w:rsidRPr="00F14A28">
        <w:rPr>
          <w:rFonts w:ascii="Arial" w:hAnsi="Arial" w:cs="Arial"/>
          <w:sz w:val="22"/>
          <w:szCs w:val="22"/>
        </w:rPr>
        <w:t>The Trust’s IPC p</w:t>
      </w:r>
      <w:r>
        <w:rPr>
          <w:rFonts w:ascii="Arial" w:hAnsi="Arial" w:cs="Arial"/>
          <w:sz w:val="22"/>
          <w:szCs w:val="22"/>
        </w:rPr>
        <w:t xml:space="preserve">olicies and </w:t>
      </w:r>
      <w:r w:rsidR="007F6845">
        <w:rPr>
          <w:rFonts w:ascii="Arial" w:hAnsi="Arial" w:cs="Arial"/>
          <w:sz w:val="22"/>
          <w:szCs w:val="22"/>
        </w:rPr>
        <w:t xml:space="preserve">guidelines are available to </w:t>
      </w:r>
      <w:r>
        <w:rPr>
          <w:rFonts w:ascii="Arial" w:hAnsi="Arial" w:cs="Arial"/>
          <w:sz w:val="22"/>
          <w:szCs w:val="22"/>
        </w:rPr>
        <w:t xml:space="preserve">staff via the </w:t>
      </w:r>
      <w:r w:rsidR="00F24235">
        <w:rPr>
          <w:rFonts w:ascii="Arial" w:hAnsi="Arial" w:cs="Arial"/>
          <w:sz w:val="22"/>
          <w:szCs w:val="22"/>
        </w:rPr>
        <w:t>Trust</w:t>
      </w:r>
      <w:r>
        <w:rPr>
          <w:rFonts w:ascii="Arial" w:hAnsi="Arial" w:cs="Arial"/>
          <w:sz w:val="22"/>
          <w:szCs w:val="22"/>
        </w:rPr>
        <w:t xml:space="preserve"> intranet </w:t>
      </w:r>
      <w:r w:rsidRPr="00F14A28">
        <w:rPr>
          <w:rFonts w:ascii="Arial" w:hAnsi="Arial" w:cs="Arial"/>
          <w:sz w:val="22"/>
          <w:szCs w:val="22"/>
        </w:rPr>
        <w:t>and on the IPC website</w:t>
      </w:r>
      <w:r w:rsidR="00052F7F">
        <w:rPr>
          <w:rFonts w:ascii="Arial" w:hAnsi="Arial" w:cs="Arial"/>
          <w:sz w:val="22"/>
          <w:szCs w:val="22"/>
        </w:rPr>
        <w:t>.  C</w:t>
      </w:r>
      <w:r w:rsidR="008075F2">
        <w:rPr>
          <w:rFonts w:ascii="Arial" w:hAnsi="Arial" w:cs="Arial"/>
          <w:sz w:val="22"/>
          <w:szCs w:val="22"/>
        </w:rPr>
        <w:t>om</w:t>
      </w:r>
      <w:r w:rsidR="00B40D28">
        <w:rPr>
          <w:rFonts w:ascii="Arial" w:hAnsi="Arial" w:cs="Arial"/>
          <w:sz w:val="22"/>
          <w:szCs w:val="22"/>
        </w:rPr>
        <w:t xml:space="preserve">pliance with </w:t>
      </w:r>
      <w:r w:rsidR="008075F2">
        <w:rPr>
          <w:rFonts w:ascii="Arial" w:hAnsi="Arial" w:cs="Arial"/>
          <w:sz w:val="22"/>
          <w:szCs w:val="22"/>
        </w:rPr>
        <w:t xml:space="preserve">policies </w:t>
      </w:r>
      <w:r w:rsidR="004349EE">
        <w:rPr>
          <w:rFonts w:ascii="Arial" w:hAnsi="Arial" w:cs="Arial"/>
          <w:sz w:val="22"/>
          <w:szCs w:val="22"/>
        </w:rPr>
        <w:t>is</w:t>
      </w:r>
      <w:r w:rsidR="00052F7F">
        <w:rPr>
          <w:rFonts w:ascii="Arial" w:hAnsi="Arial" w:cs="Arial"/>
          <w:sz w:val="22"/>
          <w:szCs w:val="22"/>
        </w:rPr>
        <w:t xml:space="preserve"> </w:t>
      </w:r>
      <w:r>
        <w:rPr>
          <w:rFonts w:ascii="Arial" w:hAnsi="Arial" w:cs="Arial"/>
          <w:sz w:val="22"/>
          <w:szCs w:val="22"/>
        </w:rPr>
        <w:t xml:space="preserve">audited as part of the </w:t>
      </w:r>
      <w:r w:rsidR="00876701">
        <w:rPr>
          <w:rFonts w:ascii="Arial" w:hAnsi="Arial" w:cs="Arial"/>
          <w:sz w:val="22"/>
          <w:szCs w:val="22"/>
        </w:rPr>
        <w:t xml:space="preserve">IPC </w:t>
      </w:r>
      <w:r w:rsidR="00CE05AB">
        <w:rPr>
          <w:rFonts w:ascii="Arial" w:hAnsi="Arial" w:cs="Arial"/>
          <w:sz w:val="22"/>
          <w:szCs w:val="22"/>
        </w:rPr>
        <w:t>t</w:t>
      </w:r>
      <w:r w:rsidR="00876701">
        <w:rPr>
          <w:rFonts w:ascii="Arial" w:hAnsi="Arial" w:cs="Arial"/>
          <w:sz w:val="22"/>
          <w:szCs w:val="22"/>
        </w:rPr>
        <w:t>eam</w:t>
      </w:r>
      <w:r>
        <w:rPr>
          <w:rFonts w:ascii="Arial" w:hAnsi="Arial" w:cs="Arial"/>
          <w:sz w:val="22"/>
          <w:szCs w:val="22"/>
        </w:rPr>
        <w:t xml:space="preserve"> </w:t>
      </w:r>
      <w:r w:rsidR="00DB4E55">
        <w:rPr>
          <w:rFonts w:ascii="Arial" w:hAnsi="Arial" w:cs="Arial"/>
          <w:sz w:val="22"/>
          <w:szCs w:val="22"/>
        </w:rPr>
        <w:t xml:space="preserve">annual </w:t>
      </w:r>
      <w:r>
        <w:rPr>
          <w:rFonts w:ascii="Arial" w:hAnsi="Arial" w:cs="Arial"/>
          <w:sz w:val="22"/>
          <w:szCs w:val="22"/>
        </w:rPr>
        <w:t>work programme</w:t>
      </w:r>
      <w:r w:rsidR="00C616EC">
        <w:rPr>
          <w:rFonts w:ascii="Arial" w:hAnsi="Arial" w:cs="Arial"/>
          <w:sz w:val="22"/>
          <w:szCs w:val="22"/>
        </w:rPr>
        <w:t>.</w:t>
      </w:r>
    </w:p>
    <w:p w14:paraId="62CF80B6" w14:textId="77777777" w:rsidR="00BA042E" w:rsidRDefault="00BA042E" w:rsidP="00BA48FB">
      <w:pPr>
        <w:autoSpaceDE w:val="0"/>
        <w:autoSpaceDN w:val="0"/>
        <w:adjustRightInd w:val="0"/>
        <w:jc w:val="both"/>
        <w:rPr>
          <w:rFonts w:ascii="Arial" w:hAnsi="Arial" w:cs="Arial"/>
          <w:b/>
          <w:szCs w:val="22"/>
        </w:rPr>
      </w:pPr>
    </w:p>
    <w:p w14:paraId="4D89BB01" w14:textId="342F1FDE" w:rsidR="00DB3F64" w:rsidRPr="006033D7" w:rsidRDefault="002F3845" w:rsidP="00BA48FB">
      <w:pPr>
        <w:autoSpaceDE w:val="0"/>
        <w:autoSpaceDN w:val="0"/>
        <w:adjustRightInd w:val="0"/>
        <w:jc w:val="both"/>
        <w:rPr>
          <w:rFonts w:ascii="Arial" w:hAnsi="Arial" w:cs="Arial"/>
          <w:b/>
          <w:sz w:val="22"/>
          <w:szCs w:val="22"/>
        </w:rPr>
      </w:pPr>
      <w:r w:rsidRPr="00E533AA">
        <w:rPr>
          <w:rFonts w:ascii="Arial" w:hAnsi="Arial" w:cs="Arial"/>
          <w:b/>
          <w:szCs w:val="22"/>
        </w:rPr>
        <w:t>8</w:t>
      </w:r>
      <w:r w:rsidR="00946D68" w:rsidRPr="00E533AA">
        <w:rPr>
          <w:rFonts w:ascii="Arial" w:hAnsi="Arial" w:cs="Arial"/>
          <w:b/>
          <w:szCs w:val="22"/>
        </w:rPr>
        <w:tab/>
      </w:r>
      <w:r w:rsidR="00DB3F64" w:rsidRPr="00E533AA">
        <w:rPr>
          <w:rFonts w:ascii="Arial" w:hAnsi="Arial" w:cs="Arial"/>
          <w:b/>
          <w:szCs w:val="22"/>
        </w:rPr>
        <w:t>I</w:t>
      </w:r>
      <w:r w:rsidR="00264233" w:rsidRPr="00E533AA">
        <w:rPr>
          <w:rFonts w:ascii="Arial" w:hAnsi="Arial" w:cs="Arial"/>
          <w:b/>
          <w:szCs w:val="22"/>
        </w:rPr>
        <w:t xml:space="preserve">NFECTION PREVENTION &amp; CONTROL </w:t>
      </w:r>
      <w:r w:rsidR="00DB3F64" w:rsidRPr="00E533AA">
        <w:rPr>
          <w:rFonts w:ascii="Arial" w:hAnsi="Arial" w:cs="Arial"/>
          <w:b/>
          <w:szCs w:val="22"/>
        </w:rPr>
        <w:t>AUDIT PROGRAMME</w:t>
      </w:r>
    </w:p>
    <w:p w14:paraId="37D7FCFD" w14:textId="77777777" w:rsidR="00DB3F64" w:rsidRPr="00F14A28" w:rsidRDefault="00DB3F64" w:rsidP="00BA48FB">
      <w:pPr>
        <w:autoSpaceDE w:val="0"/>
        <w:autoSpaceDN w:val="0"/>
        <w:adjustRightInd w:val="0"/>
        <w:ind w:left="349"/>
        <w:jc w:val="both"/>
        <w:rPr>
          <w:rFonts w:ascii="Arial" w:hAnsi="Arial" w:cs="Arial"/>
          <w:sz w:val="22"/>
          <w:szCs w:val="22"/>
        </w:rPr>
      </w:pPr>
    </w:p>
    <w:p w14:paraId="741157C3" w14:textId="77777777" w:rsidR="00DB3F64" w:rsidRPr="00F14A28" w:rsidRDefault="00DB3F64" w:rsidP="0035720F">
      <w:pPr>
        <w:autoSpaceDE w:val="0"/>
        <w:autoSpaceDN w:val="0"/>
        <w:adjustRightInd w:val="0"/>
        <w:spacing w:line="276" w:lineRule="auto"/>
        <w:ind w:left="720"/>
        <w:jc w:val="both"/>
        <w:rPr>
          <w:rFonts w:ascii="Arial" w:hAnsi="Arial" w:cs="Arial"/>
          <w:sz w:val="22"/>
          <w:szCs w:val="22"/>
        </w:rPr>
      </w:pPr>
      <w:r w:rsidRPr="00F14A28">
        <w:rPr>
          <w:rFonts w:ascii="Arial" w:hAnsi="Arial" w:cs="Arial"/>
          <w:sz w:val="22"/>
          <w:szCs w:val="22"/>
        </w:rPr>
        <w:t xml:space="preserve">The IPC Annual Programme of work sets out the Trust’s </w:t>
      </w:r>
      <w:r>
        <w:rPr>
          <w:rFonts w:ascii="Arial" w:hAnsi="Arial" w:cs="Arial"/>
          <w:sz w:val="22"/>
          <w:szCs w:val="22"/>
        </w:rPr>
        <w:t xml:space="preserve">IPC </w:t>
      </w:r>
      <w:r w:rsidRPr="00F14A28">
        <w:rPr>
          <w:rFonts w:ascii="Arial" w:hAnsi="Arial" w:cs="Arial"/>
          <w:sz w:val="22"/>
          <w:szCs w:val="22"/>
        </w:rPr>
        <w:t>audit plan for the year, to ensure key policies and practices are being</w:t>
      </w:r>
      <w:r>
        <w:rPr>
          <w:rFonts w:ascii="Arial" w:hAnsi="Arial" w:cs="Arial"/>
          <w:sz w:val="22"/>
          <w:szCs w:val="22"/>
        </w:rPr>
        <w:t xml:space="preserve"> monitored and </w:t>
      </w:r>
      <w:r w:rsidRPr="00F14A28">
        <w:rPr>
          <w:rFonts w:ascii="Arial" w:hAnsi="Arial" w:cs="Arial"/>
          <w:sz w:val="22"/>
          <w:szCs w:val="22"/>
        </w:rPr>
        <w:t>implemented appropriately.  This programme includes</w:t>
      </w:r>
      <w:r w:rsidR="003C7860">
        <w:rPr>
          <w:rFonts w:ascii="Arial" w:hAnsi="Arial" w:cs="Arial"/>
          <w:sz w:val="22"/>
          <w:szCs w:val="22"/>
        </w:rPr>
        <w:t xml:space="preserve"> both Directorate Led and </w:t>
      </w:r>
      <w:r w:rsidR="00876701">
        <w:rPr>
          <w:rFonts w:ascii="Arial" w:hAnsi="Arial" w:cs="Arial"/>
          <w:sz w:val="22"/>
          <w:szCs w:val="22"/>
        </w:rPr>
        <w:t>IPC Team</w:t>
      </w:r>
      <w:r w:rsidR="003C7860">
        <w:rPr>
          <w:rFonts w:ascii="Arial" w:hAnsi="Arial" w:cs="Arial"/>
          <w:sz w:val="22"/>
          <w:szCs w:val="22"/>
        </w:rPr>
        <w:t xml:space="preserve"> led audits.</w:t>
      </w:r>
      <w:r w:rsidRPr="00F14A28">
        <w:rPr>
          <w:rFonts w:ascii="Arial" w:hAnsi="Arial" w:cs="Arial"/>
          <w:sz w:val="22"/>
          <w:szCs w:val="22"/>
        </w:rPr>
        <w:t xml:space="preserve"> </w:t>
      </w:r>
    </w:p>
    <w:p w14:paraId="5860DC95" w14:textId="77777777" w:rsidR="00DB3F64" w:rsidRPr="00F14A28" w:rsidRDefault="00DB3F64" w:rsidP="0035720F">
      <w:pPr>
        <w:autoSpaceDE w:val="0"/>
        <w:autoSpaceDN w:val="0"/>
        <w:adjustRightInd w:val="0"/>
        <w:spacing w:line="276" w:lineRule="auto"/>
        <w:ind w:left="349"/>
        <w:jc w:val="both"/>
        <w:rPr>
          <w:rFonts w:ascii="Arial" w:hAnsi="Arial" w:cs="Arial"/>
          <w:sz w:val="22"/>
          <w:szCs w:val="22"/>
        </w:rPr>
      </w:pPr>
    </w:p>
    <w:p w14:paraId="16FB2D01" w14:textId="3705EC48" w:rsidR="00DB3F64" w:rsidRPr="008F37EF" w:rsidRDefault="002F3845" w:rsidP="0035720F">
      <w:pPr>
        <w:autoSpaceDE w:val="0"/>
        <w:autoSpaceDN w:val="0"/>
        <w:adjustRightInd w:val="0"/>
        <w:spacing w:line="276" w:lineRule="auto"/>
        <w:jc w:val="both"/>
        <w:rPr>
          <w:rFonts w:ascii="Arial" w:hAnsi="Arial" w:cs="Arial"/>
          <w:b/>
          <w:sz w:val="22"/>
          <w:szCs w:val="22"/>
        </w:rPr>
      </w:pPr>
      <w:r>
        <w:rPr>
          <w:rFonts w:ascii="Arial" w:hAnsi="Arial" w:cs="Arial"/>
          <w:b/>
          <w:sz w:val="22"/>
          <w:szCs w:val="22"/>
        </w:rPr>
        <w:t>8</w:t>
      </w:r>
      <w:r w:rsidR="00537EEC" w:rsidRPr="005F1B5E">
        <w:rPr>
          <w:rFonts w:ascii="Arial" w:hAnsi="Arial" w:cs="Arial"/>
          <w:b/>
          <w:sz w:val="22"/>
          <w:szCs w:val="22"/>
        </w:rPr>
        <w:t>.1</w:t>
      </w:r>
      <w:r w:rsidR="00537EEC" w:rsidRPr="005F1B5E">
        <w:rPr>
          <w:rFonts w:ascii="Arial" w:hAnsi="Arial" w:cs="Arial"/>
          <w:b/>
          <w:sz w:val="22"/>
          <w:szCs w:val="22"/>
        </w:rPr>
        <w:tab/>
      </w:r>
      <w:r w:rsidR="00DB3F64">
        <w:rPr>
          <w:rFonts w:ascii="Arial" w:hAnsi="Arial" w:cs="Arial"/>
          <w:sz w:val="22"/>
          <w:szCs w:val="22"/>
        </w:rPr>
        <w:t>Audits carried out monthly f</w:t>
      </w:r>
      <w:r w:rsidR="00DB3F64" w:rsidRPr="00F14A28">
        <w:rPr>
          <w:rFonts w:ascii="Arial" w:hAnsi="Arial" w:cs="Arial"/>
          <w:sz w:val="22"/>
          <w:szCs w:val="22"/>
        </w:rPr>
        <w:t xml:space="preserve">or the period covered by this report included: </w:t>
      </w:r>
    </w:p>
    <w:p w14:paraId="3CFA2FEB" w14:textId="01A1E681" w:rsidR="00DB3F64" w:rsidRPr="00F14A28" w:rsidRDefault="00DB3F64" w:rsidP="00343ADF">
      <w:pPr>
        <w:numPr>
          <w:ilvl w:val="0"/>
          <w:numId w:val="32"/>
        </w:numPr>
        <w:autoSpaceDE w:val="0"/>
        <w:autoSpaceDN w:val="0"/>
        <w:adjustRightInd w:val="0"/>
        <w:spacing w:after="240" w:line="276" w:lineRule="auto"/>
        <w:jc w:val="both"/>
        <w:rPr>
          <w:rFonts w:ascii="Arial" w:hAnsi="Arial" w:cs="Arial"/>
          <w:sz w:val="22"/>
          <w:szCs w:val="22"/>
        </w:rPr>
      </w:pPr>
      <w:r w:rsidRPr="00F14A28">
        <w:rPr>
          <w:rFonts w:ascii="Arial" w:hAnsi="Arial" w:cs="Arial"/>
          <w:sz w:val="22"/>
          <w:szCs w:val="22"/>
        </w:rPr>
        <w:t xml:space="preserve">Hand Hygiene </w:t>
      </w:r>
      <w:r w:rsidR="00FC000F">
        <w:rPr>
          <w:rFonts w:ascii="Arial" w:hAnsi="Arial" w:cs="Arial"/>
          <w:sz w:val="22"/>
          <w:szCs w:val="22"/>
        </w:rPr>
        <w:t>/ Bare below the elbow</w:t>
      </w:r>
    </w:p>
    <w:p w14:paraId="650D18D2" w14:textId="77777777" w:rsidR="00DB3F64" w:rsidRDefault="00DB3F64" w:rsidP="00343ADF">
      <w:pPr>
        <w:numPr>
          <w:ilvl w:val="0"/>
          <w:numId w:val="32"/>
        </w:numPr>
        <w:autoSpaceDE w:val="0"/>
        <w:autoSpaceDN w:val="0"/>
        <w:adjustRightInd w:val="0"/>
        <w:spacing w:after="240" w:line="276" w:lineRule="auto"/>
        <w:jc w:val="both"/>
        <w:rPr>
          <w:rFonts w:ascii="Arial" w:hAnsi="Arial" w:cs="Arial"/>
          <w:sz w:val="22"/>
          <w:szCs w:val="22"/>
        </w:rPr>
      </w:pPr>
      <w:r w:rsidRPr="00F14A28">
        <w:rPr>
          <w:rFonts w:ascii="Arial" w:hAnsi="Arial" w:cs="Arial"/>
          <w:sz w:val="22"/>
          <w:szCs w:val="22"/>
        </w:rPr>
        <w:t>Environme</w:t>
      </w:r>
      <w:r w:rsidR="00B40D28">
        <w:rPr>
          <w:rFonts w:ascii="Arial" w:hAnsi="Arial" w:cs="Arial"/>
          <w:sz w:val="22"/>
          <w:szCs w:val="22"/>
        </w:rPr>
        <w:t>ntal C</w:t>
      </w:r>
      <w:r w:rsidRPr="00F14A28">
        <w:rPr>
          <w:rFonts w:ascii="Arial" w:hAnsi="Arial" w:cs="Arial"/>
          <w:sz w:val="22"/>
          <w:szCs w:val="22"/>
        </w:rPr>
        <w:t>leanliness audits</w:t>
      </w:r>
    </w:p>
    <w:p w14:paraId="427E10F2" w14:textId="77777777" w:rsidR="005F1B5E" w:rsidRDefault="005F1B5E" w:rsidP="00343ADF">
      <w:pPr>
        <w:numPr>
          <w:ilvl w:val="0"/>
          <w:numId w:val="32"/>
        </w:numPr>
        <w:autoSpaceDE w:val="0"/>
        <w:autoSpaceDN w:val="0"/>
        <w:adjustRightInd w:val="0"/>
        <w:spacing w:after="240" w:line="276" w:lineRule="auto"/>
        <w:jc w:val="both"/>
        <w:rPr>
          <w:rFonts w:ascii="Arial" w:hAnsi="Arial" w:cs="Arial"/>
          <w:sz w:val="22"/>
          <w:szCs w:val="22"/>
        </w:rPr>
      </w:pPr>
      <w:r>
        <w:rPr>
          <w:rFonts w:ascii="Arial" w:hAnsi="Arial" w:cs="Arial"/>
          <w:sz w:val="22"/>
          <w:szCs w:val="22"/>
        </w:rPr>
        <w:t>Decontamination of Equipment audits</w:t>
      </w:r>
    </w:p>
    <w:p w14:paraId="795CF9E3" w14:textId="77777777" w:rsidR="003F08D8" w:rsidRDefault="004A0291" w:rsidP="00343ADF">
      <w:pPr>
        <w:numPr>
          <w:ilvl w:val="0"/>
          <w:numId w:val="32"/>
        </w:numPr>
        <w:autoSpaceDE w:val="0"/>
        <w:autoSpaceDN w:val="0"/>
        <w:adjustRightInd w:val="0"/>
        <w:spacing w:after="240" w:line="276" w:lineRule="auto"/>
        <w:jc w:val="both"/>
        <w:rPr>
          <w:rFonts w:ascii="Arial" w:hAnsi="Arial" w:cs="Arial"/>
          <w:sz w:val="22"/>
          <w:szCs w:val="22"/>
        </w:rPr>
      </w:pPr>
      <w:r>
        <w:rPr>
          <w:rFonts w:ascii="Arial" w:hAnsi="Arial" w:cs="Arial"/>
          <w:sz w:val="22"/>
          <w:szCs w:val="22"/>
        </w:rPr>
        <w:t>MRSA Screening Compliance</w:t>
      </w:r>
    </w:p>
    <w:p w14:paraId="7EEB81D5" w14:textId="77777777" w:rsidR="008F37EF" w:rsidRDefault="008F37EF" w:rsidP="00343ADF">
      <w:pPr>
        <w:numPr>
          <w:ilvl w:val="0"/>
          <w:numId w:val="32"/>
        </w:numPr>
        <w:autoSpaceDE w:val="0"/>
        <w:autoSpaceDN w:val="0"/>
        <w:adjustRightInd w:val="0"/>
        <w:spacing w:after="240" w:line="276" w:lineRule="auto"/>
        <w:jc w:val="both"/>
        <w:rPr>
          <w:rFonts w:ascii="Arial" w:hAnsi="Arial" w:cs="Arial"/>
          <w:sz w:val="22"/>
          <w:szCs w:val="22"/>
        </w:rPr>
      </w:pPr>
      <w:proofErr w:type="spellStart"/>
      <w:r>
        <w:rPr>
          <w:rFonts w:ascii="Arial" w:hAnsi="Arial" w:cs="Arial"/>
          <w:sz w:val="22"/>
          <w:szCs w:val="22"/>
        </w:rPr>
        <w:t>Carbapenemase</w:t>
      </w:r>
      <w:proofErr w:type="spellEnd"/>
      <w:r>
        <w:rPr>
          <w:rFonts w:ascii="Arial" w:hAnsi="Arial" w:cs="Arial"/>
          <w:sz w:val="22"/>
          <w:szCs w:val="22"/>
        </w:rPr>
        <w:t>-producing organism screening compliance</w:t>
      </w:r>
    </w:p>
    <w:p w14:paraId="2BE0B8B3" w14:textId="77777777" w:rsidR="004A350C" w:rsidRDefault="00DB3F64" w:rsidP="0035720F">
      <w:pPr>
        <w:spacing w:line="276" w:lineRule="auto"/>
        <w:ind w:left="720"/>
        <w:jc w:val="both"/>
        <w:rPr>
          <w:rFonts w:ascii="Arial" w:hAnsi="Arial" w:cs="Arial"/>
          <w:sz w:val="22"/>
          <w:szCs w:val="22"/>
        </w:rPr>
      </w:pPr>
      <w:r w:rsidRPr="00F14A28">
        <w:rPr>
          <w:rFonts w:ascii="Arial" w:hAnsi="Arial" w:cs="Arial"/>
          <w:sz w:val="22"/>
          <w:szCs w:val="22"/>
        </w:rPr>
        <w:t>Monthly</w:t>
      </w:r>
      <w:r>
        <w:rPr>
          <w:rFonts w:ascii="Arial" w:hAnsi="Arial" w:cs="Arial"/>
          <w:sz w:val="22"/>
          <w:szCs w:val="22"/>
        </w:rPr>
        <w:t xml:space="preserve"> IPC </w:t>
      </w:r>
      <w:r w:rsidR="00F44D58">
        <w:rPr>
          <w:rFonts w:ascii="Arial" w:hAnsi="Arial" w:cs="Arial"/>
          <w:sz w:val="22"/>
          <w:szCs w:val="22"/>
        </w:rPr>
        <w:t>p</w:t>
      </w:r>
      <w:r w:rsidR="00B40D28">
        <w:rPr>
          <w:rFonts w:ascii="Arial" w:hAnsi="Arial" w:cs="Arial"/>
          <w:sz w:val="22"/>
          <w:szCs w:val="22"/>
        </w:rPr>
        <w:t xml:space="preserve">erformance </w:t>
      </w:r>
      <w:r w:rsidR="00F44D58">
        <w:rPr>
          <w:rFonts w:ascii="Arial" w:hAnsi="Arial" w:cs="Arial"/>
          <w:sz w:val="22"/>
          <w:szCs w:val="22"/>
        </w:rPr>
        <w:t>r</w:t>
      </w:r>
      <w:r w:rsidRPr="00F14A28">
        <w:rPr>
          <w:rFonts w:ascii="Arial" w:hAnsi="Arial" w:cs="Arial"/>
          <w:sz w:val="22"/>
          <w:szCs w:val="22"/>
        </w:rPr>
        <w:t xml:space="preserve">eports </w:t>
      </w:r>
      <w:r>
        <w:rPr>
          <w:rFonts w:ascii="Arial" w:hAnsi="Arial" w:cs="Arial"/>
          <w:sz w:val="22"/>
          <w:szCs w:val="22"/>
        </w:rPr>
        <w:t xml:space="preserve">detailing infection rates and </w:t>
      </w:r>
      <w:r w:rsidRPr="00F14A28">
        <w:rPr>
          <w:rFonts w:ascii="Arial" w:hAnsi="Arial" w:cs="Arial"/>
          <w:sz w:val="22"/>
          <w:szCs w:val="22"/>
        </w:rPr>
        <w:t>audit results are</w:t>
      </w:r>
      <w:r>
        <w:rPr>
          <w:rFonts w:ascii="Arial" w:hAnsi="Arial" w:cs="Arial"/>
          <w:sz w:val="22"/>
          <w:szCs w:val="22"/>
        </w:rPr>
        <w:t xml:space="preserve"> compiled by the IPC Team </w:t>
      </w:r>
      <w:r w:rsidR="002178AD">
        <w:rPr>
          <w:rFonts w:ascii="Arial" w:hAnsi="Arial" w:cs="Arial"/>
          <w:sz w:val="22"/>
          <w:szCs w:val="22"/>
        </w:rPr>
        <w:t xml:space="preserve">for each of the </w:t>
      </w:r>
      <w:r w:rsidR="001907BA">
        <w:rPr>
          <w:rFonts w:ascii="Arial" w:hAnsi="Arial" w:cs="Arial"/>
          <w:sz w:val="22"/>
          <w:szCs w:val="22"/>
        </w:rPr>
        <w:t>service groups</w:t>
      </w:r>
      <w:r w:rsidR="00A676E0">
        <w:rPr>
          <w:rFonts w:ascii="Arial" w:hAnsi="Arial" w:cs="Arial"/>
          <w:sz w:val="22"/>
          <w:szCs w:val="22"/>
        </w:rPr>
        <w:t>; exceptions</w:t>
      </w:r>
      <w:r w:rsidR="004A350C">
        <w:rPr>
          <w:rFonts w:ascii="Arial" w:hAnsi="Arial" w:cs="Arial"/>
          <w:sz w:val="22"/>
          <w:szCs w:val="22"/>
        </w:rPr>
        <w:t xml:space="preserve"> and remedial actions </w:t>
      </w:r>
      <w:r w:rsidR="004D7100">
        <w:rPr>
          <w:rFonts w:ascii="Arial" w:hAnsi="Arial" w:cs="Arial"/>
          <w:sz w:val="22"/>
          <w:szCs w:val="22"/>
        </w:rPr>
        <w:t xml:space="preserve">are </w:t>
      </w:r>
      <w:r w:rsidRPr="00F14A28">
        <w:rPr>
          <w:rFonts w:ascii="Arial" w:hAnsi="Arial" w:cs="Arial"/>
          <w:sz w:val="22"/>
          <w:szCs w:val="22"/>
        </w:rPr>
        <w:t>monitored via the</w:t>
      </w:r>
      <w:r w:rsidR="002E39AA">
        <w:rPr>
          <w:rFonts w:ascii="Arial" w:hAnsi="Arial" w:cs="Arial"/>
          <w:sz w:val="22"/>
          <w:szCs w:val="22"/>
        </w:rPr>
        <w:t xml:space="preserve"> </w:t>
      </w:r>
      <w:r w:rsidR="00F44D58">
        <w:rPr>
          <w:rFonts w:ascii="Arial" w:hAnsi="Arial" w:cs="Arial"/>
          <w:sz w:val="22"/>
          <w:szCs w:val="22"/>
        </w:rPr>
        <w:t>g</w:t>
      </w:r>
      <w:r w:rsidR="002E39AA">
        <w:rPr>
          <w:rFonts w:ascii="Arial" w:hAnsi="Arial" w:cs="Arial"/>
          <w:sz w:val="22"/>
          <w:szCs w:val="22"/>
        </w:rPr>
        <w:t>overna</w:t>
      </w:r>
      <w:r w:rsidR="004D7100">
        <w:rPr>
          <w:rFonts w:ascii="Arial" w:hAnsi="Arial" w:cs="Arial"/>
          <w:sz w:val="22"/>
          <w:szCs w:val="22"/>
        </w:rPr>
        <w:t>nce</w:t>
      </w:r>
      <w:r w:rsidR="003C7860">
        <w:rPr>
          <w:rFonts w:ascii="Arial" w:hAnsi="Arial" w:cs="Arial"/>
          <w:sz w:val="22"/>
          <w:szCs w:val="22"/>
        </w:rPr>
        <w:t xml:space="preserve"> structure</w:t>
      </w:r>
      <w:r w:rsidR="001907BA">
        <w:rPr>
          <w:rFonts w:ascii="Arial" w:hAnsi="Arial" w:cs="Arial"/>
          <w:sz w:val="22"/>
          <w:szCs w:val="22"/>
        </w:rPr>
        <w:t>s</w:t>
      </w:r>
      <w:r w:rsidR="003C7860">
        <w:rPr>
          <w:rFonts w:ascii="Arial" w:hAnsi="Arial" w:cs="Arial"/>
          <w:sz w:val="22"/>
          <w:szCs w:val="22"/>
        </w:rPr>
        <w:t xml:space="preserve"> and reported to the I</w:t>
      </w:r>
      <w:r w:rsidR="004D7100">
        <w:rPr>
          <w:rFonts w:ascii="Arial" w:hAnsi="Arial" w:cs="Arial"/>
          <w:sz w:val="22"/>
          <w:szCs w:val="22"/>
        </w:rPr>
        <w:t>nfection Control Committee</w:t>
      </w:r>
      <w:r w:rsidR="003C7860">
        <w:rPr>
          <w:rFonts w:ascii="Arial" w:hAnsi="Arial" w:cs="Arial"/>
          <w:sz w:val="22"/>
          <w:szCs w:val="22"/>
        </w:rPr>
        <w:t>.</w:t>
      </w:r>
      <w:r w:rsidR="004D7100">
        <w:rPr>
          <w:rFonts w:ascii="Arial" w:hAnsi="Arial" w:cs="Arial"/>
          <w:sz w:val="22"/>
          <w:szCs w:val="22"/>
        </w:rPr>
        <w:t xml:space="preserve"> </w:t>
      </w:r>
      <w:r w:rsidR="00C555CA">
        <w:rPr>
          <w:rFonts w:ascii="Arial" w:hAnsi="Arial" w:cs="Arial"/>
          <w:sz w:val="22"/>
          <w:szCs w:val="22"/>
        </w:rPr>
        <w:t xml:space="preserve"> </w:t>
      </w:r>
    </w:p>
    <w:p w14:paraId="6588FC7D" w14:textId="77777777" w:rsidR="00FC000F" w:rsidRDefault="00FC000F" w:rsidP="00FC000F">
      <w:pPr>
        <w:spacing w:line="276" w:lineRule="auto"/>
        <w:jc w:val="both"/>
        <w:rPr>
          <w:rFonts w:ascii="Arial" w:hAnsi="Arial" w:cs="Arial"/>
          <w:sz w:val="22"/>
          <w:szCs w:val="22"/>
        </w:rPr>
      </w:pPr>
    </w:p>
    <w:p w14:paraId="0621B096" w14:textId="15D4AA0B" w:rsidR="00FC000F" w:rsidRDefault="00FC000F" w:rsidP="00FC000F">
      <w:pPr>
        <w:spacing w:line="276" w:lineRule="auto"/>
        <w:jc w:val="both"/>
        <w:rPr>
          <w:rFonts w:ascii="Arial" w:hAnsi="Arial" w:cs="Arial"/>
          <w:sz w:val="22"/>
          <w:szCs w:val="22"/>
        </w:rPr>
      </w:pPr>
      <w:r w:rsidRPr="00FC000F">
        <w:rPr>
          <w:rFonts w:ascii="Arial" w:hAnsi="Arial" w:cs="Arial"/>
          <w:b/>
          <w:bCs/>
          <w:sz w:val="22"/>
          <w:szCs w:val="22"/>
        </w:rPr>
        <w:t>8.2</w:t>
      </w:r>
      <w:r>
        <w:rPr>
          <w:rFonts w:ascii="Arial" w:hAnsi="Arial" w:cs="Arial"/>
          <w:b/>
          <w:bCs/>
          <w:sz w:val="22"/>
          <w:szCs w:val="22"/>
        </w:rPr>
        <w:tab/>
      </w:r>
      <w:r>
        <w:rPr>
          <w:rFonts w:ascii="Arial" w:hAnsi="Arial" w:cs="Arial"/>
          <w:sz w:val="22"/>
          <w:szCs w:val="22"/>
        </w:rPr>
        <w:t>Additional audits undertaken during the period of this report include:</w:t>
      </w:r>
    </w:p>
    <w:p w14:paraId="0FE67604" w14:textId="4F352354" w:rsidR="00FC000F" w:rsidRDefault="00FC000F" w:rsidP="00FC000F">
      <w:pPr>
        <w:pStyle w:val="ListParagraph"/>
        <w:numPr>
          <w:ilvl w:val="0"/>
          <w:numId w:val="45"/>
        </w:numPr>
        <w:spacing w:line="276" w:lineRule="auto"/>
        <w:jc w:val="both"/>
        <w:rPr>
          <w:rFonts w:ascii="Arial" w:hAnsi="Arial" w:cs="Arial"/>
          <w:sz w:val="22"/>
          <w:szCs w:val="22"/>
        </w:rPr>
      </w:pPr>
      <w:r>
        <w:rPr>
          <w:rFonts w:ascii="Arial" w:hAnsi="Arial" w:cs="Arial"/>
          <w:sz w:val="22"/>
          <w:szCs w:val="22"/>
        </w:rPr>
        <w:t xml:space="preserve">Stool sampling audit </w:t>
      </w:r>
    </w:p>
    <w:p w14:paraId="41232FC4" w14:textId="3E3EF86D" w:rsidR="00FC000F" w:rsidRDefault="00FC000F" w:rsidP="00FC000F">
      <w:pPr>
        <w:pStyle w:val="ListParagraph"/>
        <w:numPr>
          <w:ilvl w:val="0"/>
          <w:numId w:val="45"/>
        </w:numPr>
        <w:spacing w:line="276" w:lineRule="auto"/>
        <w:jc w:val="both"/>
        <w:rPr>
          <w:rFonts w:ascii="Arial" w:hAnsi="Arial" w:cs="Arial"/>
          <w:sz w:val="22"/>
          <w:szCs w:val="22"/>
        </w:rPr>
      </w:pPr>
      <w:r>
        <w:rPr>
          <w:rFonts w:ascii="Arial" w:hAnsi="Arial" w:cs="Arial"/>
          <w:sz w:val="22"/>
          <w:szCs w:val="22"/>
        </w:rPr>
        <w:t xml:space="preserve">Source isolation practice audit </w:t>
      </w:r>
    </w:p>
    <w:p w14:paraId="30372E78" w14:textId="08B0348C" w:rsidR="00FC000F" w:rsidRDefault="00FC000F" w:rsidP="00FC000F">
      <w:pPr>
        <w:pStyle w:val="ListParagraph"/>
        <w:numPr>
          <w:ilvl w:val="0"/>
          <w:numId w:val="45"/>
        </w:numPr>
        <w:spacing w:line="276" w:lineRule="auto"/>
        <w:jc w:val="both"/>
        <w:rPr>
          <w:rFonts w:ascii="Arial" w:hAnsi="Arial" w:cs="Arial"/>
          <w:sz w:val="22"/>
          <w:szCs w:val="22"/>
        </w:rPr>
      </w:pPr>
      <w:r>
        <w:rPr>
          <w:rFonts w:ascii="Arial" w:hAnsi="Arial" w:cs="Arial"/>
          <w:sz w:val="22"/>
          <w:szCs w:val="22"/>
        </w:rPr>
        <w:t xml:space="preserve">Mattress audit </w:t>
      </w:r>
    </w:p>
    <w:p w14:paraId="29852ED3" w14:textId="1F7B873C" w:rsidR="00FC000F" w:rsidRDefault="00FC000F" w:rsidP="00FC000F">
      <w:pPr>
        <w:pStyle w:val="ListParagraph"/>
        <w:numPr>
          <w:ilvl w:val="0"/>
          <w:numId w:val="45"/>
        </w:numPr>
        <w:spacing w:line="276" w:lineRule="auto"/>
        <w:jc w:val="both"/>
        <w:rPr>
          <w:rFonts w:ascii="Arial" w:hAnsi="Arial" w:cs="Arial"/>
          <w:sz w:val="22"/>
          <w:szCs w:val="22"/>
        </w:rPr>
      </w:pPr>
      <w:r>
        <w:rPr>
          <w:rFonts w:ascii="Arial" w:hAnsi="Arial" w:cs="Arial"/>
          <w:sz w:val="22"/>
          <w:szCs w:val="22"/>
        </w:rPr>
        <w:lastRenderedPageBreak/>
        <w:t>Commode audit</w:t>
      </w:r>
    </w:p>
    <w:p w14:paraId="4F7908FF" w14:textId="5867BF0C" w:rsidR="00FC000F" w:rsidRDefault="00FC000F" w:rsidP="00FC000F">
      <w:pPr>
        <w:pStyle w:val="ListParagraph"/>
        <w:numPr>
          <w:ilvl w:val="0"/>
          <w:numId w:val="45"/>
        </w:numPr>
        <w:spacing w:line="276" w:lineRule="auto"/>
        <w:jc w:val="both"/>
        <w:rPr>
          <w:rFonts w:ascii="Arial" w:hAnsi="Arial" w:cs="Arial"/>
          <w:sz w:val="22"/>
          <w:szCs w:val="22"/>
        </w:rPr>
      </w:pPr>
      <w:r>
        <w:rPr>
          <w:rFonts w:ascii="Arial" w:hAnsi="Arial" w:cs="Arial"/>
          <w:sz w:val="22"/>
          <w:szCs w:val="22"/>
        </w:rPr>
        <w:t xml:space="preserve">Automated cleaning compliance following discharge of patients with C. difficile </w:t>
      </w:r>
    </w:p>
    <w:p w14:paraId="202C2810" w14:textId="77777777" w:rsidR="00FC000F" w:rsidRPr="00FC000F" w:rsidRDefault="00FC000F" w:rsidP="00FC000F">
      <w:pPr>
        <w:spacing w:line="276" w:lineRule="auto"/>
        <w:jc w:val="both"/>
        <w:rPr>
          <w:rFonts w:ascii="Arial" w:hAnsi="Arial" w:cs="Arial"/>
          <w:sz w:val="22"/>
          <w:szCs w:val="22"/>
        </w:rPr>
      </w:pPr>
    </w:p>
    <w:p w14:paraId="671A694A" w14:textId="77777777" w:rsidR="007F4529" w:rsidRDefault="007F4529" w:rsidP="00BA48FB">
      <w:pPr>
        <w:jc w:val="both"/>
        <w:rPr>
          <w:rFonts w:ascii="Arial" w:hAnsi="Arial" w:cs="Arial"/>
          <w:b/>
          <w:sz w:val="22"/>
          <w:szCs w:val="22"/>
        </w:rPr>
      </w:pPr>
    </w:p>
    <w:p w14:paraId="4BFD6205" w14:textId="77777777" w:rsidR="00DE074A" w:rsidRPr="003F08D8" w:rsidRDefault="00DE074A" w:rsidP="00BA48FB">
      <w:pPr>
        <w:jc w:val="both"/>
        <w:rPr>
          <w:rFonts w:ascii="Arial" w:hAnsi="Arial" w:cs="Arial"/>
          <w:sz w:val="22"/>
          <w:szCs w:val="22"/>
        </w:rPr>
      </w:pPr>
    </w:p>
    <w:p w14:paraId="52A63AD9" w14:textId="3114E38D" w:rsidR="008952DE" w:rsidRPr="0057541E" w:rsidRDefault="002F3845" w:rsidP="00BA48FB">
      <w:pPr>
        <w:autoSpaceDE w:val="0"/>
        <w:autoSpaceDN w:val="0"/>
        <w:adjustRightInd w:val="0"/>
        <w:jc w:val="both"/>
        <w:rPr>
          <w:rFonts w:ascii="Arial" w:hAnsi="Arial" w:cs="Arial"/>
          <w:b/>
          <w:color w:val="FF0000"/>
          <w:szCs w:val="22"/>
        </w:rPr>
      </w:pPr>
      <w:r>
        <w:rPr>
          <w:rFonts w:ascii="Arial" w:hAnsi="Arial" w:cs="Arial"/>
          <w:b/>
          <w:szCs w:val="22"/>
        </w:rPr>
        <w:t>9</w:t>
      </w:r>
      <w:r w:rsidR="00946D68" w:rsidRPr="00114D0C">
        <w:rPr>
          <w:rFonts w:ascii="Arial" w:hAnsi="Arial" w:cs="Arial"/>
          <w:b/>
          <w:szCs w:val="22"/>
        </w:rPr>
        <w:tab/>
      </w:r>
      <w:r w:rsidR="000340ED" w:rsidRPr="00C3047E">
        <w:rPr>
          <w:rFonts w:ascii="Arial" w:hAnsi="Arial" w:cs="Arial"/>
          <w:b/>
          <w:szCs w:val="22"/>
        </w:rPr>
        <w:t>EDUCATION AND TRAINING</w:t>
      </w:r>
      <w:r w:rsidR="00815F87">
        <w:rPr>
          <w:rFonts w:ascii="Arial" w:hAnsi="Arial" w:cs="Arial"/>
          <w:b/>
          <w:szCs w:val="22"/>
        </w:rPr>
        <w:t xml:space="preserve"> </w:t>
      </w:r>
      <w:r w:rsidR="0057541E">
        <w:rPr>
          <w:rFonts w:ascii="Arial" w:hAnsi="Arial" w:cs="Arial"/>
          <w:b/>
          <w:szCs w:val="22"/>
        </w:rPr>
        <w:t xml:space="preserve"> </w:t>
      </w:r>
    </w:p>
    <w:p w14:paraId="4E2C794A" w14:textId="77777777" w:rsidR="00405362" w:rsidRPr="00F14A28" w:rsidRDefault="00405362" w:rsidP="00BA48FB">
      <w:pPr>
        <w:autoSpaceDE w:val="0"/>
        <w:autoSpaceDN w:val="0"/>
        <w:adjustRightInd w:val="0"/>
        <w:ind w:left="349"/>
        <w:jc w:val="both"/>
        <w:rPr>
          <w:rFonts w:ascii="Arial" w:hAnsi="Arial" w:cs="Arial"/>
          <w:sz w:val="22"/>
          <w:szCs w:val="22"/>
        </w:rPr>
      </w:pPr>
    </w:p>
    <w:p w14:paraId="1B35D949" w14:textId="77777777" w:rsidR="00D14B1F" w:rsidRDefault="00F87FEF" w:rsidP="0035720F">
      <w:pPr>
        <w:autoSpaceDE w:val="0"/>
        <w:autoSpaceDN w:val="0"/>
        <w:adjustRightInd w:val="0"/>
        <w:spacing w:line="276" w:lineRule="auto"/>
        <w:ind w:left="720"/>
        <w:jc w:val="both"/>
        <w:rPr>
          <w:rFonts w:ascii="Arial" w:hAnsi="Arial" w:cs="Arial"/>
          <w:sz w:val="22"/>
          <w:szCs w:val="22"/>
        </w:rPr>
      </w:pPr>
      <w:r w:rsidRPr="00C44A9A">
        <w:rPr>
          <w:rFonts w:ascii="Arial" w:hAnsi="Arial" w:cs="Arial"/>
          <w:sz w:val="22"/>
          <w:szCs w:val="22"/>
        </w:rPr>
        <w:t>Education</w:t>
      </w:r>
      <w:r w:rsidR="00AF708D" w:rsidRPr="00C44A9A">
        <w:rPr>
          <w:rFonts w:ascii="Arial" w:hAnsi="Arial" w:cs="Arial"/>
          <w:sz w:val="22"/>
          <w:szCs w:val="22"/>
        </w:rPr>
        <w:t xml:space="preserve"> and training </w:t>
      </w:r>
      <w:r w:rsidR="009E512F" w:rsidRPr="00C44A9A">
        <w:rPr>
          <w:rFonts w:ascii="Arial" w:hAnsi="Arial" w:cs="Arial"/>
          <w:sz w:val="22"/>
          <w:szCs w:val="22"/>
        </w:rPr>
        <w:t>continue</w:t>
      </w:r>
      <w:r w:rsidR="00AF708D" w:rsidRPr="00C44A9A">
        <w:rPr>
          <w:rFonts w:ascii="Arial" w:hAnsi="Arial" w:cs="Arial"/>
          <w:sz w:val="22"/>
          <w:szCs w:val="22"/>
        </w:rPr>
        <w:t xml:space="preserve"> to be an importa</w:t>
      </w:r>
      <w:r w:rsidR="003A7102" w:rsidRPr="00C44A9A">
        <w:rPr>
          <w:rFonts w:ascii="Arial" w:hAnsi="Arial" w:cs="Arial"/>
          <w:sz w:val="22"/>
          <w:szCs w:val="22"/>
        </w:rPr>
        <w:t xml:space="preserve">nt part of the work of the </w:t>
      </w:r>
      <w:r w:rsidR="00876701">
        <w:rPr>
          <w:rFonts w:ascii="Arial" w:hAnsi="Arial" w:cs="Arial"/>
          <w:sz w:val="22"/>
          <w:szCs w:val="22"/>
        </w:rPr>
        <w:t xml:space="preserve">IPC </w:t>
      </w:r>
      <w:r w:rsidR="00F44D58">
        <w:rPr>
          <w:rFonts w:ascii="Arial" w:hAnsi="Arial" w:cs="Arial"/>
          <w:sz w:val="22"/>
          <w:szCs w:val="22"/>
        </w:rPr>
        <w:t>t</w:t>
      </w:r>
      <w:r w:rsidR="00876701">
        <w:rPr>
          <w:rFonts w:ascii="Arial" w:hAnsi="Arial" w:cs="Arial"/>
          <w:sz w:val="22"/>
          <w:szCs w:val="22"/>
        </w:rPr>
        <w:t>eam</w:t>
      </w:r>
      <w:r w:rsidR="00AF708D" w:rsidRPr="00C44A9A">
        <w:rPr>
          <w:rFonts w:ascii="Arial" w:hAnsi="Arial" w:cs="Arial"/>
          <w:sz w:val="22"/>
          <w:szCs w:val="22"/>
        </w:rPr>
        <w:t xml:space="preserve">. </w:t>
      </w:r>
      <w:r w:rsidR="000F15D9" w:rsidRPr="00C44A9A">
        <w:rPr>
          <w:rFonts w:ascii="Arial" w:hAnsi="Arial" w:cs="Arial"/>
          <w:sz w:val="22"/>
          <w:szCs w:val="22"/>
        </w:rPr>
        <w:t>It is a mandatory requirement that all staff receive an infection control update every 3 years</w:t>
      </w:r>
      <w:r w:rsidR="001907BA">
        <w:rPr>
          <w:rFonts w:ascii="Arial" w:hAnsi="Arial" w:cs="Arial"/>
          <w:sz w:val="22"/>
          <w:szCs w:val="22"/>
        </w:rPr>
        <w:t>, service groups</w:t>
      </w:r>
      <w:r w:rsidR="00B40844" w:rsidRPr="00C44A9A">
        <w:rPr>
          <w:rFonts w:ascii="Arial" w:hAnsi="Arial" w:cs="Arial"/>
          <w:sz w:val="22"/>
          <w:szCs w:val="22"/>
        </w:rPr>
        <w:t xml:space="preserve"> receive regular compliance reports and are responsible for addressing individual </w:t>
      </w:r>
      <w:r w:rsidR="00B40844">
        <w:rPr>
          <w:rFonts w:ascii="Arial" w:hAnsi="Arial" w:cs="Arial"/>
          <w:sz w:val="22"/>
          <w:szCs w:val="22"/>
        </w:rPr>
        <w:t>areas of non-</w:t>
      </w:r>
      <w:r w:rsidR="00B40844" w:rsidRPr="00C44A9A">
        <w:rPr>
          <w:rFonts w:ascii="Arial" w:hAnsi="Arial" w:cs="Arial"/>
          <w:sz w:val="22"/>
          <w:szCs w:val="22"/>
        </w:rPr>
        <w:t>compliance</w:t>
      </w:r>
      <w:r w:rsidR="00603571">
        <w:rPr>
          <w:rFonts w:ascii="Arial" w:hAnsi="Arial" w:cs="Arial"/>
          <w:sz w:val="22"/>
          <w:szCs w:val="22"/>
        </w:rPr>
        <w:t>.</w:t>
      </w:r>
    </w:p>
    <w:p w14:paraId="7BDD9158" w14:textId="77777777" w:rsidR="00D14B1F" w:rsidRDefault="00D14B1F" w:rsidP="0035720F">
      <w:pPr>
        <w:spacing w:line="276" w:lineRule="auto"/>
        <w:ind w:left="720"/>
        <w:jc w:val="both"/>
        <w:rPr>
          <w:rFonts w:ascii="Arial" w:hAnsi="Arial" w:cs="Arial"/>
          <w:sz w:val="22"/>
          <w:szCs w:val="22"/>
        </w:rPr>
      </w:pPr>
    </w:p>
    <w:p w14:paraId="7E1DD646" w14:textId="4325F825" w:rsidR="00D377AE" w:rsidRDefault="00D3179B" w:rsidP="0035720F">
      <w:pPr>
        <w:spacing w:line="276" w:lineRule="auto"/>
        <w:ind w:left="720"/>
        <w:jc w:val="both"/>
        <w:rPr>
          <w:rFonts w:ascii="Arial" w:hAnsi="Arial" w:cs="Arial"/>
          <w:sz w:val="22"/>
          <w:szCs w:val="22"/>
        </w:rPr>
      </w:pPr>
      <w:r>
        <w:rPr>
          <w:rFonts w:ascii="Arial" w:hAnsi="Arial" w:cs="Arial"/>
          <w:sz w:val="22"/>
          <w:szCs w:val="22"/>
        </w:rPr>
        <w:t>Clinical staff undertake</w:t>
      </w:r>
      <w:r w:rsidR="00FE10C4">
        <w:rPr>
          <w:rFonts w:ascii="Arial" w:hAnsi="Arial" w:cs="Arial"/>
          <w:sz w:val="22"/>
          <w:szCs w:val="22"/>
        </w:rPr>
        <w:t xml:space="preserve"> their </w:t>
      </w:r>
      <w:r w:rsidR="00361016">
        <w:rPr>
          <w:rFonts w:ascii="Arial" w:hAnsi="Arial" w:cs="Arial"/>
          <w:sz w:val="22"/>
          <w:szCs w:val="22"/>
        </w:rPr>
        <w:t xml:space="preserve">mandatory </w:t>
      </w:r>
      <w:r w:rsidR="00FE10C4">
        <w:rPr>
          <w:rFonts w:ascii="Arial" w:hAnsi="Arial" w:cs="Arial"/>
          <w:sz w:val="22"/>
          <w:szCs w:val="22"/>
        </w:rPr>
        <w:t xml:space="preserve">update via the </w:t>
      </w:r>
      <w:r w:rsidR="00F64E80">
        <w:rPr>
          <w:rFonts w:ascii="Arial" w:hAnsi="Arial" w:cs="Arial"/>
          <w:sz w:val="22"/>
          <w:szCs w:val="22"/>
        </w:rPr>
        <w:t>Trust</w:t>
      </w:r>
      <w:r w:rsidR="00FE10C4">
        <w:rPr>
          <w:rFonts w:ascii="Arial" w:hAnsi="Arial" w:cs="Arial"/>
          <w:sz w:val="22"/>
          <w:szCs w:val="22"/>
        </w:rPr>
        <w:t xml:space="preserve">’s </w:t>
      </w:r>
      <w:r w:rsidR="00E526E5">
        <w:rPr>
          <w:rFonts w:ascii="Arial" w:hAnsi="Arial" w:cs="Arial"/>
          <w:sz w:val="22"/>
          <w:szCs w:val="22"/>
        </w:rPr>
        <w:t xml:space="preserve">online </w:t>
      </w:r>
      <w:r w:rsidR="00C44A9A">
        <w:rPr>
          <w:rFonts w:ascii="Arial" w:hAnsi="Arial" w:cs="Arial"/>
          <w:sz w:val="22"/>
          <w:szCs w:val="22"/>
        </w:rPr>
        <w:t>I</w:t>
      </w:r>
      <w:r w:rsidR="00C44A9A" w:rsidRPr="00C44A9A">
        <w:rPr>
          <w:rFonts w:ascii="Arial" w:hAnsi="Arial" w:cs="Arial"/>
          <w:sz w:val="22"/>
          <w:szCs w:val="22"/>
        </w:rPr>
        <w:t xml:space="preserve">nfection </w:t>
      </w:r>
      <w:r w:rsidR="00C44A9A">
        <w:rPr>
          <w:rFonts w:ascii="Arial" w:hAnsi="Arial" w:cs="Arial"/>
          <w:sz w:val="22"/>
          <w:szCs w:val="22"/>
        </w:rPr>
        <w:t>Prevention and C</w:t>
      </w:r>
      <w:r w:rsidR="00C44A9A" w:rsidRPr="00C44A9A">
        <w:rPr>
          <w:rFonts w:ascii="Arial" w:hAnsi="Arial" w:cs="Arial"/>
          <w:sz w:val="22"/>
          <w:szCs w:val="22"/>
        </w:rPr>
        <w:t xml:space="preserve">ontrol </w:t>
      </w:r>
      <w:r w:rsidR="00E526E5">
        <w:rPr>
          <w:rFonts w:ascii="Arial" w:hAnsi="Arial" w:cs="Arial"/>
          <w:sz w:val="22"/>
          <w:szCs w:val="22"/>
        </w:rPr>
        <w:t xml:space="preserve">update training </w:t>
      </w:r>
      <w:r w:rsidR="000F15D9" w:rsidRPr="00C44A9A">
        <w:rPr>
          <w:rFonts w:ascii="Arial" w:hAnsi="Arial" w:cs="Arial"/>
          <w:sz w:val="22"/>
          <w:szCs w:val="22"/>
        </w:rPr>
        <w:t>programme</w:t>
      </w:r>
      <w:r w:rsidR="00D211A9">
        <w:rPr>
          <w:rFonts w:ascii="Arial" w:hAnsi="Arial" w:cs="Arial"/>
          <w:sz w:val="22"/>
          <w:szCs w:val="22"/>
        </w:rPr>
        <w:t>.</w:t>
      </w:r>
      <w:r>
        <w:rPr>
          <w:rFonts w:ascii="Arial" w:hAnsi="Arial" w:cs="Arial"/>
          <w:sz w:val="22"/>
          <w:szCs w:val="22"/>
        </w:rPr>
        <w:t xml:space="preserve"> </w:t>
      </w:r>
      <w:r w:rsidR="00D211A9">
        <w:rPr>
          <w:rFonts w:ascii="Arial" w:hAnsi="Arial" w:cs="Arial"/>
          <w:sz w:val="22"/>
          <w:szCs w:val="22"/>
        </w:rPr>
        <w:t xml:space="preserve">The overall compliance rate </w:t>
      </w:r>
      <w:r w:rsidR="00DA4007">
        <w:rPr>
          <w:rFonts w:ascii="Arial" w:hAnsi="Arial" w:cs="Arial"/>
          <w:sz w:val="22"/>
          <w:szCs w:val="22"/>
        </w:rPr>
        <w:t xml:space="preserve">with mandatory </w:t>
      </w:r>
      <w:r w:rsidR="00D211A9">
        <w:rPr>
          <w:rFonts w:ascii="Arial" w:hAnsi="Arial" w:cs="Arial"/>
          <w:sz w:val="22"/>
          <w:szCs w:val="22"/>
        </w:rPr>
        <w:t xml:space="preserve">infection control </w:t>
      </w:r>
      <w:r w:rsidR="00DA4007">
        <w:rPr>
          <w:rFonts w:ascii="Arial" w:hAnsi="Arial" w:cs="Arial"/>
          <w:sz w:val="22"/>
          <w:szCs w:val="22"/>
        </w:rPr>
        <w:t>update trainin</w:t>
      </w:r>
      <w:r w:rsidR="004D7100">
        <w:rPr>
          <w:rFonts w:ascii="Arial" w:hAnsi="Arial" w:cs="Arial"/>
          <w:sz w:val="22"/>
          <w:szCs w:val="22"/>
        </w:rPr>
        <w:t xml:space="preserve">g as of </w:t>
      </w:r>
      <w:r w:rsidR="003F08D8">
        <w:rPr>
          <w:rFonts w:ascii="Arial" w:hAnsi="Arial" w:cs="Arial"/>
          <w:sz w:val="22"/>
          <w:szCs w:val="22"/>
        </w:rPr>
        <w:t xml:space="preserve">March </w:t>
      </w:r>
      <w:r w:rsidR="005F1B5E">
        <w:rPr>
          <w:rFonts w:ascii="Arial" w:hAnsi="Arial" w:cs="Arial"/>
          <w:sz w:val="22"/>
          <w:szCs w:val="22"/>
        </w:rPr>
        <w:t>202</w:t>
      </w:r>
      <w:r w:rsidR="00C3047E">
        <w:rPr>
          <w:rFonts w:ascii="Arial" w:hAnsi="Arial" w:cs="Arial"/>
          <w:sz w:val="22"/>
          <w:szCs w:val="22"/>
        </w:rPr>
        <w:t>5</w:t>
      </w:r>
      <w:r w:rsidR="009B1CA5">
        <w:rPr>
          <w:rFonts w:ascii="Arial" w:hAnsi="Arial" w:cs="Arial"/>
          <w:sz w:val="22"/>
          <w:szCs w:val="22"/>
        </w:rPr>
        <w:t xml:space="preserve"> </w:t>
      </w:r>
      <w:r w:rsidR="00D211A9">
        <w:rPr>
          <w:rFonts w:ascii="Arial" w:hAnsi="Arial" w:cs="Arial"/>
          <w:sz w:val="22"/>
          <w:szCs w:val="22"/>
        </w:rPr>
        <w:t xml:space="preserve">was </w:t>
      </w:r>
      <w:r w:rsidR="00AE1629" w:rsidRPr="002101B8">
        <w:rPr>
          <w:rFonts w:ascii="Arial" w:hAnsi="Arial" w:cs="Arial"/>
          <w:sz w:val="22"/>
          <w:szCs w:val="22"/>
        </w:rPr>
        <w:t>9</w:t>
      </w:r>
      <w:r w:rsidR="002101B8">
        <w:rPr>
          <w:rFonts w:ascii="Arial" w:hAnsi="Arial" w:cs="Arial"/>
          <w:sz w:val="22"/>
          <w:szCs w:val="22"/>
        </w:rPr>
        <w:t>3</w:t>
      </w:r>
      <w:r w:rsidR="00AE1629" w:rsidRPr="002101B8">
        <w:rPr>
          <w:rFonts w:ascii="Arial" w:hAnsi="Arial" w:cs="Arial"/>
          <w:sz w:val="22"/>
          <w:szCs w:val="22"/>
        </w:rPr>
        <w:t>%</w:t>
      </w:r>
      <w:r w:rsidR="003B1482" w:rsidRPr="002101B8">
        <w:rPr>
          <w:rFonts w:ascii="Arial" w:hAnsi="Arial" w:cs="Arial"/>
          <w:sz w:val="22"/>
          <w:szCs w:val="22"/>
        </w:rPr>
        <w:t>.</w:t>
      </w:r>
      <w:r w:rsidR="003B1482">
        <w:rPr>
          <w:rFonts w:ascii="Arial" w:hAnsi="Arial" w:cs="Arial"/>
          <w:sz w:val="22"/>
          <w:szCs w:val="22"/>
        </w:rPr>
        <w:t xml:space="preserve"> </w:t>
      </w:r>
    </w:p>
    <w:p w14:paraId="59B23EA1" w14:textId="77777777" w:rsidR="00797BD7" w:rsidRDefault="00797BD7" w:rsidP="001907BA">
      <w:pPr>
        <w:ind w:left="720"/>
        <w:jc w:val="both"/>
        <w:rPr>
          <w:rFonts w:ascii="Arial" w:hAnsi="Arial" w:cs="Arial"/>
          <w:sz w:val="22"/>
          <w:szCs w:val="22"/>
        </w:rPr>
      </w:pPr>
    </w:p>
    <w:p w14:paraId="2619826D" w14:textId="535EC4B7" w:rsidR="004F794B" w:rsidRPr="00EF3BAF" w:rsidRDefault="00F93B19" w:rsidP="00BA48FB">
      <w:pPr>
        <w:spacing w:before="160"/>
        <w:ind w:hanging="11"/>
        <w:jc w:val="both"/>
        <w:rPr>
          <w:rFonts w:ascii="Arial" w:hAnsi="Arial" w:cs="Arial"/>
          <w:b/>
        </w:rPr>
      </w:pPr>
      <w:r w:rsidRPr="00EF3BAF">
        <w:rPr>
          <w:rFonts w:ascii="Arial" w:hAnsi="Arial" w:cs="Arial"/>
          <w:b/>
        </w:rPr>
        <w:t>1</w:t>
      </w:r>
      <w:r w:rsidR="002F3845">
        <w:rPr>
          <w:rFonts w:ascii="Arial" w:hAnsi="Arial" w:cs="Arial"/>
          <w:b/>
        </w:rPr>
        <w:t>0</w:t>
      </w:r>
      <w:r w:rsidRPr="00EF3BAF">
        <w:rPr>
          <w:rFonts w:ascii="Arial" w:hAnsi="Arial" w:cs="Arial"/>
          <w:b/>
        </w:rPr>
        <w:tab/>
      </w:r>
      <w:proofErr w:type="gramStart"/>
      <w:r w:rsidR="00C22A26" w:rsidRPr="00645642">
        <w:rPr>
          <w:rFonts w:ascii="Arial" w:hAnsi="Arial" w:cs="Arial"/>
          <w:b/>
        </w:rPr>
        <w:t>DECONTAMINATION</w:t>
      </w:r>
      <w:proofErr w:type="gramEnd"/>
    </w:p>
    <w:p w14:paraId="3BAD6491" w14:textId="77777777" w:rsidR="007D1704" w:rsidRDefault="007D1704" w:rsidP="00BA48FB">
      <w:pPr>
        <w:ind w:left="360"/>
        <w:contextualSpacing/>
        <w:jc w:val="both"/>
        <w:rPr>
          <w:rFonts w:ascii="Arial" w:eastAsia="Calibri" w:hAnsi="Arial" w:cs="Arial"/>
          <w:sz w:val="22"/>
          <w:szCs w:val="22"/>
          <w:lang w:val="en-US" w:eastAsia="en-US"/>
        </w:rPr>
      </w:pPr>
    </w:p>
    <w:p w14:paraId="05F7E7C5" w14:textId="77777777" w:rsidR="00546C39" w:rsidRPr="003C4B3D" w:rsidRDefault="0098635F" w:rsidP="0035720F">
      <w:pPr>
        <w:spacing w:line="276" w:lineRule="auto"/>
        <w:ind w:left="720"/>
        <w:contextualSpacing/>
        <w:jc w:val="both"/>
        <w:rPr>
          <w:rFonts w:ascii="Arial" w:eastAsia="Calibri" w:hAnsi="Arial" w:cs="Arial"/>
          <w:sz w:val="22"/>
          <w:szCs w:val="22"/>
          <w:lang w:val="en-US" w:eastAsia="en-US"/>
        </w:rPr>
      </w:pPr>
      <w:r w:rsidRPr="00A716F5">
        <w:rPr>
          <w:rFonts w:ascii="Arial" w:eastAsia="Calibri" w:hAnsi="Arial" w:cs="Arial"/>
          <w:sz w:val="22"/>
          <w:szCs w:val="22"/>
          <w:lang w:val="en-US" w:eastAsia="en-US"/>
        </w:rPr>
        <w:t>Effective decontamination of hospital equipment and r</w:t>
      </w:r>
      <w:r w:rsidR="00D524C5">
        <w:rPr>
          <w:rFonts w:ascii="Arial" w:eastAsia="Calibri" w:hAnsi="Arial" w:cs="Arial"/>
          <w:sz w:val="22"/>
          <w:szCs w:val="22"/>
          <w:lang w:val="en-US" w:eastAsia="en-US"/>
        </w:rPr>
        <w:t xml:space="preserve">eusable medical devices is </w:t>
      </w:r>
      <w:r w:rsidRPr="00A716F5">
        <w:rPr>
          <w:rFonts w:ascii="Arial" w:eastAsia="Calibri" w:hAnsi="Arial" w:cs="Arial"/>
          <w:sz w:val="22"/>
          <w:szCs w:val="22"/>
          <w:lang w:val="en-US" w:eastAsia="en-US"/>
        </w:rPr>
        <w:t xml:space="preserve">critical in reducing the risk of hospital associated infections. </w:t>
      </w:r>
      <w:r w:rsidR="005C27C7" w:rsidRPr="005C27C7">
        <w:rPr>
          <w:rFonts w:ascii="Arial" w:eastAsia="Calibri" w:hAnsi="Arial" w:cs="Arial"/>
          <w:sz w:val="22"/>
          <w:szCs w:val="22"/>
          <w:lang w:val="en-US" w:eastAsia="en-US"/>
        </w:rPr>
        <w:t xml:space="preserve">The Decontamination Group is a sub-group of the Infection Control Committee. The Decontamination Group is responsible for ensuring decontamination processes are in place to meet the statutory and regulatory requirements. </w:t>
      </w:r>
      <w:r w:rsidR="00FC3D58">
        <w:rPr>
          <w:rFonts w:ascii="Arial" w:eastAsia="Calibri" w:hAnsi="Arial" w:cs="Arial"/>
          <w:sz w:val="22"/>
          <w:szCs w:val="22"/>
          <w:lang w:val="en-US" w:eastAsia="en-US"/>
        </w:rPr>
        <w:t xml:space="preserve">The Trust has one Decontamination Lead, a role currently undertaken by the Lead nurse for Infection Control. </w:t>
      </w:r>
    </w:p>
    <w:p w14:paraId="128322EC" w14:textId="77777777" w:rsidR="00007A45" w:rsidRDefault="00007A45" w:rsidP="00BA48FB">
      <w:pPr>
        <w:spacing w:after="200" w:line="276" w:lineRule="auto"/>
        <w:contextualSpacing/>
        <w:jc w:val="both"/>
        <w:rPr>
          <w:rFonts w:ascii="Arial" w:eastAsia="Calibri" w:hAnsi="Arial" w:cs="Arial"/>
          <w:b/>
          <w:sz w:val="22"/>
          <w:szCs w:val="22"/>
          <w:lang w:val="en-US" w:eastAsia="en-US"/>
        </w:rPr>
      </w:pPr>
    </w:p>
    <w:p w14:paraId="557CC426" w14:textId="03D3D364" w:rsidR="00271E75" w:rsidRPr="007642B6" w:rsidRDefault="00271E75" w:rsidP="007642B6">
      <w:pPr>
        <w:pStyle w:val="ListParagraph"/>
        <w:numPr>
          <w:ilvl w:val="1"/>
          <w:numId w:val="39"/>
        </w:numPr>
        <w:spacing w:after="200" w:line="276" w:lineRule="auto"/>
        <w:contextualSpacing/>
        <w:jc w:val="both"/>
        <w:rPr>
          <w:rFonts w:ascii="Arial" w:eastAsia="Calibri" w:hAnsi="Arial" w:cs="Arial"/>
          <w:b/>
          <w:sz w:val="22"/>
          <w:szCs w:val="22"/>
          <w:lang w:val="en-US" w:eastAsia="en-US"/>
        </w:rPr>
      </w:pPr>
      <w:r w:rsidRPr="002F3845">
        <w:rPr>
          <w:rFonts w:ascii="Arial" w:eastAsia="Calibri" w:hAnsi="Arial" w:cs="Arial"/>
          <w:b/>
          <w:sz w:val="22"/>
          <w:szCs w:val="22"/>
          <w:lang w:val="en-US" w:eastAsia="en-US"/>
        </w:rPr>
        <w:t xml:space="preserve">Audit and Monitoring Arrangements </w:t>
      </w:r>
    </w:p>
    <w:p w14:paraId="2C588A25" w14:textId="70614D36" w:rsidR="00271E75" w:rsidRDefault="00271E75" w:rsidP="007642B6">
      <w:pPr>
        <w:spacing w:line="276" w:lineRule="auto"/>
        <w:ind w:left="720"/>
        <w:contextualSpacing/>
        <w:jc w:val="both"/>
        <w:rPr>
          <w:rFonts w:ascii="Arial" w:eastAsia="Calibri" w:hAnsi="Arial" w:cs="Arial"/>
          <w:sz w:val="22"/>
          <w:szCs w:val="22"/>
          <w:lang w:val="en-US" w:eastAsia="en-US"/>
        </w:rPr>
      </w:pPr>
      <w:r>
        <w:rPr>
          <w:rFonts w:ascii="Arial" w:eastAsia="Calibri" w:hAnsi="Arial" w:cs="Arial"/>
          <w:sz w:val="22"/>
          <w:szCs w:val="22"/>
          <w:lang w:val="en-US" w:eastAsia="en-US"/>
        </w:rPr>
        <w:t>Compliance requirements are governed by several pieces of guidance or directives including:</w:t>
      </w:r>
    </w:p>
    <w:p w14:paraId="5BB87B97" w14:textId="77777777" w:rsidR="00271E75" w:rsidRPr="005C27C7" w:rsidRDefault="00271E75" w:rsidP="00343ADF">
      <w:pPr>
        <w:numPr>
          <w:ilvl w:val="0"/>
          <w:numId w:val="16"/>
        </w:numPr>
        <w:spacing w:after="240" w:line="276" w:lineRule="auto"/>
        <w:contextualSpacing/>
        <w:jc w:val="both"/>
        <w:rPr>
          <w:rFonts w:ascii="Arial" w:eastAsia="Calibri" w:hAnsi="Arial" w:cs="Arial"/>
          <w:sz w:val="22"/>
          <w:szCs w:val="22"/>
          <w:lang w:val="en-US" w:eastAsia="en-US"/>
        </w:rPr>
      </w:pPr>
      <w:r>
        <w:rPr>
          <w:rFonts w:ascii="Arial" w:eastAsia="Calibri" w:hAnsi="Arial" w:cs="Arial"/>
          <w:sz w:val="22"/>
          <w:szCs w:val="22"/>
          <w:lang w:val="en-US" w:eastAsia="en-US"/>
        </w:rPr>
        <w:t>Medical Devices Directive</w:t>
      </w:r>
    </w:p>
    <w:p w14:paraId="4F6A3B01" w14:textId="77777777" w:rsidR="00271E75" w:rsidRPr="005C27C7" w:rsidRDefault="00271E75" w:rsidP="00343ADF">
      <w:pPr>
        <w:numPr>
          <w:ilvl w:val="0"/>
          <w:numId w:val="16"/>
        </w:numPr>
        <w:spacing w:after="240" w:line="276" w:lineRule="auto"/>
        <w:contextualSpacing/>
        <w:jc w:val="both"/>
        <w:rPr>
          <w:rFonts w:ascii="Arial" w:eastAsia="Calibri" w:hAnsi="Arial" w:cs="Arial"/>
          <w:sz w:val="22"/>
          <w:szCs w:val="22"/>
          <w:lang w:val="en-US" w:eastAsia="en-US"/>
        </w:rPr>
      </w:pPr>
      <w:r>
        <w:rPr>
          <w:rFonts w:ascii="Arial" w:eastAsia="Calibri" w:hAnsi="Arial" w:cs="Arial"/>
          <w:sz w:val="22"/>
          <w:szCs w:val="22"/>
          <w:lang w:val="en-US" w:eastAsia="en-US"/>
        </w:rPr>
        <w:t>HTM 01-01 – Decontamination of Surgical Instruments</w:t>
      </w:r>
    </w:p>
    <w:p w14:paraId="39666576" w14:textId="77777777" w:rsidR="00271E75" w:rsidRDefault="00271E75" w:rsidP="00343ADF">
      <w:pPr>
        <w:numPr>
          <w:ilvl w:val="0"/>
          <w:numId w:val="16"/>
        </w:numPr>
        <w:spacing w:after="240" w:line="276" w:lineRule="auto"/>
        <w:contextualSpacing/>
        <w:jc w:val="both"/>
        <w:rPr>
          <w:rFonts w:ascii="Arial" w:eastAsia="Calibri" w:hAnsi="Arial" w:cs="Arial"/>
          <w:sz w:val="22"/>
          <w:szCs w:val="22"/>
          <w:lang w:val="en-US" w:eastAsia="en-US"/>
        </w:rPr>
      </w:pPr>
      <w:r>
        <w:rPr>
          <w:rFonts w:ascii="Arial" w:eastAsia="Calibri" w:hAnsi="Arial" w:cs="Arial"/>
          <w:sz w:val="22"/>
          <w:szCs w:val="22"/>
          <w:lang w:val="en-US" w:eastAsia="en-US"/>
        </w:rPr>
        <w:t>HTM 01-06 – Management &amp; Decontamination of Flexible Endoscopes</w:t>
      </w:r>
    </w:p>
    <w:p w14:paraId="284F4060" w14:textId="77777777" w:rsidR="00271E75" w:rsidRDefault="00271E75" w:rsidP="00343ADF">
      <w:pPr>
        <w:numPr>
          <w:ilvl w:val="0"/>
          <w:numId w:val="16"/>
        </w:numPr>
        <w:spacing w:after="240" w:line="276" w:lineRule="auto"/>
        <w:contextualSpacing/>
        <w:jc w:val="both"/>
        <w:rPr>
          <w:rFonts w:ascii="Arial" w:eastAsia="Calibri" w:hAnsi="Arial" w:cs="Arial"/>
          <w:sz w:val="22"/>
          <w:szCs w:val="22"/>
          <w:lang w:val="en-US" w:eastAsia="en-US"/>
        </w:rPr>
      </w:pPr>
      <w:r>
        <w:rPr>
          <w:rFonts w:ascii="Arial" w:eastAsia="Calibri" w:hAnsi="Arial" w:cs="Arial"/>
          <w:sz w:val="22"/>
          <w:szCs w:val="22"/>
          <w:lang w:val="en-US" w:eastAsia="en-US"/>
        </w:rPr>
        <w:t>HTM 01-05 – Decontamination in primary care dental practices</w:t>
      </w:r>
    </w:p>
    <w:p w14:paraId="03657AEB" w14:textId="77777777" w:rsidR="00271E75" w:rsidRDefault="00271E75" w:rsidP="00343ADF">
      <w:pPr>
        <w:numPr>
          <w:ilvl w:val="0"/>
          <w:numId w:val="16"/>
        </w:numPr>
        <w:spacing w:after="240" w:line="276" w:lineRule="auto"/>
        <w:contextualSpacing/>
        <w:jc w:val="both"/>
        <w:rPr>
          <w:rFonts w:ascii="Arial" w:eastAsia="Calibri" w:hAnsi="Arial" w:cs="Arial"/>
          <w:sz w:val="22"/>
          <w:szCs w:val="22"/>
          <w:lang w:val="en-US" w:eastAsia="en-US"/>
        </w:rPr>
      </w:pPr>
      <w:r>
        <w:rPr>
          <w:rFonts w:ascii="Arial" w:eastAsia="Calibri" w:hAnsi="Arial" w:cs="Arial"/>
          <w:sz w:val="22"/>
          <w:szCs w:val="22"/>
          <w:lang w:val="en-US" w:eastAsia="en-US"/>
        </w:rPr>
        <w:t xml:space="preserve">ISO 13485: 2016 Quality Management Systems </w:t>
      </w:r>
    </w:p>
    <w:p w14:paraId="67294D41" w14:textId="77777777" w:rsidR="00271E75" w:rsidRDefault="00271E75" w:rsidP="0035720F">
      <w:pPr>
        <w:spacing w:after="240" w:line="276" w:lineRule="auto"/>
        <w:contextualSpacing/>
        <w:jc w:val="both"/>
        <w:rPr>
          <w:rFonts w:ascii="Arial" w:eastAsia="Calibri" w:hAnsi="Arial" w:cs="Arial"/>
          <w:sz w:val="22"/>
          <w:szCs w:val="22"/>
          <w:lang w:val="en-US" w:eastAsia="en-US"/>
        </w:rPr>
      </w:pPr>
    </w:p>
    <w:p w14:paraId="3685A62F" w14:textId="77777777" w:rsidR="00271E75" w:rsidRDefault="00271E75" w:rsidP="0035720F">
      <w:pPr>
        <w:spacing w:after="240" w:line="276" w:lineRule="auto"/>
        <w:ind w:left="709"/>
        <w:contextualSpacing/>
        <w:jc w:val="both"/>
        <w:rPr>
          <w:rFonts w:ascii="Arial" w:eastAsia="Calibri" w:hAnsi="Arial" w:cs="Arial"/>
          <w:sz w:val="22"/>
          <w:szCs w:val="22"/>
          <w:lang w:val="en-US" w:eastAsia="en-US"/>
        </w:rPr>
      </w:pPr>
      <w:r>
        <w:rPr>
          <w:rFonts w:ascii="Arial" w:eastAsia="Calibri" w:hAnsi="Arial" w:cs="Arial"/>
          <w:sz w:val="22"/>
          <w:szCs w:val="22"/>
          <w:lang w:val="en-US" w:eastAsia="en-US"/>
        </w:rPr>
        <w:t xml:space="preserve">The Trust has two </w:t>
      </w:r>
      <w:proofErr w:type="spellStart"/>
      <w:r>
        <w:rPr>
          <w:rFonts w:ascii="Arial" w:eastAsia="Calibri" w:hAnsi="Arial" w:cs="Arial"/>
          <w:sz w:val="22"/>
          <w:szCs w:val="22"/>
          <w:lang w:val="en-US" w:eastAsia="en-US"/>
        </w:rPr>
        <w:t>Authorising</w:t>
      </w:r>
      <w:proofErr w:type="spellEnd"/>
      <w:r>
        <w:rPr>
          <w:rFonts w:ascii="Arial" w:eastAsia="Calibri" w:hAnsi="Arial" w:cs="Arial"/>
          <w:sz w:val="22"/>
          <w:szCs w:val="22"/>
          <w:lang w:val="en-US" w:eastAsia="en-US"/>
        </w:rPr>
        <w:t xml:space="preserve"> Engineers for Decontamination (AED) one covering the Musgrove Park Hospital, Community and Mental Health units and one covering the Yeovil District Hospital site. These roles are fulfilled by independent and external individuals who verify compliance against national standards and provide specialist advice.</w:t>
      </w:r>
    </w:p>
    <w:p w14:paraId="40451E4F" w14:textId="77777777" w:rsidR="00797BD7" w:rsidRDefault="00797BD7" w:rsidP="00780350">
      <w:pPr>
        <w:spacing w:after="200" w:line="276" w:lineRule="auto"/>
        <w:contextualSpacing/>
        <w:jc w:val="both"/>
        <w:rPr>
          <w:rFonts w:ascii="Arial" w:eastAsia="Calibri" w:hAnsi="Arial" w:cs="Arial"/>
          <w:b/>
          <w:sz w:val="22"/>
          <w:szCs w:val="22"/>
          <w:lang w:val="en-US" w:eastAsia="en-US"/>
        </w:rPr>
      </w:pPr>
    </w:p>
    <w:p w14:paraId="7BB288AA" w14:textId="09ABEDF7" w:rsidR="00EF3BAF" w:rsidRPr="007642B6" w:rsidRDefault="0098635F" w:rsidP="00512A3F">
      <w:pPr>
        <w:pStyle w:val="ListParagraph"/>
        <w:numPr>
          <w:ilvl w:val="1"/>
          <w:numId w:val="39"/>
        </w:numPr>
        <w:spacing w:after="200" w:line="276" w:lineRule="auto"/>
        <w:contextualSpacing/>
        <w:jc w:val="both"/>
        <w:rPr>
          <w:rFonts w:ascii="Arial" w:eastAsia="Calibri" w:hAnsi="Arial" w:cs="Arial"/>
          <w:b/>
          <w:sz w:val="22"/>
          <w:szCs w:val="22"/>
          <w:lang w:val="en-US" w:eastAsia="en-US"/>
        </w:rPr>
      </w:pPr>
      <w:r w:rsidRPr="002F3845">
        <w:rPr>
          <w:rFonts w:ascii="Arial" w:eastAsia="Calibri" w:hAnsi="Arial" w:cs="Arial"/>
          <w:b/>
          <w:sz w:val="22"/>
          <w:szCs w:val="22"/>
          <w:lang w:val="en-US" w:eastAsia="en-US"/>
        </w:rPr>
        <w:t xml:space="preserve">Facilities </w:t>
      </w:r>
    </w:p>
    <w:p w14:paraId="0B31E26A" w14:textId="77777777" w:rsidR="003C4B3D" w:rsidRPr="003C4B3D" w:rsidRDefault="003C4B3D" w:rsidP="00343ADF">
      <w:pPr>
        <w:numPr>
          <w:ilvl w:val="0"/>
          <w:numId w:val="13"/>
        </w:numPr>
        <w:spacing w:after="200" w:line="276" w:lineRule="auto"/>
        <w:ind w:left="1134" w:hanging="425"/>
        <w:contextualSpacing/>
        <w:jc w:val="both"/>
        <w:rPr>
          <w:rFonts w:ascii="Arial" w:eastAsia="Calibri" w:hAnsi="Arial" w:cs="Arial"/>
          <w:b/>
          <w:sz w:val="22"/>
          <w:szCs w:val="22"/>
          <w:lang w:val="en-US" w:eastAsia="en-US"/>
        </w:rPr>
      </w:pPr>
      <w:r w:rsidRPr="003C4B3D">
        <w:rPr>
          <w:rFonts w:ascii="Arial" w:eastAsia="Calibri" w:hAnsi="Arial" w:cs="Arial"/>
          <w:b/>
          <w:sz w:val="22"/>
          <w:szCs w:val="22"/>
          <w:lang w:val="en-US" w:eastAsia="en-US"/>
        </w:rPr>
        <w:t>Sterile Services Department</w:t>
      </w:r>
    </w:p>
    <w:p w14:paraId="13C7AB57" w14:textId="7005A9C4" w:rsidR="003C4B3D" w:rsidRDefault="003C4B3D" w:rsidP="0035720F">
      <w:pPr>
        <w:spacing w:line="276" w:lineRule="auto"/>
        <w:ind w:left="1134"/>
        <w:contextualSpacing/>
        <w:jc w:val="both"/>
        <w:rPr>
          <w:rFonts w:ascii="Arial" w:eastAsia="Calibri" w:hAnsi="Arial" w:cs="Arial"/>
          <w:sz w:val="22"/>
          <w:szCs w:val="22"/>
          <w:lang w:val="en-US" w:eastAsia="en-US"/>
        </w:rPr>
      </w:pPr>
      <w:r w:rsidRPr="00A716F5">
        <w:rPr>
          <w:rFonts w:ascii="Arial" w:eastAsia="Calibri" w:hAnsi="Arial" w:cs="Arial"/>
          <w:sz w:val="22"/>
          <w:szCs w:val="22"/>
          <w:lang w:val="en-US" w:eastAsia="en-US"/>
        </w:rPr>
        <w:t xml:space="preserve">The Trust has </w:t>
      </w:r>
      <w:r>
        <w:rPr>
          <w:rFonts w:ascii="Arial" w:eastAsia="Calibri" w:hAnsi="Arial" w:cs="Arial"/>
          <w:sz w:val="22"/>
          <w:szCs w:val="22"/>
          <w:lang w:val="en-US" w:eastAsia="en-US"/>
        </w:rPr>
        <w:t>two</w:t>
      </w:r>
      <w:r w:rsidRPr="00A716F5">
        <w:rPr>
          <w:rFonts w:ascii="Arial" w:eastAsia="Calibri" w:hAnsi="Arial" w:cs="Arial"/>
          <w:sz w:val="22"/>
          <w:szCs w:val="22"/>
          <w:lang w:val="en-US" w:eastAsia="en-US"/>
        </w:rPr>
        <w:t xml:space="preserve"> dedicated Sterile Services Department</w:t>
      </w:r>
      <w:r>
        <w:rPr>
          <w:rFonts w:ascii="Arial" w:eastAsia="Calibri" w:hAnsi="Arial" w:cs="Arial"/>
          <w:sz w:val="22"/>
          <w:szCs w:val="22"/>
          <w:lang w:val="en-US" w:eastAsia="en-US"/>
        </w:rPr>
        <w:t>s</w:t>
      </w:r>
      <w:r w:rsidRPr="00A716F5">
        <w:rPr>
          <w:rFonts w:ascii="Arial" w:eastAsia="Calibri" w:hAnsi="Arial" w:cs="Arial"/>
          <w:sz w:val="22"/>
          <w:szCs w:val="22"/>
          <w:lang w:val="en-US" w:eastAsia="en-US"/>
        </w:rPr>
        <w:t xml:space="preserve"> (SSD)</w:t>
      </w:r>
      <w:r>
        <w:rPr>
          <w:rFonts w:ascii="Arial" w:eastAsia="Calibri" w:hAnsi="Arial" w:cs="Arial"/>
          <w:sz w:val="22"/>
          <w:szCs w:val="22"/>
          <w:lang w:val="en-US" w:eastAsia="en-US"/>
        </w:rPr>
        <w:t xml:space="preserve">, sited at Musgrove Park Hospital Site and Yeovil District Hospital. Each </w:t>
      </w:r>
      <w:r w:rsidR="0091445E">
        <w:rPr>
          <w:rFonts w:ascii="Arial" w:eastAsia="Calibri" w:hAnsi="Arial" w:cs="Arial"/>
          <w:sz w:val="22"/>
          <w:szCs w:val="22"/>
          <w:lang w:val="en-US" w:eastAsia="en-US"/>
        </w:rPr>
        <w:t>provides</w:t>
      </w:r>
      <w:r>
        <w:rPr>
          <w:rFonts w:ascii="Arial" w:eastAsia="Calibri" w:hAnsi="Arial" w:cs="Arial"/>
          <w:sz w:val="22"/>
          <w:szCs w:val="22"/>
          <w:lang w:val="en-US" w:eastAsia="en-US"/>
        </w:rPr>
        <w:t xml:space="preserve"> </w:t>
      </w:r>
      <w:proofErr w:type="spellStart"/>
      <w:r>
        <w:rPr>
          <w:rFonts w:ascii="Arial" w:eastAsia="Calibri" w:hAnsi="Arial" w:cs="Arial"/>
          <w:sz w:val="22"/>
          <w:szCs w:val="22"/>
          <w:lang w:val="en-US" w:eastAsia="en-US"/>
        </w:rPr>
        <w:t>centralised</w:t>
      </w:r>
      <w:proofErr w:type="spellEnd"/>
      <w:r>
        <w:rPr>
          <w:rFonts w:ascii="Arial" w:eastAsia="Calibri" w:hAnsi="Arial" w:cs="Arial"/>
          <w:sz w:val="22"/>
          <w:szCs w:val="22"/>
          <w:lang w:val="en-US" w:eastAsia="en-US"/>
        </w:rPr>
        <w:t xml:space="preserve"> decontamination services including steam </w:t>
      </w:r>
      <w:proofErr w:type="spellStart"/>
      <w:r>
        <w:rPr>
          <w:rFonts w:ascii="Arial" w:eastAsia="Calibri" w:hAnsi="Arial" w:cs="Arial"/>
          <w:sz w:val="22"/>
          <w:szCs w:val="22"/>
          <w:lang w:val="en-US" w:eastAsia="en-US"/>
        </w:rPr>
        <w:t>sterilisation</w:t>
      </w:r>
      <w:proofErr w:type="spellEnd"/>
      <w:r>
        <w:rPr>
          <w:rFonts w:ascii="Arial" w:eastAsia="Calibri" w:hAnsi="Arial" w:cs="Arial"/>
          <w:sz w:val="22"/>
          <w:szCs w:val="22"/>
          <w:lang w:val="en-US" w:eastAsia="en-US"/>
        </w:rPr>
        <w:t xml:space="preserve">, low temperature </w:t>
      </w:r>
      <w:proofErr w:type="spellStart"/>
      <w:r>
        <w:rPr>
          <w:rFonts w:ascii="Arial" w:eastAsia="Calibri" w:hAnsi="Arial" w:cs="Arial"/>
          <w:sz w:val="22"/>
          <w:szCs w:val="22"/>
          <w:lang w:val="en-US" w:eastAsia="en-US"/>
        </w:rPr>
        <w:t>sterilisation</w:t>
      </w:r>
      <w:proofErr w:type="spellEnd"/>
      <w:r>
        <w:rPr>
          <w:rFonts w:ascii="Arial" w:eastAsia="Calibri" w:hAnsi="Arial" w:cs="Arial"/>
          <w:sz w:val="22"/>
          <w:szCs w:val="22"/>
          <w:lang w:val="en-US" w:eastAsia="en-US"/>
        </w:rPr>
        <w:t xml:space="preserve"> and ultrasonic systems for the DaVinci robotic instruments. Both departments have service contracts in place for equipment including annual and quarterly validation of performance with no issues identified. </w:t>
      </w:r>
    </w:p>
    <w:p w14:paraId="5E05ACCD" w14:textId="77777777" w:rsidR="00C0150C" w:rsidRDefault="00C0150C" w:rsidP="0035720F">
      <w:pPr>
        <w:spacing w:after="200" w:line="276" w:lineRule="auto"/>
        <w:contextualSpacing/>
        <w:jc w:val="both"/>
        <w:rPr>
          <w:rFonts w:ascii="Arial" w:eastAsia="Calibri" w:hAnsi="Arial" w:cs="Arial"/>
          <w:bCs/>
          <w:sz w:val="22"/>
          <w:szCs w:val="22"/>
          <w:lang w:val="en-US" w:eastAsia="en-US"/>
        </w:rPr>
      </w:pPr>
    </w:p>
    <w:p w14:paraId="4E812083" w14:textId="77777777" w:rsidR="003C4B3D" w:rsidRDefault="003C4B3D" w:rsidP="0035720F">
      <w:pPr>
        <w:spacing w:after="200" w:line="276" w:lineRule="auto"/>
        <w:ind w:left="720"/>
        <w:contextualSpacing/>
        <w:jc w:val="both"/>
        <w:rPr>
          <w:rFonts w:ascii="Arial" w:eastAsia="Calibri" w:hAnsi="Arial" w:cs="Arial"/>
          <w:b/>
          <w:sz w:val="22"/>
          <w:szCs w:val="22"/>
          <w:lang w:val="en-US" w:eastAsia="en-US"/>
        </w:rPr>
      </w:pPr>
      <w:r w:rsidRPr="003C4B3D">
        <w:rPr>
          <w:rFonts w:ascii="Arial" w:eastAsia="Calibri" w:hAnsi="Arial" w:cs="Arial"/>
          <w:b/>
          <w:sz w:val="22"/>
          <w:szCs w:val="22"/>
          <w:lang w:val="en-US" w:eastAsia="en-US"/>
        </w:rPr>
        <w:t xml:space="preserve">b) </w:t>
      </w:r>
      <w:r>
        <w:rPr>
          <w:rFonts w:ascii="Arial" w:eastAsia="Calibri" w:hAnsi="Arial" w:cs="Arial"/>
          <w:b/>
          <w:sz w:val="22"/>
          <w:szCs w:val="22"/>
          <w:lang w:val="en-US" w:eastAsia="en-US"/>
        </w:rPr>
        <w:t xml:space="preserve">   </w:t>
      </w:r>
      <w:r w:rsidRPr="003C4B3D">
        <w:rPr>
          <w:rFonts w:ascii="Arial" w:eastAsia="Calibri" w:hAnsi="Arial" w:cs="Arial"/>
          <w:b/>
          <w:sz w:val="22"/>
          <w:szCs w:val="22"/>
          <w:lang w:val="en-US" w:eastAsia="en-US"/>
        </w:rPr>
        <w:t xml:space="preserve">Endoscopy </w:t>
      </w:r>
    </w:p>
    <w:p w14:paraId="4AC91F06" w14:textId="77777777" w:rsidR="003C4B3D" w:rsidRDefault="003C4B3D" w:rsidP="0035720F">
      <w:pPr>
        <w:spacing w:after="200" w:line="276" w:lineRule="auto"/>
        <w:ind w:left="1200"/>
        <w:contextualSpacing/>
        <w:jc w:val="both"/>
        <w:rPr>
          <w:rFonts w:ascii="Arial" w:eastAsia="Calibri" w:hAnsi="Arial" w:cs="Arial"/>
          <w:bCs/>
          <w:sz w:val="22"/>
          <w:szCs w:val="22"/>
          <w:lang w:val="en-US" w:eastAsia="en-US"/>
        </w:rPr>
      </w:pPr>
      <w:r>
        <w:rPr>
          <w:rFonts w:ascii="Arial" w:eastAsia="Calibri" w:hAnsi="Arial" w:cs="Arial"/>
          <w:bCs/>
          <w:sz w:val="22"/>
          <w:szCs w:val="22"/>
          <w:lang w:val="en-US" w:eastAsia="en-US"/>
        </w:rPr>
        <w:t xml:space="preserve">On the Yeovil Hospital site endoscope decontamination is undertaken within the sterile services department. Joint advisory group (JAG) accreditation is in place. </w:t>
      </w:r>
    </w:p>
    <w:p w14:paraId="20B8166D" w14:textId="77777777" w:rsidR="003C4B3D" w:rsidRDefault="003C4B3D" w:rsidP="0035720F">
      <w:pPr>
        <w:spacing w:after="200" w:line="276" w:lineRule="auto"/>
        <w:ind w:left="720"/>
        <w:contextualSpacing/>
        <w:jc w:val="both"/>
        <w:rPr>
          <w:rFonts w:ascii="Arial" w:eastAsia="Calibri" w:hAnsi="Arial" w:cs="Arial"/>
          <w:bCs/>
          <w:sz w:val="22"/>
          <w:szCs w:val="22"/>
          <w:lang w:val="en-US" w:eastAsia="en-US"/>
        </w:rPr>
      </w:pPr>
    </w:p>
    <w:p w14:paraId="514126FE" w14:textId="74D8A0CF" w:rsidR="003C4B3D" w:rsidRPr="003C4B3D" w:rsidRDefault="003C4B3D" w:rsidP="0035720F">
      <w:pPr>
        <w:spacing w:after="200" w:line="276" w:lineRule="auto"/>
        <w:ind w:left="1200"/>
        <w:contextualSpacing/>
        <w:jc w:val="both"/>
        <w:rPr>
          <w:rFonts w:ascii="Arial" w:eastAsia="Calibri" w:hAnsi="Arial" w:cs="Arial"/>
          <w:bCs/>
          <w:sz w:val="22"/>
          <w:szCs w:val="22"/>
          <w:lang w:val="en-US" w:eastAsia="en-US"/>
        </w:rPr>
      </w:pPr>
      <w:r>
        <w:rPr>
          <w:rFonts w:ascii="Arial" w:eastAsia="Calibri" w:hAnsi="Arial" w:cs="Arial"/>
          <w:bCs/>
          <w:sz w:val="22"/>
          <w:szCs w:val="22"/>
          <w:lang w:val="en-US" w:eastAsia="en-US"/>
        </w:rPr>
        <w:lastRenderedPageBreak/>
        <w:t xml:space="preserve">On the Musgrove Park Hospital site there are two endoscopy units, one on the main hospital site and a satellite unit in Bridgwater Community Hospital. Decontamination of scopes occurs in both units. Both units are manned by the same decontamination team. </w:t>
      </w:r>
      <w:r w:rsidR="0091445E">
        <w:rPr>
          <w:rFonts w:ascii="Arial" w:eastAsia="Calibri" w:hAnsi="Arial" w:cs="Arial"/>
          <w:bCs/>
          <w:sz w:val="22"/>
          <w:szCs w:val="22"/>
          <w:lang w:val="en-US" w:eastAsia="en-US"/>
        </w:rPr>
        <w:t xml:space="preserve">Joint advisory group (JAG) accreditation is in place. </w:t>
      </w:r>
    </w:p>
    <w:p w14:paraId="4B81BE7B" w14:textId="77777777" w:rsidR="00D94384" w:rsidRDefault="00D94384" w:rsidP="0035720F">
      <w:pPr>
        <w:spacing w:line="276" w:lineRule="auto"/>
        <w:ind w:left="720"/>
        <w:contextualSpacing/>
        <w:jc w:val="both"/>
        <w:rPr>
          <w:rFonts w:ascii="Arial" w:eastAsia="Calibri" w:hAnsi="Arial" w:cs="Arial"/>
          <w:sz w:val="22"/>
          <w:szCs w:val="22"/>
          <w:lang w:val="en-US" w:eastAsia="en-US"/>
        </w:rPr>
      </w:pPr>
    </w:p>
    <w:p w14:paraId="4B755737" w14:textId="77777777" w:rsidR="007C2A13" w:rsidRDefault="007C2A13" w:rsidP="00DB1FBB">
      <w:pPr>
        <w:spacing w:line="276" w:lineRule="auto"/>
        <w:ind w:left="1134" w:hanging="414"/>
        <w:contextualSpacing/>
        <w:rPr>
          <w:rFonts w:ascii="Arial" w:eastAsia="Calibri" w:hAnsi="Arial" w:cs="Arial"/>
          <w:sz w:val="22"/>
          <w:szCs w:val="22"/>
          <w:lang w:val="en-US" w:eastAsia="en-US"/>
        </w:rPr>
      </w:pPr>
      <w:r>
        <w:rPr>
          <w:rFonts w:ascii="Arial" w:eastAsia="Calibri" w:hAnsi="Arial" w:cs="Arial"/>
          <w:sz w:val="22"/>
          <w:szCs w:val="22"/>
          <w:lang w:val="en-US" w:eastAsia="en-US"/>
        </w:rPr>
        <w:t xml:space="preserve">       Contracts are in place for annual and quarterly validation of equipment performance </w:t>
      </w:r>
      <w:r w:rsidR="00DB1FBB">
        <w:rPr>
          <w:rFonts w:ascii="Arial" w:eastAsia="Calibri" w:hAnsi="Arial" w:cs="Arial"/>
          <w:sz w:val="22"/>
          <w:szCs w:val="22"/>
          <w:lang w:val="en-US" w:eastAsia="en-US"/>
        </w:rPr>
        <w:t xml:space="preserve">   </w:t>
      </w:r>
      <w:r>
        <w:rPr>
          <w:rFonts w:ascii="Arial" w:eastAsia="Calibri" w:hAnsi="Arial" w:cs="Arial"/>
          <w:sz w:val="22"/>
          <w:szCs w:val="22"/>
          <w:lang w:val="en-US" w:eastAsia="en-US"/>
        </w:rPr>
        <w:t xml:space="preserve">which are reviewed for assurance by the relevant </w:t>
      </w:r>
      <w:proofErr w:type="spellStart"/>
      <w:r>
        <w:rPr>
          <w:rFonts w:ascii="Arial" w:eastAsia="Calibri" w:hAnsi="Arial" w:cs="Arial"/>
          <w:sz w:val="22"/>
          <w:szCs w:val="22"/>
          <w:lang w:val="en-US" w:eastAsia="en-US"/>
        </w:rPr>
        <w:t>Authorising</w:t>
      </w:r>
      <w:proofErr w:type="spellEnd"/>
      <w:r>
        <w:rPr>
          <w:rFonts w:ascii="Arial" w:eastAsia="Calibri" w:hAnsi="Arial" w:cs="Arial"/>
          <w:sz w:val="22"/>
          <w:szCs w:val="22"/>
          <w:lang w:val="en-US" w:eastAsia="en-US"/>
        </w:rPr>
        <w:t xml:space="preserve"> Engineer for Decontamination. </w:t>
      </w:r>
    </w:p>
    <w:p w14:paraId="6F9FAD59" w14:textId="77777777" w:rsidR="007C2A13" w:rsidRDefault="007C2A13" w:rsidP="0035720F">
      <w:pPr>
        <w:spacing w:line="276" w:lineRule="auto"/>
        <w:ind w:left="720"/>
        <w:contextualSpacing/>
        <w:jc w:val="both"/>
        <w:rPr>
          <w:rFonts w:ascii="Arial" w:eastAsia="Calibri" w:hAnsi="Arial" w:cs="Arial"/>
          <w:sz w:val="22"/>
          <w:szCs w:val="22"/>
          <w:lang w:val="en-US" w:eastAsia="en-US"/>
        </w:rPr>
      </w:pPr>
    </w:p>
    <w:p w14:paraId="5BCA1D66" w14:textId="77777777" w:rsidR="00EF3BAF" w:rsidRPr="00B6245E" w:rsidRDefault="00DB1FBB" w:rsidP="00DB1FBB">
      <w:pPr>
        <w:spacing w:after="200" w:line="276" w:lineRule="auto"/>
        <w:ind w:left="709"/>
        <w:contextualSpacing/>
        <w:jc w:val="both"/>
        <w:rPr>
          <w:rFonts w:ascii="Arial" w:eastAsia="Calibri" w:hAnsi="Arial" w:cs="Arial"/>
          <w:b/>
          <w:sz w:val="22"/>
          <w:szCs w:val="22"/>
          <w:lang w:val="en-US" w:eastAsia="en-US"/>
        </w:rPr>
      </w:pPr>
      <w:r>
        <w:rPr>
          <w:rFonts w:ascii="Arial" w:eastAsia="Calibri" w:hAnsi="Arial" w:cs="Arial"/>
          <w:b/>
          <w:sz w:val="22"/>
          <w:szCs w:val="22"/>
          <w:lang w:val="en-US" w:eastAsia="en-US"/>
        </w:rPr>
        <w:t xml:space="preserve">c)   </w:t>
      </w:r>
      <w:r w:rsidR="0098635F" w:rsidRPr="00780350">
        <w:rPr>
          <w:rFonts w:ascii="Arial" w:eastAsia="Calibri" w:hAnsi="Arial" w:cs="Arial"/>
          <w:b/>
          <w:sz w:val="22"/>
          <w:szCs w:val="22"/>
          <w:lang w:val="en-US" w:eastAsia="en-US"/>
        </w:rPr>
        <w:t xml:space="preserve">Local Decontamination </w:t>
      </w:r>
    </w:p>
    <w:p w14:paraId="73D6CBCF" w14:textId="0FEDE815" w:rsidR="0098635F" w:rsidRPr="00A716F5" w:rsidRDefault="0098635F" w:rsidP="0035720F">
      <w:pPr>
        <w:spacing w:line="276" w:lineRule="auto"/>
        <w:ind w:left="1069"/>
        <w:contextualSpacing/>
        <w:jc w:val="both"/>
        <w:rPr>
          <w:rFonts w:ascii="Arial" w:eastAsia="Calibri" w:hAnsi="Arial" w:cs="Arial"/>
          <w:sz w:val="22"/>
          <w:szCs w:val="22"/>
          <w:lang w:val="en-US" w:eastAsia="en-US"/>
        </w:rPr>
      </w:pPr>
      <w:r w:rsidRPr="00A716F5">
        <w:rPr>
          <w:rFonts w:ascii="Arial" w:eastAsia="Calibri" w:hAnsi="Arial" w:cs="Arial"/>
          <w:sz w:val="22"/>
          <w:szCs w:val="22"/>
          <w:lang w:val="en-US" w:eastAsia="en-US"/>
        </w:rPr>
        <w:t xml:space="preserve">Across the Trust there are some medical devices that cannot be centrally decontaminated either because they are not suitable for Steam </w:t>
      </w:r>
      <w:proofErr w:type="spellStart"/>
      <w:r w:rsidRPr="00A716F5">
        <w:rPr>
          <w:rFonts w:ascii="Arial" w:eastAsia="Calibri" w:hAnsi="Arial" w:cs="Arial"/>
          <w:sz w:val="22"/>
          <w:szCs w:val="22"/>
          <w:lang w:val="en-US" w:eastAsia="en-US"/>
        </w:rPr>
        <w:t>Sterilisation</w:t>
      </w:r>
      <w:proofErr w:type="spellEnd"/>
      <w:r w:rsidRPr="00A716F5">
        <w:rPr>
          <w:rFonts w:ascii="Arial" w:eastAsia="Calibri" w:hAnsi="Arial" w:cs="Arial"/>
          <w:sz w:val="22"/>
          <w:szCs w:val="22"/>
          <w:lang w:val="en-US" w:eastAsia="en-US"/>
        </w:rPr>
        <w:t xml:space="preserve">, Low Temperature </w:t>
      </w:r>
      <w:proofErr w:type="spellStart"/>
      <w:r w:rsidRPr="00A716F5">
        <w:rPr>
          <w:rFonts w:ascii="Arial" w:eastAsia="Calibri" w:hAnsi="Arial" w:cs="Arial"/>
          <w:sz w:val="22"/>
          <w:szCs w:val="22"/>
          <w:lang w:val="en-US" w:eastAsia="en-US"/>
        </w:rPr>
        <w:t>Sterilisation</w:t>
      </w:r>
      <w:proofErr w:type="spellEnd"/>
      <w:r w:rsidRPr="00A716F5">
        <w:rPr>
          <w:rFonts w:ascii="Arial" w:eastAsia="Calibri" w:hAnsi="Arial" w:cs="Arial"/>
          <w:sz w:val="22"/>
          <w:szCs w:val="22"/>
          <w:lang w:val="en-US" w:eastAsia="en-US"/>
        </w:rPr>
        <w:t xml:space="preserve"> or because limited </w:t>
      </w:r>
      <w:r w:rsidR="0091445E" w:rsidRPr="00A716F5">
        <w:rPr>
          <w:rFonts w:ascii="Arial" w:eastAsia="Calibri" w:hAnsi="Arial" w:cs="Arial"/>
          <w:sz w:val="22"/>
          <w:szCs w:val="22"/>
          <w:lang w:val="en-US" w:eastAsia="en-US"/>
        </w:rPr>
        <w:t>amounts</w:t>
      </w:r>
      <w:r w:rsidRPr="00A716F5">
        <w:rPr>
          <w:rFonts w:ascii="Arial" w:eastAsia="Calibri" w:hAnsi="Arial" w:cs="Arial"/>
          <w:sz w:val="22"/>
          <w:szCs w:val="22"/>
          <w:lang w:val="en-US" w:eastAsia="en-US"/>
        </w:rPr>
        <w:t xml:space="preserve"> of equipment mean rapid turnaround times are required to meet patient capacity. There are three pieces of equipment where local decontamination methods have been reviewed and currently agreed via the Decontamination Group: </w:t>
      </w:r>
    </w:p>
    <w:p w14:paraId="1255CAC6" w14:textId="77777777" w:rsidR="0098635F" w:rsidRPr="00A716F5" w:rsidRDefault="0098635F" w:rsidP="0035720F">
      <w:pPr>
        <w:spacing w:line="276" w:lineRule="auto"/>
        <w:jc w:val="both"/>
        <w:rPr>
          <w:rFonts w:ascii="Arial" w:eastAsia="Calibri" w:hAnsi="Arial" w:cs="Arial"/>
          <w:sz w:val="22"/>
          <w:szCs w:val="22"/>
          <w:lang w:val="en-US" w:eastAsia="en-US"/>
        </w:rPr>
      </w:pPr>
    </w:p>
    <w:p w14:paraId="0050CA1A" w14:textId="77777777" w:rsidR="00271E75" w:rsidRDefault="0098635F" w:rsidP="00343ADF">
      <w:pPr>
        <w:numPr>
          <w:ilvl w:val="0"/>
          <w:numId w:val="14"/>
        </w:numPr>
        <w:spacing w:after="200" w:line="276" w:lineRule="auto"/>
        <w:ind w:left="1429"/>
        <w:contextualSpacing/>
        <w:jc w:val="both"/>
        <w:rPr>
          <w:rFonts w:ascii="Arial" w:eastAsia="Calibri" w:hAnsi="Arial" w:cs="Arial"/>
          <w:sz w:val="22"/>
          <w:szCs w:val="22"/>
          <w:lang w:val="en-US" w:eastAsia="en-US"/>
        </w:rPr>
      </w:pPr>
      <w:proofErr w:type="spellStart"/>
      <w:r w:rsidRPr="00780350">
        <w:rPr>
          <w:rFonts w:ascii="Arial" w:eastAsia="Calibri" w:hAnsi="Arial" w:cs="Arial"/>
          <w:b/>
          <w:sz w:val="22"/>
          <w:szCs w:val="22"/>
          <w:lang w:val="en-US" w:eastAsia="en-US"/>
        </w:rPr>
        <w:t>Transoesophageal</w:t>
      </w:r>
      <w:proofErr w:type="spellEnd"/>
      <w:r w:rsidRPr="00A716F5">
        <w:rPr>
          <w:rFonts w:ascii="Arial" w:eastAsia="Calibri" w:hAnsi="Arial" w:cs="Arial"/>
          <w:b/>
          <w:sz w:val="22"/>
          <w:szCs w:val="22"/>
          <w:lang w:val="en-US" w:eastAsia="en-US"/>
        </w:rPr>
        <w:t xml:space="preserve"> Echocardiographic (TOE) probes </w:t>
      </w:r>
      <w:r w:rsidRPr="00A716F5">
        <w:rPr>
          <w:rFonts w:ascii="Arial" w:eastAsia="Calibri" w:hAnsi="Arial" w:cs="Arial"/>
          <w:sz w:val="22"/>
          <w:szCs w:val="22"/>
          <w:lang w:val="en-US" w:eastAsia="en-US"/>
        </w:rPr>
        <w:t xml:space="preserve">– Due </w:t>
      </w:r>
      <w:r w:rsidR="00C37898">
        <w:rPr>
          <w:rFonts w:ascii="Arial" w:eastAsia="Calibri" w:hAnsi="Arial" w:cs="Arial"/>
          <w:sz w:val="22"/>
          <w:szCs w:val="22"/>
          <w:lang w:val="en-US" w:eastAsia="en-US"/>
        </w:rPr>
        <w:t xml:space="preserve">to </w:t>
      </w:r>
      <w:r w:rsidRPr="00A716F5">
        <w:rPr>
          <w:rFonts w:ascii="Arial" w:eastAsia="Calibri" w:hAnsi="Arial" w:cs="Arial"/>
          <w:sz w:val="22"/>
          <w:szCs w:val="22"/>
          <w:lang w:val="en-US" w:eastAsia="en-US"/>
        </w:rPr>
        <w:t>limited numbers of TOE probe</w:t>
      </w:r>
      <w:r w:rsidR="00C37898">
        <w:rPr>
          <w:rFonts w:ascii="Arial" w:eastAsia="Calibri" w:hAnsi="Arial" w:cs="Arial"/>
          <w:sz w:val="22"/>
          <w:szCs w:val="22"/>
          <w:lang w:val="en-US" w:eastAsia="en-US"/>
        </w:rPr>
        <w:t>s</w:t>
      </w:r>
      <w:r w:rsidRPr="00A716F5">
        <w:rPr>
          <w:rFonts w:ascii="Arial" w:eastAsia="Calibri" w:hAnsi="Arial" w:cs="Arial"/>
          <w:sz w:val="22"/>
          <w:szCs w:val="22"/>
          <w:lang w:val="en-US" w:eastAsia="en-US"/>
        </w:rPr>
        <w:t xml:space="preserve"> in the system</w:t>
      </w:r>
      <w:r w:rsidR="00ED11DF">
        <w:rPr>
          <w:rFonts w:ascii="Arial" w:eastAsia="Calibri" w:hAnsi="Arial" w:cs="Arial"/>
          <w:sz w:val="22"/>
          <w:szCs w:val="22"/>
          <w:lang w:val="en-US" w:eastAsia="en-US"/>
        </w:rPr>
        <w:t>,</w:t>
      </w:r>
      <w:r w:rsidRPr="00A716F5">
        <w:rPr>
          <w:rFonts w:ascii="Arial" w:eastAsia="Calibri" w:hAnsi="Arial" w:cs="Arial"/>
          <w:sz w:val="22"/>
          <w:szCs w:val="22"/>
          <w:lang w:val="en-US" w:eastAsia="en-US"/>
        </w:rPr>
        <w:t xml:space="preserve"> decontamination is undertaken within the Cardiology department</w:t>
      </w:r>
      <w:r w:rsidR="00271E75">
        <w:rPr>
          <w:rFonts w:ascii="Arial" w:eastAsia="Calibri" w:hAnsi="Arial" w:cs="Arial"/>
          <w:sz w:val="22"/>
          <w:szCs w:val="22"/>
          <w:lang w:val="en-US" w:eastAsia="en-US"/>
        </w:rPr>
        <w:t xml:space="preserve"> on each acute hospital site. </w:t>
      </w:r>
    </w:p>
    <w:p w14:paraId="3665F574" w14:textId="77777777" w:rsidR="00271E75" w:rsidRDefault="00271E75" w:rsidP="0035720F">
      <w:pPr>
        <w:spacing w:after="200" w:line="276" w:lineRule="auto"/>
        <w:ind w:left="1429"/>
        <w:contextualSpacing/>
        <w:jc w:val="both"/>
        <w:rPr>
          <w:rFonts w:ascii="Arial" w:eastAsia="Calibri" w:hAnsi="Arial" w:cs="Arial"/>
          <w:b/>
          <w:sz w:val="22"/>
          <w:szCs w:val="22"/>
          <w:lang w:val="en-US" w:eastAsia="en-US"/>
        </w:rPr>
      </w:pPr>
    </w:p>
    <w:p w14:paraId="00862ADA" w14:textId="77777777" w:rsidR="0098635F" w:rsidRDefault="00271E75" w:rsidP="0035720F">
      <w:pPr>
        <w:spacing w:after="200" w:line="276" w:lineRule="auto"/>
        <w:ind w:left="1429"/>
        <w:contextualSpacing/>
        <w:jc w:val="both"/>
        <w:rPr>
          <w:rFonts w:ascii="Arial" w:eastAsia="Calibri" w:hAnsi="Arial" w:cs="Arial"/>
          <w:sz w:val="22"/>
          <w:szCs w:val="22"/>
          <w:lang w:val="en-US" w:eastAsia="en-US"/>
        </w:rPr>
      </w:pPr>
      <w:r>
        <w:rPr>
          <w:rFonts w:ascii="Arial" w:eastAsia="Calibri" w:hAnsi="Arial" w:cs="Arial"/>
          <w:bCs/>
          <w:i/>
          <w:iCs/>
          <w:sz w:val="22"/>
          <w:szCs w:val="22"/>
          <w:lang w:val="en-US" w:eastAsia="en-US"/>
        </w:rPr>
        <w:t xml:space="preserve">Musgrove Park Hospital - </w:t>
      </w:r>
      <w:r w:rsidR="0098635F" w:rsidRPr="00A716F5">
        <w:rPr>
          <w:rFonts w:ascii="Arial" w:eastAsia="Calibri" w:hAnsi="Arial" w:cs="Arial"/>
          <w:sz w:val="22"/>
          <w:szCs w:val="22"/>
          <w:lang w:val="en-US" w:eastAsia="en-US"/>
        </w:rPr>
        <w:t>This is delivered via an Ultraviolet decontamination machine which has been fully operational since the summer of 2019. This enables rapid, high</w:t>
      </w:r>
      <w:r w:rsidR="00E01655">
        <w:rPr>
          <w:rFonts w:ascii="Arial" w:eastAsia="Calibri" w:hAnsi="Arial" w:cs="Arial"/>
          <w:sz w:val="22"/>
          <w:szCs w:val="22"/>
          <w:lang w:val="en-US" w:eastAsia="en-US"/>
        </w:rPr>
        <w:t>-</w:t>
      </w:r>
      <w:r w:rsidR="0098635F" w:rsidRPr="00A716F5">
        <w:rPr>
          <w:rFonts w:ascii="Arial" w:eastAsia="Calibri" w:hAnsi="Arial" w:cs="Arial"/>
          <w:sz w:val="22"/>
          <w:szCs w:val="22"/>
          <w:lang w:val="en-US" w:eastAsia="en-US"/>
        </w:rPr>
        <w:t>level disinfection via an automated process. This process is subject to external annual validation and therefore fully meets compliance with HTM 01-06.</w:t>
      </w:r>
      <w:r>
        <w:rPr>
          <w:rFonts w:ascii="Arial" w:eastAsia="Calibri" w:hAnsi="Arial" w:cs="Arial"/>
          <w:sz w:val="22"/>
          <w:szCs w:val="22"/>
          <w:lang w:val="en-US" w:eastAsia="en-US"/>
        </w:rPr>
        <w:t xml:space="preserve"> Contracts are in place to undertake the monitoring which has been completed and no issues </w:t>
      </w:r>
      <w:proofErr w:type="gramStart"/>
      <w:r>
        <w:rPr>
          <w:rFonts w:ascii="Arial" w:eastAsia="Calibri" w:hAnsi="Arial" w:cs="Arial"/>
          <w:sz w:val="22"/>
          <w:szCs w:val="22"/>
          <w:lang w:val="en-US" w:eastAsia="en-US"/>
        </w:rPr>
        <w:t>identified</w:t>
      </w:r>
      <w:proofErr w:type="gramEnd"/>
      <w:r>
        <w:rPr>
          <w:rFonts w:ascii="Arial" w:eastAsia="Calibri" w:hAnsi="Arial" w:cs="Arial"/>
          <w:sz w:val="22"/>
          <w:szCs w:val="22"/>
          <w:lang w:val="en-US" w:eastAsia="en-US"/>
        </w:rPr>
        <w:t xml:space="preserve"> with performance of the equipment. </w:t>
      </w:r>
    </w:p>
    <w:p w14:paraId="3626A88A" w14:textId="77777777" w:rsidR="00271E75" w:rsidRDefault="00271E75" w:rsidP="0035720F">
      <w:pPr>
        <w:spacing w:after="200" w:line="276" w:lineRule="auto"/>
        <w:ind w:left="1429"/>
        <w:contextualSpacing/>
        <w:jc w:val="both"/>
        <w:rPr>
          <w:rFonts w:ascii="Arial" w:eastAsia="Calibri" w:hAnsi="Arial" w:cs="Arial"/>
          <w:sz w:val="22"/>
          <w:szCs w:val="22"/>
          <w:lang w:val="en-US" w:eastAsia="en-US"/>
        </w:rPr>
      </w:pPr>
    </w:p>
    <w:p w14:paraId="041C8A95" w14:textId="77777777" w:rsidR="00271E75" w:rsidRPr="00271E75" w:rsidRDefault="00271E75" w:rsidP="0035720F">
      <w:pPr>
        <w:spacing w:after="200" w:line="276" w:lineRule="auto"/>
        <w:ind w:left="1429"/>
        <w:contextualSpacing/>
        <w:jc w:val="both"/>
        <w:rPr>
          <w:rFonts w:ascii="Arial" w:eastAsia="Calibri" w:hAnsi="Arial" w:cs="Arial"/>
          <w:sz w:val="22"/>
          <w:szCs w:val="22"/>
          <w:lang w:val="en-US" w:eastAsia="en-US"/>
        </w:rPr>
      </w:pPr>
      <w:r>
        <w:rPr>
          <w:rFonts w:ascii="Arial" w:eastAsia="Calibri" w:hAnsi="Arial" w:cs="Arial"/>
          <w:i/>
          <w:iCs/>
          <w:sz w:val="22"/>
          <w:szCs w:val="22"/>
          <w:lang w:val="en-US" w:eastAsia="en-US"/>
        </w:rPr>
        <w:t xml:space="preserve">Yeovil District Hospital – </w:t>
      </w:r>
      <w:r>
        <w:rPr>
          <w:rFonts w:ascii="Arial" w:eastAsia="Calibri" w:hAnsi="Arial" w:cs="Arial"/>
          <w:sz w:val="22"/>
          <w:szCs w:val="22"/>
          <w:lang w:val="en-US" w:eastAsia="en-US"/>
        </w:rPr>
        <w:t xml:space="preserve">There is a single TOE probe on this site, used approximately once a month. Decontamination is via the </w:t>
      </w:r>
      <w:proofErr w:type="spellStart"/>
      <w:r>
        <w:rPr>
          <w:rFonts w:ascii="Arial" w:eastAsia="Calibri" w:hAnsi="Arial" w:cs="Arial"/>
          <w:sz w:val="22"/>
          <w:szCs w:val="22"/>
          <w:lang w:val="en-US" w:eastAsia="en-US"/>
        </w:rPr>
        <w:t>Tristel</w:t>
      </w:r>
      <w:proofErr w:type="spellEnd"/>
      <w:r>
        <w:rPr>
          <w:rFonts w:ascii="Arial" w:eastAsia="Calibri" w:hAnsi="Arial" w:cs="Arial"/>
          <w:sz w:val="22"/>
          <w:szCs w:val="22"/>
          <w:lang w:val="en-US" w:eastAsia="en-US"/>
        </w:rPr>
        <w:t xml:space="preserve"> three-stage wipe system which achieves high-level disinfection.</w:t>
      </w:r>
    </w:p>
    <w:p w14:paraId="55FD29E7" w14:textId="77777777" w:rsidR="0098635F" w:rsidRPr="00A716F5" w:rsidRDefault="0098635F" w:rsidP="0035720F">
      <w:pPr>
        <w:spacing w:line="276" w:lineRule="auto"/>
        <w:ind w:left="1789"/>
        <w:contextualSpacing/>
        <w:jc w:val="both"/>
        <w:rPr>
          <w:rFonts w:ascii="Arial" w:eastAsia="Calibri" w:hAnsi="Arial" w:cs="Arial"/>
          <w:sz w:val="22"/>
          <w:szCs w:val="22"/>
          <w:lang w:val="en-US" w:eastAsia="en-US"/>
        </w:rPr>
      </w:pPr>
    </w:p>
    <w:p w14:paraId="6C3D7076" w14:textId="77777777" w:rsidR="00780350" w:rsidRPr="00780350" w:rsidRDefault="0098635F" w:rsidP="00343ADF">
      <w:pPr>
        <w:numPr>
          <w:ilvl w:val="0"/>
          <w:numId w:val="14"/>
        </w:numPr>
        <w:spacing w:after="200" w:line="276" w:lineRule="auto"/>
        <w:ind w:left="1429"/>
        <w:contextualSpacing/>
        <w:jc w:val="both"/>
        <w:rPr>
          <w:rFonts w:ascii="Arial" w:eastAsia="Calibri" w:hAnsi="Arial" w:cs="Arial"/>
          <w:sz w:val="22"/>
          <w:szCs w:val="22"/>
          <w:lang w:val="en-US" w:eastAsia="en-US"/>
        </w:rPr>
      </w:pPr>
      <w:proofErr w:type="spellStart"/>
      <w:r w:rsidRPr="00780350">
        <w:rPr>
          <w:rFonts w:ascii="Arial" w:eastAsia="Calibri" w:hAnsi="Arial" w:cs="Arial"/>
          <w:b/>
          <w:sz w:val="22"/>
          <w:szCs w:val="22"/>
          <w:lang w:val="en-US" w:eastAsia="en-US"/>
        </w:rPr>
        <w:t>Nasendoscopes</w:t>
      </w:r>
      <w:proofErr w:type="spellEnd"/>
      <w:r w:rsidRPr="00780350">
        <w:rPr>
          <w:rFonts w:ascii="Arial" w:eastAsia="Calibri" w:hAnsi="Arial" w:cs="Arial"/>
          <w:b/>
          <w:sz w:val="22"/>
          <w:szCs w:val="22"/>
          <w:lang w:val="en-US" w:eastAsia="en-US"/>
        </w:rPr>
        <w:t xml:space="preserve"> </w:t>
      </w:r>
      <w:r w:rsidR="00C37898" w:rsidRPr="00780350">
        <w:rPr>
          <w:rFonts w:ascii="Arial" w:eastAsia="Calibri" w:hAnsi="Arial" w:cs="Arial"/>
          <w:sz w:val="22"/>
          <w:szCs w:val="22"/>
          <w:lang w:val="en-US" w:eastAsia="en-US"/>
        </w:rPr>
        <w:t>–</w:t>
      </w:r>
      <w:r w:rsidRPr="00780350">
        <w:rPr>
          <w:rFonts w:ascii="Arial" w:eastAsia="Calibri" w:hAnsi="Arial" w:cs="Arial"/>
          <w:sz w:val="22"/>
          <w:szCs w:val="22"/>
          <w:lang w:val="en-US" w:eastAsia="en-US"/>
        </w:rPr>
        <w:t xml:space="preserve"> </w:t>
      </w:r>
      <w:r w:rsidR="00B7314B" w:rsidRPr="00780350">
        <w:rPr>
          <w:rFonts w:ascii="Arial" w:eastAsia="Calibri" w:hAnsi="Arial" w:cs="Arial"/>
          <w:sz w:val="22"/>
          <w:szCs w:val="22"/>
          <w:lang w:val="en-US" w:eastAsia="en-US"/>
        </w:rPr>
        <w:t>T</w:t>
      </w:r>
      <w:r w:rsidR="00B7314B">
        <w:rPr>
          <w:rFonts w:ascii="Arial" w:eastAsia="Calibri" w:hAnsi="Arial" w:cs="Arial"/>
          <w:sz w:val="22"/>
          <w:szCs w:val="22"/>
          <w:lang w:val="en-US" w:eastAsia="en-US"/>
        </w:rPr>
        <w:t>his equipment is us</w:t>
      </w:r>
      <w:r w:rsidR="00ED11DF">
        <w:rPr>
          <w:rFonts w:ascii="Arial" w:eastAsia="Calibri" w:hAnsi="Arial" w:cs="Arial"/>
          <w:sz w:val="22"/>
          <w:szCs w:val="22"/>
          <w:lang w:val="en-US" w:eastAsia="en-US"/>
        </w:rPr>
        <w:t>ed in several sites across the T</w:t>
      </w:r>
      <w:r w:rsidR="00B7314B">
        <w:rPr>
          <w:rFonts w:ascii="Arial" w:eastAsia="Calibri" w:hAnsi="Arial" w:cs="Arial"/>
          <w:sz w:val="22"/>
          <w:szCs w:val="22"/>
          <w:lang w:val="en-US" w:eastAsia="en-US"/>
        </w:rPr>
        <w:t>rust. Due to geographical location of some of the scopes it is not yet possible to have a fully automated service across the whole Trust. Therefore, for some site</w:t>
      </w:r>
      <w:r w:rsidR="00291136">
        <w:rPr>
          <w:rFonts w:ascii="Arial" w:eastAsia="Calibri" w:hAnsi="Arial" w:cs="Arial"/>
          <w:sz w:val="22"/>
          <w:szCs w:val="22"/>
          <w:lang w:val="en-US" w:eastAsia="en-US"/>
        </w:rPr>
        <w:t xml:space="preserve">s local decontamination using </w:t>
      </w:r>
      <w:r w:rsidR="00B7314B">
        <w:rPr>
          <w:rFonts w:ascii="Arial" w:eastAsia="Calibri" w:hAnsi="Arial" w:cs="Arial"/>
          <w:sz w:val="22"/>
          <w:szCs w:val="22"/>
          <w:lang w:val="en-US" w:eastAsia="en-US"/>
        </w:rPr>
        <w:t xml:space="preserve">manual, </w:t>
      </w:r>
      <w:r w:rsidR="00291136">
        <w:rPr>
          <w:rFonts w:ascii="Arial" w:eastAsia="Calibri" w:hAnsi="Arial" w:cs="Arial"/>
          <w:sz w:val="22"/>
          <w:szCs w:val="22"/>
          <w:lang w:val="en-US" w:eastAsia="en-US"/>
        </w:rPr>
        <w:t>high-level disinfection systems,</w:t>
      </w:r>
      <w:r w:rsidR="00B7314B">
        <w:rPr>
          <w:rFonts w:ascii="Arial" w:eastAsia="Calibri" w:hAnsi="Arial" w:cs="Arial"/>
          <w:sz w:val="22"/>
          <w:szCs w:val="22"/>
          <w:lang w:val="en-US" w:eastAsia="en-US"/>
        </w:rPr>
        <w:t xml:space="preserve"> in line with basic requirements of HTM 01-06 is in place. The main users of </w:t>
      </w:r>
      <w:proofErr w:type="spellStart"/>
      <w:r w:rsidR="00B7314B">
        <w:rPr>
          <w:rFonts w:ascii="Arial" w:eastAsia="Calibri" w:hAnsi="Arial" w:cs="Arial"/>
          <w:sz w:val="22"/>
          <w:szCs w:val="22"/>
          <w:lang w:val="en-US" w:eastAsia="en-US"/>
        </w:rPr>
        <w:t>nasendoscopes</w:t>
      </w:r>
      <w:proofErr w:type="spellEnd"/>
      <w:r w:rsidR="00B7314B">
        <w:rPr>
          <w:rFonts w:ascii="Arial" w:eastAsia="Calibri" w:hAnsi="Arial" w:cs="Arial"/>
          <w:sz w:val="22"/>
          <w:szCs w:val="22"/>
          <w:lang w:val="en-US" w:eastAsia="en-US"/>
        </w:rPr>
        <w:t xml:space="preserve"> are the Outpatient Department on the acute site at Musgrove Park Hospital. </w:t>
      </w:r>
      <w:r w:rsidR="00ED11DF">
        <w:rPr>
          <w:rFonts w:ascii="Arial" w:eastAsia="Calibri" w:hAnsi="Arial" w:cs="Arial"/>
          <w:sz w:val="22"/>
          <w:szCs w:val="22"/>
          <w:lang w:val="en-US" w:eastAsia="en-US"/>
        </w:rPr>
        <w:t xml:space="preserve"> </w:t>
      </w:r>
      <w:r w:rsidR="00E01655">
        <w:rPr>
          <w:rFonts w:ascii="Arial" w:eastAsia="Calibri" w:hAnsi="Arial" w:cs="Arial"/>
          <w:sz w:val="22"/>
          <w:szCs w:val="22"/>
          <w:lang w:val="en-US" w:eastAsia="en-US"/>
        </w:rPr>
        <w:t xml:space="preserve">Due to high numbers of </w:t>
      </w:r>
      <w:proofErr w:type="spellStart"/>
      <w:r w:rsidR="00E01655">
        <w:rPr>
          <w:rFonts w:ascii="Arial" w:eastAsia="Calibri" w:hAnsi="Arial" w:cs="Arial"/>
          <w:sz w:val="22"/>
          <w:szCs w:val="22"/>
          <w:lang w:val="en-US" w:eastAsia="en-US"/>
        </w:rPr>
        <w:t>nasendoscope</w:t>
      </w:r>
      <w:proofErr w:type="spellEnd"/>
      <w:r w:rsidR="00E01655">
        <w:rPr>
          <w:rFonts w:ascii="Arial" w:eastAsia="Calibri" w:hAnsi="Arial" w:cs="Arial"/>
          <w:sz w:val="22"/>
          <w:szCs w:val="22"/>
          <w:lang w:val="en-US" w:eastAsia="en-US"/>
        </w:rPr>
        <w:t xml:space="preserve"> procedures in the department, decontamination is undertaken within the </w:t>
      </w:r>
      <w:r w:rsidR="00F44D58">
        <w:rPr>
          <w:rFonts w:ascii="Arial" w:eastAsia="Calibri" w:hAnsi="Arial" w:cs="Arial"/>
          <w:sz w:val="22"/>
          <w:szCs w:val="22"/>
          <w:lang w:val="en-US" w:eastAsia="en-US"/>
        </w:rPr>
        <w:t>o</w:t>
      </w:r>
      <w:r w:rsidR="00E01655">
        <w:rPr>
          <w:rFonts w:ascii="Arial" w:eastAsia="Calibri" w:hAnsi="Arial" w:cs="Arial"/>
          <w:sz w:val="22"/>
          <w:szCs w:val="22"/>
          <w:lang w:val="en-US" w:eastAsia="en-US"/>
        </w:rPr>
        <w:t xml:space="preserve">utpatient department. This is delivered via an </w:t>
      </w:r>
      <w:r w:rsidR="00C419A0">
        <w:rPr>
          <w:rFonts w:ascii="Arial" w:eastAsia="Calibri" w:hAnsi="Arial" w:cs="Arial"/>
          <w:sz w:val="22"/>
          <w:szCs w:val="22"/>
          <w:lang w:val="en-US" w:eastAsia="en-US"/>
        </w:rPr>
        <w:t>u</w:t>
      </w:r>
      <w:r w:rsidR="00E01655">
        <w:rPr>
          <w:rFonts w:ascii="Arial" w:eastAsia="Calibri" w:hAnsi="Arial" w:cs="Arial"/>
          <w:sz w:val="22"/>
          <w:szCs w:val="22"/>
          <w:lang w:val="en-US" w:eastAsia="en-US"/>
        </w:rPr>
        <w:t>ltraviolet decontamination machine. This enables rapid, high-level disinfection via an automated process. This process is subject to external annual validation and therefore fully meets compliance with HTM 01-06.</w:t>
      </w:r>
      <w:r w:rsidR="00780350">
        <w:rPr>
          <w:rFonts w:ascii="Arial" w:eastAsia="Calibri" w:hAnsi="Arial" w:cs="Arial"/>
          <w:sz w:val="22"/>
          <w:szCs w:val="22"/>
          <w:lang w:val="en-US" w:eastAsia="en-US"/>
        </w:rPr>
        <w:t xml:space="preserve"> </w:t>
      </w:r>
    </w:p>
    <w:p w14:paraId="0C104E24" w14:textId="77777777" w:rsidR="0098635F" w:rsidRPr="00A716F5" w:rsidRDefault="0098635F" w:rsidP="0035720F">
      <w:pPr>
        <w:spacing w:line="276" w:lineRule="auto"/>
        <w:ind w:left="349"/>
        <w:jc w:val="both"/>
        <w:rPr>
          <w:rFonts w:ascii="Arial" w:eastAsia="Calibri" w:hAnsi="Arial" w:cs="Arial"/>
          <w:sz w:val="22"/>
          <w:szCs w:val="22"/>
          <w:lang w:val="en-US" w:eastAsia="en-US"/>
        </w:rPr>
      </w:pPr>
    </w:p>
    <w:p w14:paraId="78F44BC2" w14:textId="7FCAA2D6" w:rsidR="00C0150C" w:rsidRPr="007642B6" w:rsidRDefault="0098635F" w:rsidP="00C0150C">
      <w:pPr>
        <w:numPr>
          <w:ilvl w:val="0"/>
          <w:numId w:val="14"/>
        </w:numPr>
        <w:spacing w:after="200" w:line="276" w:lineRule="auto"/>
        <w:ind w:left="1429"/>
        <w:contextualSpacing/>
        <w:jc w:val="both"/>
        <w:rPr>
          <w:rFonts w:ascii="Arial" w:eastAsia="Calibri" w:hAnsi="Arial" w:cs="Arial"/>
          <w:sz w:val="22"/>
          <w:szCs w:val="22"/>
          <w:lang w:val="en-US" w:eastAsia="en-US"/>
        </w:rPr>
      </w:pPr>
      <w:r w:rsidRPr="00780350">
        <w:rPr>
          <w:rFonts w:ascii="Arial" w:eastAsia="Calibri" w:hAnsi="Arial" w:cs="Arial"/>
          <w:b/>
          <w:sz w:val="22"/>
          <w:szCs w:val="22"/>
          <w:lang w:val="en-US" w:eastAsia="en-US"/>
        </w:rPr>
        <w:t xml:space="preserve">Transvaginal (TV) probes </w:t>
      </w:r>
      <w:r w:rsidRPr="00780350">
        <w:rPr>
          <w:rFonts w:ascii="Arial" w:eastAsia="Calibri" w:hAnsi="Arial" w:cs="Arial"/>
          <w:sz w:val="22"/>
          <w:szCs w:val="22"/>
          <w:lang w:val="en-US" w:eastAsia="en-US"/>
        </w:rPr>
        <w:t>– There</w:t>
      </w:r>
      <w:r w:rsidRPr="00A716F5">
        <w:rPr>
          <w:rFonts w:ascii="Arial" w:eastAsia="Calibri" w:hAnsi="Arial" w:cs="Arial"/>
          <w:sz w:val="22"/>
          <w:szCs w:val="22"/>
          <w:lang w:val="en-US" w:eastAsia="en-US"/>
        </w:rPr>
        <w:t xml:space="preserve"> are insufficient numbers of TV probes to meet capacity demands therefore currently they are locally decontaminated using a manual high</w:t>
      </w:r>
      <w:r w:rsidR="00B7314B">
        <w:rPr>
          <w:rFonts w:ascii="Arial" w:eastAsia="Calibri" w:hAnsi="Arial" w:cs="Arial"/>
          <w:sz w:val="22"/>
          <w:szCs w:val="22"/>
          <w:lang w:val="en-US" w:eastAsia="en-US"/>
        </w:rPr>
        <w:t>-</w:t>
      </w:r>
      <w:r w:rsidRPr="00A716F5">
        <w:rPr>
          <w:rFonts w:ascii="Arial" w:eastAsia="Calibri" w:hAnsi="Arial" w:cs="Arial"/>
          <w:sz w:val="22"/>
          <w:szCs w:val="22"/>
          <w:lang w:val="en-US" w:eastAsia="en-US"/>
        </w:rPr>
        <w:t xml:space="preserve">level disinfection process, in line with the basic requirements of HTM 01-06. </w:t>
      </w:r>
    </w:p>
    <w:p w14:paraId="5326E096" w14:textId="77777777" w:rsidR="00797BD7" w:rsidRPr="00746B8A" w:rsidRDefault="00797BD7" w:rsidP="0035720F">
      <w:pPr>
        <w:spacing w:after="200" w:line="276" w:lineRule="auto"/>
        <w:contextualSpacing/>
        <w:jc w:val="both"/>
        <w:rPr>
          <w:rFonts w:ascii="Arial" w:eastAsia="Calibri" w:hAnsi="Arial" w:cs="Arial"/>
          <w:sz w:val="22"/>
          <w:szCs w:val="22"/>
          <w:lang w:val="en-US" w:eastAsia="en-US"/>
        </w:rPr>
      </w:pPr>
    </w:p>
    <w:p w14:paraId="1582C305" w14:textId="77777777" w:rsidR="00EF3BAF" w:rsidRPr="00B6245E" w:rsidRDefault="0098635F" w:rsidP="00343ADF">
      <w:pPr>
        <w:numPr>
          <w:ilvl w:val="0"/>
          <w:numId w:val="9"/>
        </w:numPr>
        <w:spacing w:after="200" w:line="276" w:lineRule="auto"/>
        <w:contextualSpacing/>
        <w:jc w:val="both"/>
        <w:rPr>
          <w:rFonts w:ascii="Arial" w:eastAsia="Calibri" w:hAnsi="Arial" w:cs="Arial"/>
          <w:b/>
          <w:sz w:val="22"/>
          <w:szCs w:val="22"/>
          <w:lang w:val="en-US" w:eastAsia="en-US"/>
        </w:rPr>
      </w:pPr>
      <w:r w:rsidRPr="00780350">
        <w:rPr>
          <w:rFonts w:ascii="Arial" w:eastAsia="Calibri" w:hAnsi="Arial" w:cs="Arial"/>
          <w:b/>
          <w:sz w:val="22"/>
          <w:szCs w:val="22"/>
          <w:lang w:val="en-US" w:eastAsia="en-US"/>
        </w:rPr>
        <w:t xml:space="preserve">Other Hospital Equipment </w:t>
      </w:r>
    </w:p>
    <w:p w14:paraId="54805934" w14:textId="06E84852" w:rsidR="0098635F" w:rsidRPr="00A716F5" w:rsidRDefault="0098635F" w:rsidP="0035720F">
      <w:pPr>
        <w:spacing w:line="276" w:lineRule="auto"/>
        <w:ind w:left="1069"/>
        <w:contextualSpacing/>
        <w:jc w:val="both"/>
        <w:rPr>
          <w:rFonts w:ascii="Arial" w:eastAsia="Calibri" w:hAnsi="Arial" w:cs="Arial"/>
          <w:sz w:val="22"/>
          <w:szCs w:val="22"/>
          <w:lang w:val="en-US" w:eastAsia="en-US"/>
        </w:rPr>
      </w:pPr>
      <w:r w:rsidRPr="00A716F5">
        <w:rPr>
          <w:rFonts w:ascii="Arial" w:eastAsia="Calibri" w:hAnsi="Arial" w:cs="Arial"/>
          <w:sz w:val="22"/>
          <w:szCs w:val="22"/>
          <w:lang w:val="en-US" w:eastAsia="en-US"/>
        </w:rPr>
        <w:t xml:space="preserve">Each ward and clinical department </w:t>
      </w:r>
      <w:r w:rsidR="00E01655" w:rsidRPr="00A716F5">
        <w:rPr>
          <w:rFonts w:ascii="Arial" w:eastAsia="Calibri" w:hAnsi="Arial" w:cs="Arial"/>
          <w:sz w:val="22"/>
          <w:szCs w:val="22"/>
          <w:lang w:val="en-US" w:eastAsia="en-US"/>
        </w:rPr>
        <w:t>are</w:t>
      </w:r>
      <w:r w:rsidRPr="00A716F5">
        <w:rPr>
          <w:rFonts w:ascii="Arial" w:eastAsia="Calibri" w:hAnsi="Arial" w:cs="Arial"/>
          <w:sz w:val="22"/>
          <w:szCs w:val="22"/>
          <w:lang w:val="en-US" w:eastAsia="en-US"/>
        </w:rPr>
        <w:t xml:space="preserve"> responsible for the cleaning and decontamination of other </w:t>
      </w:r>
      <w:r w:rsidR="00597D2D">
        <w:rPr>
          <w:rFonts w:ascii="Arial" w:eastAsia="Calibri" w:hAnsi="Arial" w:cs="Arial"/>
          <w:sz w:val="22"/>
          <w:szCs w:val="22"/>
          <w:lang w:val="en-US" w:eastAsia="en-US"/>
        </w:rPr>
        <w:t xml:space="preserve">non-critical </w:t>
      </w:r>
      <w:r w:rsidRPr="00A716F5">
        <w:rPr>
          <w:rFonts w:ascii="Arial" w:eastAsia="Calibri" w:hAnsi="Arial" w:cs="Arial"/>
          <w:sz w:val="22"/>
          <w:szCs w:val="22"/>
          <w:lang w:val="en-US" w:eastAsia="en-US"/>
        </w:rPr>
        <w:t xml:space="preserve">medical equipment. Monthly auditing is undertaken at Ward level, overall compliance </w:t>
      </w:r>
      <w:r w:rsidR="00A716F5">
        <w:rPr>
          <w:rFonts w:ascii="Arial" w:eastAsia="Calibri" w:hAnsi="Arial" w:cs="Arial"/>
          <w:sz w:val="22"/>
          <w:szCs w:val="22"/>
          <w:lang w:val="en-US" w:eastAsia="en-US"/>
        </w:rPr>
        <w:t xml:space="preserve">in </w:t>
      </w:r>
      <w:r w:rsidR="00165168">
        <w:rPr>
          <w:rFonts w:ascii="Arial" w:eastAsia="Calibri" w:hAnsi="Arial" w:cs="Arial"/>
          <w:sz w:val="22"/>
          <w:szCs w:val="22"/>
          <w:lang w:val="en-US" w:eastAsia="en-US"/>
        </w:rPr>
        <w:t>202</w:t>
      </w:r>
      <w:r w:rsidR="007642B6">
        <w:rPr>
          <w:rFonts w:ascii="Arial" w:eastAsia="Calibri" w:hAnsi="Arial" w:cs="Arial"/>
          <w:sz w:val="22"/>
          <w:szCs w:val="22"/>
          <w:lang w:val="en-US" w:eastAsia="en-US"/>
        </w:rPr>
        <w:t>4</w:t>
      </w:r>
      <w:r w:rsidR="002227FC">
        <w:rPr>
          <w:rFonts w:ascii="Arial" w:eastAsia="Calibri" w:hAnsi="Arial" w:cs="Arial"/>
          <w:sz w:val="22"/>
          <w:szCs w:val="22"/>
          <w:lang w:val="en-US" w:eastAsia="en-US"/>
        </w:rPr>
        <w:t>/2</w:t>
      </w:r>
      <w:r w:rsidR="007642B6">
        <w:rPr>
          <w:rFonts w:ascii="Arial" w:eastAsia="Calibri" w:hAnsi="Arial" w:cs="Arial"/>
          <w:sz w:val="22"/>
          <w:szCs w:val="22"/>
          <w:lang w:val="en-US" w:eastAsia="en-US"/>
        </w:rPr>
        <w:t>5</w:t>
      </w:r>
      <w:r w:rsidR="00A716F5">
        <w:rPr>
          <w:rFonts w:ascii="Arial" w:eastAsia="Calibri" w:hAnsi="Arial" w:cs="Arial"/>
          <w:sz w:val="22"/>
          <w:szCs w:val="22"/>
          <w:lang w:val="en-US" w:eastAsia="en-US"/>
        </w:rPr>
        <w:t xml:space="preserve"> </w:t>
      </w:r>
      <w:r w:rsidRPr="00A716F5">
        <w:rPr>
          <w:rFonts w:ascii="Arial" w:eastAsia="Calibri" w:hAnsi="Arial" w:cs="Arial"/>
          <w:sz w:val="22"/>
          <w:szCs w:val="22"/>
          <w:lang w:val="en-US" w:eastAsia="en-US"/>
        </w:rPr>
        <w:t xml:space="preserve">was </w:t>
      </w:r>
      <w:r w:rsidRPr="00AE1629">
        <w:rPr>
          <w:rFonts w:ascii="Arial" w:eastAsia="Calibri" w:hAnsi="Arial" w:cs="Arial"/>
          <w:sz w:val="22"/>
          <w:szCs w:val="22"/>
          <w:lang w:val="en-US" w:eastAsia="en-US"/>
        </w:rPr>
        <w:t>9</w:t>
      </w:r>
      <w:r w:rsidR="0091445E">
        <w:rPr>
          <w:rFonts w:ascii="Arial" w:eastAsia="Calibri" w:hAnsi="Arial" w:cs="Arial"/>
          <w:sz w:val="22"/>
          <w:szCs w:val="22"/>
          <w:lang w:val="en-US" w:eastAsia="en-US"/>
        </w:rPr>
        <w:t>5</w:t>
      </w:r>
      <w:r w:rsidRPr="00AE1629">
        <w:rPr>
          <w:rFonts w:ascii="Arial" w:eastAsia="Calibri" w:hAnsi="Arial" w:cs="Arial"/>
          <w:sz w:val="22"/>
          <w:szCs w:val="22"/>
          <w:lang w:val="en-US" w:eastAsia="en-US"/>
        </w:rPr>
        <w:t>%.</w:t>
      </w:r>
      <w:r w:rsidRPr="00A716F5">
        <w:rPr>
          <w:rFonts w:ascii="Arial" w:eastAsia="Calibri" w:hAnsi="Arial" w:cs="Arial"/>
          <w:sz w:val="22"/>
          <w:szCs w:val="22"/>
          <w:lang w:val="en-US" w:eastAsia="en-US"/>
        </w:rPr>
        <w:t xml:space="preserve"> </w:t>
      </w:r>
    </w:p>
    <w:p w14:paraId="5AEAF72E" w14:textId="77777777" w:rsidR="00780350" w:rsidRDefault="00780350" w:rsidP="00BA48FB">
      <w:pPr>
        <w:pStyle w:val="ListParagraph"/>
        <w:ind w:left="0"/>
        <w:rPr>
          <w:rFonts w:ascii="Arial" w:eastAsia="ヒラギノ角ゴ Pro W3" w:hAnsi="Arial" w:cs="Arial"/>
          <w:color w:val="000000"/>
          <w:sz w:val="22"/>
          <w:szCs w:val="22"/>
          <w:lang w:val="en-US" w:eastAsia="en-US"/>
        </w:rPr>
      </w:pPr>
    </w:p>
    <w:p w14:paraId="03199102" w14:textId="77777777" w:rsidR="00835707" w:rsidRPr="0091445E" w:rsidRDefault="00F540D2" w:rsidP="002F3845">
      <w:pPr>
        <w:keepNext/>
        <w:numPr>
          <w:ilvl w:val="0"/>
          <w:numId w:val="39"/>
        </w:numPr>
        <w:spacing w:before="240" w:after="60"/>
        <w:jc w:val="both"/>
        <w:outlineLvl w:val="0"/>
        <w:rPr>
          <w:rFonts w:ascii="Arial" w:hAnsi="Arial" w:cs="Arial"/>
          <w:b/>
          <w:szCs w:val="22"/>
        </w:rPr>
      </w:pPr>
      <w:r>
        <w:rPr>
          <w:rFonts w:ascii="Arial" w:hAnsi="Arial" w:cs="Arial"/>
          <w:b/>
          <w:szCs w:val="22"/>
        </w:rPr>
        <w:lastRenderedPageBreak/>
        <w:tab/>
      </w:r>
      <w:r w:rsidR="00835707" w:rsidRPr="0091445E">
        <w:rPr>
          <w:rFonts w:ascii="Arial" w:hAnsi="Arial" w:cs="Arial"/>
          <w:b/>
          <w:szCs w:val="22"/>
        </w:rPr>
        <w:t xml:space="preserve">CLEANING SERVICES  </w:t>
      </w:r>
    </w:p>
    <w:p w14:paraId="06DC9F6B" w14:textId="5A65325F" w:rsidR="00C51CEB" w:rsidRPr="006508A5" w:rsidRDefault="002F3845" w:rsidP="0035720F">
      <w:pPr>
        <w:keepNext/>
        <w:spacing w:before="240" w:after="60" w:line="276" w:lineRule="auto"/>
        <w:jc w:val="both"/>
        <w:outlineLvl w:val="0"/>
        <w:rPr>
          <w:rFonts w:ascii="Arial" w:hAnsi="Arial" w:cs="Arial"/>
          <w:b/>
          <w:sz w:val="22"/>
          <w:szCs w:val="22"/>
        </w:rPr>
      </w:pPr>
      <w:r>
        <w:rPr>
          <w:rFonts w:ascii="Arial" w:hAnsi="Arial" w:cs="Arial"/>
          <w:b/>
          <w:sz w:val="22"/>
          <w:szCs w:val="22"/>
        </w:rPr>
        <w:t>11</w:t>
      </w:r>
      <w:r w:rsidR="00C51CEB" w:rsidRPr="00F540D2">
        <w:rPr>
          <w:rFonts w:ascii="Arial" w:hAnsi="Arial" w:cs="Arial"/>
          <w:b/>
          <w:sz w:val="22"/>
          <w:szCs w:val="22"/>
        </w:rPr>
        <w:t>.1</w:t>
      </w:r>
      <w:r w:rsidR="00C51CEB" w:rsidRPr="00780350">
        <w:rPr>
          <w:rFonts w:ascii="Arial" w:hAnsi="Arial" w:cs="Arial"/>
          <w:b/>
          <w:szCs w:val="22"/>
        </w:rPr>
        <w:t xml:space="preserve">    </w:t>
      </w:r>
      <w:r w:rsidR="006508A5" w:rsidRPr="006508A5">
        <w:rPr>
          <w:rFonts w:ascii="Arial" w:hAnsi="Arial" w:cs="Arial"/>
          <w:b/>
          <w:sz w:val="22"/>
          <w:szCs w:val="22"/>
        </w:rPr>
        <w:t xml:space="preserve">Management Arrangements </w:t>
      </w:r>
    </w:p>
    <w:p w14:paraId="58DC8D5C" w14:textId="77777777" w:rsidR="006508A5" w:rsidRPr="006508A5" w:rsidRDefault="006508A5" w:rsidP="0035720F">
      <w:pPr>
        <w:keepNext/>
        <w:spacing w:before="240" w:after="60" w:line="276" w:lineRule="auto"/>
        <w:ind w:left="720"/>
        <w:jc w:val="both"/>
        <w:outlineLvl w:val="0"/>
        <w:rPr>
          <w:rFonts w:ascii="Arial" w:hAnsi="Arial" w:cs="Arial"/>
          <w:bCs/>
          <w:sz w:val="22"/>
          <w:szCs w:val="22"/>
        </w:rPr>
      </w:pPr>
      <w:proofErr w:type="spellStart"/>
      <w:r>
        <w:rPr>
          <w:rFonts w:ascii="Arial" w:hAnsi="Arial" w:cs="Arial"/>
          <w:bCs/>
          <w:sz w:val="22"/>
          <w:szCs w:val="22"/>
        </w:rPr>
        <w:t>Trustwide</w:t>
      </w:r>
      <w:proofErr w:type="spellEnd"/>
      <w:r>
        <w:rPr>
          <w:rFonts w:ascii="Arial" w:hAnsi="Arial" w:cs="Arial"/>
          <w:bCs/>
          <w:sz w:val="22"/>
          <w:szCs w:val="22"/>
        </w:rPr>
        <w:t xml:space="preserve"> responsibility for cleaning services is held by the Head of Facilities with local management arrangements for the Musgrove Park Hospital site, Yeovil District Hospital site and the Community / Mental health sites. </w:t>
      </w:r>
    </w:p>
    <w:p w14:paraId="2027E9D1" w14:textId="77777777" w:rsidR="00F540D2" w:rsidRPr="00780350" w:rsidRDefault="00F540D2" w:rsidP="0035720F">
      <w:pPr>
        <w:spacing w:line="276" w:lineRule="auto"/>
        <w:rPr>
          <w:rFonts w:ascii="Arial" w:hAnsi="Arial" w:cs="Arial"/>
          <w:b/>
          <w:bCs/>
          <w:sz w:val="22"/>
          <w:szCs w:val="22"/>
        </w:rPr>
      </w:pPr>
    </w:p>
    <w:p w14:paraId="3641B498" w14:textId="7B47F82D" w:rsidR="00C51CEB" w:rsidRPr="00780350" w:rsidRDefault="00C51CEB" w:rsidP="0035720F">
      <w:pPr>
        <w:spacing w:line="276" w:lineRule="auto"/>
        <w:rPr>
          <w:rFonts w:ascii="Arial" w:hAnsi="Arial" w:cs="Arial"/>
          <w:b/>
          <w:bCs/>
          <w:sz w:val="22"/>
          <w:szCs w:val="22"/>
        </w:rPr>
      </w:pPr>
      <w:r w:rsidRPr="00780350">
        <w:rPr>
          <w:rFonts w:ascii="Arial" w:hAnsi="Arial" w:cs="Arial"/>
          <w:b/>
          <w:bCs/>
          <w:sz w:val="22"/>
          <w:szCs w:val="22"/>
        </w:rPr>
        <w:t>1</w:t>
      </w:r>
      <w:r w:rsidR="002F3845">
        <w:rPr>
          <w:rFonts w:ascii="Arial" w:hAnsi="Arial" w:cs="Arial"/>
          <w:b/>
          <w:bCs/>
          <w:sz w:val="22"/>
          <w:szCs w:val="22"/>
        </w:rPr>
        <w:t>1</w:t>
      </w:r>
      <w:r w:rsidRPr="00780350">
        <w:rPr>
          <w:rFonts w:ascii="Arial" w:hAnsi="Arial" w:cs="Arial"/>
          <w:b/>
          <w:bCs/>
          <w:sz w:val="22"/>
          <w:szCs w:val="22"/>
        </w:rPr>
        <w:t>.</w:t>
      </w:r>
      <w:r w:rsidR="006508A5">
        <w:rPr>
          <w:rFonts w:ascii="Arial" w:hAnsi="Arial" w:cs="Arial"/>
          <w:b/>
          <w:bCs/>
          <w:sz w:val="22"/>
          <w:szCs w:val="22"/>
        </w:rPr>
        <w:t>2</w:t>
      </w:r>
      <w:r w:rsidRPr="00780350">
        <w:rPr>
          <w:rFonts w:ascii="Arial" w:hAnsi="Arial" w:cs="Arial"/>
          <w:b/>
          <w:bCs/>
          <w:sz w:val="22"/>
          <w:szCs w:val="22"/>
        </w:rPr>
        <w:t xml:space="preserve"> </w:t>
      </w:r>
      <w:r w:rsidRPr="00780350">
        <w:rPr>
          <w:rFonts w:ascii="Arial" w:hAnsi="Arial" w:cs="Arial"/>
          <w:b/>
          <w:bCs/>
          <w:sz w:val="22"/>
          <w:szCs w:val="22"/>
        </w:rPr>
        <w:tab/>
        <w:t>Monitoring Arrangements</w:t>
      </w:r>
    </w:p>
    <w:p w14:paraId="11B9F181" w14:textId="77777777" w:rsidR="00C51CEB" w:rsidRPr="00780350" w:rsidRDefault="00C51CEB" w:rsidP="0035720F">
      <w:pPr>
        <w:spacing w:line="276" w:lineRule="auto"/>
        <w:ind w:left="709"/>
        <w:rPr>
          <w:rFonts w:ascii="Arial" w:hAnsi="Arial" w:cs="Arial"/>
          <w:sz w:val="22"/>
          <w:szCs w:val="22"/>
        </w:rPr>
      </w:pPr>
    </w:p>
    <w:p w14:paraId="2572A3E1" w14:textId="77777777" w:rsidR="00C51CEB" w:rsidRPr="00780350" w:rsidRDefault="00C51CEB" w:rsidP="0035720F">
      <w:pPr>
        <w:spacing w:line="276" w:lineRule="auto"/>
        <w:ind w:left="709"/>
        <w:rPr>
          <w:rFonts w:ascii="Arial" w:hAnsi="Arial" w:cs="Arial"/>
          <w:sz w:val="22"/>
          <w:szCs w:val="22"/>
        </w:rPr>
      </w:pPr>
      <w:r w:rsidRPr="00780350">
        <w:rPr>
          <w:rFonts w:ascii="Arial" w:hAnsi="Arial" w:cs="Arial"/>
          <w:sz w:val="22"/>
          <w:szCs w:val="22"/>
        </w:rPr>
        <w:t xml:space="preserve">The Trust has a Cleaning Standards </w:t>
      </w:r>
      <w:proofErr w:type="gramStart"/>
      <w:r w:rsidRPr="00780350">
        <w:rPr>
          <w:rFonts w:ascii="Arial" w:hAnsi="Arial" w:cs="Arial"/>
          <w:sz w:val="22"/>
          <w:szCs w:val="22"/>
        </w:rPr>
        <w:t>group,</w:t>
      </w:r>
      <w:proofErr w:type="gramEnd"/>
      <w:r w:rsidRPr="00780350">
        <w:rPr>
          <w:rFonts w:ascii="Arial" w:hAnsi="Arial" w:cs="Arial"/>
          <w:sz w:val="22"/>
          <w:szCs w:val="22"/>
        </w:rPr>
        <w:t xml:space="preserve"> this group provides an assurance report </w:t>
      </w:r>
      <w:r w:rsidR="006508A5">
        <w:rPr>
          <w:rFonts w:ascii="Arial" w:hAnsi="Arial" w:cs="Arial"/>
          <w:sz w:val="22"/>
          <w:szCs w:val="22"/>
        </w:rPr>
        <w:t>six-monthly</w:t>
      </w:r>
      <w:r w:rsidRPr="00780350">
        <w:rPr>
          <w:rFonts w:ascii="Arial" w:hAnsi="Arial" w:cs="Arial"/>
          <w:sz w:val="22"/>
          <w:szCs w:val="22"/>
        </w:rPr>
        <w:t xml:space="preserve"> to the Infection Control committee. The group is responsible for ensuring the Trust meets the required standards of environmental cleanliness.</w:t>
      </w:r>
    </w:p>
    <w:p w14:paraId="3A05A330" w14:textId="77777777" w:rsidR="00C51CEB" w:rsidRPr="00780350" w:rsidRDefault="00C51CEB" w:rsidP="0035720F">
      <w:pPr>
        <w:spacing w:line="276" w:lineRule="auto"/>
        <w:ind w:left="709"/>
        <w:rPr>
          <w:rFonts w:ascii="Arial" w:hAnsi="Arial" w:cs="Arial"/>
          <w:sz w:val="22"/>
          <w:szCs w:val="22"/>
        </w:rPr>
      </w:pPr>
    </w:p>
    <w:p w14:paraId="055247FA" w14:textId="58C3527E" w:rsidR="006508A5" w:rsidRDefault="006508A5" w:rsidP="0035720F">
      <w:pPr>
        <w:spacing w:line="276" w:lineRule="auto"/>
        <w:ind w:left="709"/>
        <w:rPr>
          <w:rFonts w:ascii="Arial" w:hAnsi="Arial" w:cs="Arial"/>
          <w:sz w:val="22"/>
          <w:szCs w:val="22"/>
        </w:rPr>
      </w:pPr>
      <w:r>
        <w:rPr>
          <w:rFonts w:ascii="Arial" w:hAnsi="Arial" w:cs="Arial"/>
          <w:sz w:val="22"/>
          <w:szCs w:val="22"/>
        </w:rPr>
        <w:t xml:space="preserve">Audits are carried out monthly across the Trust. The Trust </w:t>
      </w:r>
      <w:r w:rsidR="00B33F7D">
        <w:rPr>
          <w:rFonts w:ascii="Arial" w:hAnsi="Arial" w:cs="Arial"/>
          <w:sz w:val="22"/>
          <w:szCs w:val="22"/>
        </w:rPr>
        <w:t>has moved</w:t>
      </w:r>
      <w:r>
        <w:rPr>
          <w:rFonts w:ascii="Arial" w:hAnsi="Arial" w:cs="Arial"/>
          <w:sz w:val="22"/>
          <w:szCs w:val="22"/>
        </w:rPr>
        <w:t xml:space="preserve"> to a single dashboard using the stars rating system in compliance with the National Cleaning Standards 2021. This </w:t>
      </w:r>
      <w:r w:rsidR="00B33F7D">
        <w:rPr>
          <w:rFonts w:ascii="Arial" w:hAnsi="Arial" w:cs="Arial"/>
          <w:sz w:val="22"/>
          <w:szCs w:val="22"/>
        </w:rPr>
        <w:t xml:space="preserve">has </w:t>
      </w:r>
      <w:r>
        <w:rPr>
          <w:rFonts w:ascii="Arial" w:hAnsi="Arial" w:cs="Arial"/>
          <w:sz w:val="22"/>
          <w:szCs w:val="22"/>
        </w:rPr>
        <w:t>align</w:t>
      </w:r>
      <w:r w:rsidR="00B33F7D">
        <w:rPr>
          <w:rFonts w:ascii="Arial" w:hAnsi="Arial" w:cs="Arial"/>
          <w:sz w:val="22"/>
          <w:szCs w:val="22"/>
        </w:rPr>
        <w:t>ed</w:t>
      </w:r>
      <w:r>
        <w:rPr>
          <w:rFonts w:ascii="Arial" w:hAnsi="Arial" w:cs="Arial"/>
          <w:sz w:val="22"/>
          <w:szCs w:val="22"/>
        </w:rPr>
        <w:t xml:space="preserve"> reporting across all sites of the merged organisations. </w:t>
      </w:r>
    </w:p>
    <w:p w14:paraId="409FE5A3" w14:textId="77777777" w:rsidR="00F61FCA" w:rsidRDefault="00F61FCA" w:rsidP="0035720F">
      <w:pPr>
        <w:spacing w:line="276" w:lineRule="auto"/>
        <w:ind w:left="709"/>
        <w:rPr>
          <w:rFonts w:ascii="Arial" w:hAnsi="Arial" w:cs="Arial"/>
          <w:sz w:val="22"/>
          <w:szCs w:val="22"/>
        </w:rPr>
      </w:pPr>
    </w:p>
    <w:p w14:paraId="5139714F" w14:textId="6A9C1F00" w:rsidR="00F61FCA" w:rsidRDefault="00F61FCA" w:rsidP="0035720F">
      <w:pPr>
        <w:spacing w:line="276" w:lineRule="auto"/>
        <w:ind w:left="709"/>
        <w:rPr>
          <w:rFonts w:ascii="Arial" w:hAnsi="Arial" w:cs="Arial"/>
          <w:sz w:val="22"/>
          <w:szCs w:val="22"/>
        </w:rPr>
      </w:pPr>
      <w:r>
        <w:rPr>
          <w:rFonts w:ascii="Arial" w:hAnsi="Arial" w:cs="Arial"/>
          <w:sz w:val="22"/>
          <w:szCs w:val="22"/>
        </w:rPr>
        <w:t xml:space="preserve">A new audit system </w:t>
      </w:r>
      <w:proofErr w:type="spellStart"/>
      <w:r>
        <w:rPr>
          <w:rFonts w:ascii="Arial" w:hAnsi="Arial" w:cs="Arial"/>
          <w:sz w:val="22"/>
          <w:szCs w:val="22"/>
        </w:rPr>
        <w:t>Synbiotix</w:t>
      </w:r>
      <w:proofErr w:type="spellEnd"/>
      <w:r>
        <w:rPr>
          <w:rFonts w:ascii="Arial" w:hAnsi="Arial" w:cs="Arial"/>
          <w:sz w:val="22"/>
          <w:szCs w:val="22"/>
        </w:rPr>
        <w:t xml:space="preserve"> has been purchased</w:t>
      </w:r>
      <w:r w:rsidR="00B33F7D">
        <w:rPr>
          <w:rFonts w:ascii="Arial" w:hAnsi="Arial" w:cs="Arial"/>
          <w:sz w:val="22"/>
          <w:szCs w:val="22"/>
        </w:rPr>
        <w:t xml:space="preserve"> and is now i</w:t>
      </w:r>
      <w:r>
        <w:rPr>
          <w:rFonts w:ascii="Arial" w:hAnsi="Arial" w:cs="Arial"/>
          <w:sz w:val="22"/>
          <w:szCs w:val="22"/>
        </w:rPr>
        <w:t xml:space="preserve">mplemented across all sites of the merged organisation. </w:t>
      </w:r>
    </w:p>
    <w:p w14:paraId="407FC2B0" w14:textId="77777777" w:rsidR="00377BD2" w:rsidRDefault="00377BD2" w:rsidP="0035720F">
      <w:pPr>
        <w:spacing w:line="276" w:lineRule="auto"/>
        <w:ind w:left="709"/>
        <w:rPr>
          <w:rFonts w:ascii="Arial" w:hAnsi="Arial" w:cs="Arial"/>
          <w:sz w:val="22"/>
          <w:szCs w:val="22"/>
        </w:rPr>
      </w:pPr>
    </w:p>
    <w:p w14:paraId="7E5B771E" w14:textId="649DC369" w:rsidR="00377BD2" w:rsidRDefault="00377BD2" w:rsidP="0035720F">
      <w:pPr>
        <w:spacing w:line="276" w:lineRule="auto"/>
        <w:ind w:left="709"/>
        <w:rPr>
          <w:rFonts w:ascii="Arial" w:hAnsi="Arial" w:cs="Arial"/>
          <w:sz w:val="22"/>
          <w:szCs w:val="22"/>
        </w:rPr>
      </w:pPr>
      <w:r>
        <w:rPr>
          <w:rFonts w:ascii="Arial" w:hAnsi="Arial" w:cs="Arial"/>
          <w:sz w:val="22"/>
          <w:szCs w:val="22"/>
        </w:rPr>
        <w:t xml:space="preserve">In February 2025, NHS England launched the updated National Standards of Healthcare Cleanliness. A Gap analysis was undertaken and concluded that there are no significant changes in approach to cleanliness for the Trust and any changes can be scheduled without additional cost. Work is underway to ensure the practical delivery of these changes. </w:t>
      </w:r>
    </w:p>
    <w:p w14:paraId="23BCCE66" w14:textId="77777777" w:rsidR="006508A5" w:rsidRDefault="006508A5" w:rsidP="0035720F">
      <w:pPr>
        <w:spacing w:line="276" w:lineRule="auto"/>
        <w:ind w:left="709"/>
        <w:rPr>
          <w:rFonts w:ascii="Arial" w:hAnsi="Arial" w:cs="Arial"/>
          <w:sz w:val="22"/>
          <w:szCs w:val="22"/>
        </w:rPr>
      </w:pPr>
    </w:p>
    <w:p w14:paraId="1D46EBB5" w14:textId="54FEF243" w:rsidR="00C51CEB" w:rsidRDefault="00F61FCA" w:rsidP="0035720F">
      <w:pPr>
        <w:spacing w:line="276" w:lineRule="auto"/>
        <w:rPr>
          <w:rFonts w:ascii="Arial" w:hAnsi="Arial" w:cs="Arial"/>
          <w:b/>
          <w:bCs/>
          <w:sz w:val="22"/>
          <w:szCs w:val="22"/>
        </w:rPr>
      </w:pPr>
      <w:r w:rsidRPr="00F61FCA">
        <w:rPr>
          <w:rFonts w:ascii="Arial" w:hAnsi="Arial" w:cs="Arial"/>
          <w:b/>
          <w:bCs/>
          <w:sz w:val="22"/>
          <w:szCs w:val="22"/>
        </w:rPr>
        <w:t>1</w:t>
      </w:r>
      <w:r w:rsidR="002F3845">
        <w:rPr>
          <w:rFonts w:ascii="Arial" w:hAnsi="Arial" w:cs="Arial"/>
          <w:b/>
          <w:bCs/>
          <w:sz w:val="22"/>
          <w:szCs w:val="22"/>
        </w:rPr>
        <w:t>1</w:t>
      </w:r>
      <w:r w:rsidRPr="00F61FCA">
        <w:rPr>
          <w:rFonts w:ascii="Arial" w:hAnsi="Arial" w:cs="Arial"/>
          <w:b/>
          <w:bCs/>
          <w:sz w:val="22"/>
          <w:szCs w:val="22"/>
        </w:rPr>
        <w:t xml:space="preserve">.3     </w:t>
      </w:r>
      <w:r w:rsidR="002D223A">
        <w:rPr>
          <w:rFonts w:ascii="Arial" w:hAnsi="Arial" w:cs="Arial"/>
          <w:b/>
          <w:bCs/>
          <w:sz w:val="22"/>
          <w:szCs w:val="22"/>
        </w:rPr>
        <w:t xml:space="preserve">Cleanliness – Summary </w:t>
      </w:r>
    </w:p>
    <w:p w14:paraId="44CD51A0" w14:textId="77777777" w:rsidR="002D223A" w:rsidRDefault="002D223A" w:rsidP="0035720F">
      <w:pPr>
        <w:spacing w:line="276" w:lineRule="auto"/>
        <w:rPr>
          <w:rFonts w:ascii="Arial" w:hAnsi="Arial" w:cs="Arial"/>
          <w:b/>
          <w:bCs/>
          <w:sz w:val="22"/>
          <w:szCs w:val="22"/>
        </w:rPr>
      </w:pPr>
    </w:p>
    <w:p w14:paraId="13C13CEC" w14:textId="77777777" w:rsidR="00272555" w:rsidRDefault="002D223A" w:rsidP="00377BD2">
      <w:pPr>
        <w:spacing w:line="276" w:lineRule="auto"/>
        <w:ind w:left="720"/>
        <w:jc w:val="both"/>
        <w:rPr>
          <w:rFonts w:ascii="Arial" w:hAnsi="Arial" w:cs="Arial"/>
          <w:sz w:val="22"/>
          <w:szCs w:val="22"/>
        </w:rPr>
      </w:pPr>
      <w:r>
        <w:rPr>
          <w:rFonts w:ascii="Arial" w:hAnsi="Arial" w:cs="Arial"/>
          <w:sz w:val="22"/>
          <w:szCs w:val="22"/>
        </w:rPr>
        <w:t>All scoreboards have remained consistently compliant during the period of this report. The Musgrove Park Site scores have incrementally improved</w:t>
      </w:r>
      <w:r w:rsidR="00272555">
        <w:rPr>
          <w:rFonts w:ascii="Arial" w:hAnsi="Arial" w:cs="Arial"/>
          <w:sz w:val="22"/>
          <w:szCs w:val="22"/>
        </w:rPr>
        <w:t xml:space="preserve">. This is believed to be due to the introduction in October 2023 of a 10-person, mobile team who support the wards with remedial, periodic and deep cleaning requirements. </w:t>
      </w:r>
    </w:p>
    <w:p w14:paraId="774ADC62" w14:textId="77777777" w:rsidR="00A41855" w:rsidRDefault="00A41855" w:rsidP="00377BD2">
      <w:pPr>
        <w:spacing w:line="276" w:lineRule="auto"/>
        <w:ind w:left="720"/>
        <w:jc w:val="both"/>
        <w:rPr>
          <w:rFonts w:ascii="Arial" w:hAnsi="Arial" w:cs="Arial"/>
          <w:sz w:val="22"/>
          <w:szCs w:val="22"/>
        </w:rPr>
      </w:pPr>
    </w:p>
    <w:p w14:paraId="0DF593B7" w14:textId="310779EF" w:rsidR="00F61FCA" w:rsidRPr="00A41855" w:rsidRDefault="00A41855" w:rsidP="00377BD2">
      <w:pPr>
        <w:spacing w:line="276" w:lineRule="auto"/>
        <w:ind w:left="720"/>
        <w:jc w:val="both"/>
        <w:rPr>
          <w:rFonts w:ascii="Arial" w:hAnsi="Arial" w:cs="Arial"/>
          <w:sz w:val="22"/>
          <w:szCs w:val="22"/>
        </w:rPr>
      </w:pPr>
      <w:r>
        <w:rPr>
          <w:rFonts w:ascii="Arial" w:hAnsi="Arial" w:cs="Arial"/>
          <w:sz w:val="22"/>
          <w:szCs w:val="22"/>
        </w:rPr>
        <w:t xml:space="preserve">Environmental issues due to the increased damage and fabrication of some of the older areas of the Musgrove Park Hospital site has impacted on some of the cleaning results. However, over the period of this report the Estates team has already and continues to address a number of these items. </w:t>
      </w:r>
    </w:p>
    <w:p w14:paraId="21308D8D" w14:textId="06DD87D7" w:rsidR="00C51CEB" w:rsidRPr="00F61FCA" w:rsidRDefault="005B07BB" w:rsidP="00377BD2">
      <w:pPr>
        <w:jc w:val="both"/>
        <w:rPr>
          <w:rFonts w:ascii="Arial" w:hAnsi="Arial" w:cs="Arial"/>
          <w:sz w:val="22"/>
          <w:szCs w:val="22"/>
        </w:rPr>
      </w:pPr>
      <w:r>
        <w:rPr>
          <w:rFonts w:ascii="Arial" w:hAnsi="Arial" w:cs="Arial"/>
          <w:noProof/>
          <w:sz w:val="22"/>
          <w:szCs w:val="22"/>
        </w:rPr>
        <w:drawing>
          <wp:anchor distT="0" distB="0" distL="114300" distR="114300" simplePos="0" relativeHeight="251686912" behindDoc="1" locked="0" layoutInCell="1" allowOverlap="1" wp14:anchorId="51EB86F7" wp14:editId="4CA504EF">
            <wp:simplePos x="0" y="0"/>
            <wp:positionH relativeFrom="margin">
              <wp:posOffset>1060450</wp:posOffset>
            </wp:positionH>
            <wp:positionV relativeFrom="paragraph">
              <wp:posOffset>40005</wp:posOffset>
            </wp:positionV>
            <wp:extent cx="4978400" cy="2701925"/>
            <wp:effectExtent l="0" t="0" r="0" b="3175"/>
            <wp:wrapTight wrapText="bothSides">
              <wp:wrapPolygon edited="0">
                <wp:start x="0" y="0"/>
                <wp:lineTo x="0" y="21473"/>
                <wp:lineTo x="21490" y="21473"/>
                <wp:lineTo x="21490" y="0"/>
                <wp:lineTo x="0" y="0"/>
              </wp:wrapPolygon>
            </wp:wrapTight>
            <wp:docPr id="1503028755" name="Picture 2" descr="Total combined for all sites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28755" name="Picture 2" descr="Total combined for all sites graph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78400" cy="2701925"/>
                    </a:xfrm>
                    <a:prstGeom prst="rect">
                      <a:avLst/>
                    </a:prstGeom>
                    <a:noFill/>
                  </pic:spPr>
                </pic:pic>
              </a:graphicData>
            </a:graphic>
            <wp14:sizeRelH relativeFrom="margin">
              <wp14:pctWidth>0</wp14:pctWidth>
            </wp14:sizeRelH>
            <wp14:sizeRelV relativeFrom="margin">
              <wp14:pctHeight>0</wp14:pctHeight>
            </wp14:sizeRelV>
          </wp:anchor>
        </w:drawing>
      </w:r>
    </w:p>
    <w:p w14:paraId="5EB32B4B" w14:textId="6F3A88CA" w:rsidR="00536A8E" w:rsidRDefault="00536A8E" w:rsidP="00F61FCA">
      <w:pPr>
        <w:autoSpaceDE w:val="0"/>
        <w:autoSpaceDN w:val="0"/>
        <w:adjustRightInd w:val="0"/>
        <w:ind w:left="720"/>
        <w:jc w:val="center"/>
        <w:rPr>
          <w:noProof/>
        </w:rPr>
      </w:pPr>
    </w:p>
    <w:p w14:paraId="1A90CA9E" w14:textId="033BD623" w:rsidR="00F540D2" w:rsidRDefault="00F540D2" w:rsidP="008F37EF">
      <w:pPr>
        <w:autoSpaceDE w:val="0"/>
        <w:autoSpaceDN w:val="0"/>
        <w:adjustRightInd w:val="0"/>
        <w:ind w:left="720"/>
        <w:jc w:val="center"/>
        <w:rPr>
          <w:rFonts w:ascii="Arial" w:hAnsi="Arial" w:cs="Arial"/>
          <w:sz w:val="18"/>
          <w:szCs w:val="18"/>
        </w:rPr>
      </w:pPr>
    </w:p>
    <w:p w14:paraId="760ADB92" w14:textId="5871FEF4" w:rsidR="005B07BB" w:rsidRDefault="005B07BB" w:rsidP="008F37EF">
      <w:pPr>
        <w:autoSpaceDE w:val="0"/>
        <w:autoSpaceDN w:val="0"/>
        <w:adjustRightInd w:val="0"/>
        <w:ind w:left="720"/>
        <w:jc w:val="center"/>
        <w:rPr>
          <w:rFonts w:ascii="Arial" w:hAnsi="Arial" w:cs="Arial"/>
          <w:sz w:val="18"/>
          <w:szCs w:val="18"/>
        </w:rPr>
      </w:pPr>
    </w:p>
    <w:p w14:paraId="375A9A84" w14:textId="0F8BECA2" w:rsidR="005B07BB" w:rsidRDefault="005B07BB" w:rsidP="008F37EF">
      <w:pPr>
        <w:autoSpaceDE w:val="0"/>
        <w:autoSpaceDN w:val="0"/>
        <w:adjustRightInd w:val="0"/>
        <w:ind w:left="720"/>
        <w:jc w:val="center"/>
        <w:rPr>
          <w:rFonts w:ascii="Arial" w:hAnsi="Arial" w:cs="Arial"/>
          <w:sz w:val="18"/>
          <w:szCs w:val="18"/>
        </w:rPr>
      </w:pPr>
    </w:p>
    <w:p w14:paraId="0C08D835" w14:textId="347D3DF2" w:rsidR="005B07BB" w:rsidRDefault="005B07BB" w:rsidP="008F37EF">
      <w:pPr>
        <w:autoSpaceDE w:val="0"/>
        <w:autoSpaceDN w:val="0"/>
        <w:adjustRightInd w:val="0"/>
        <w:ind w:left="720"/>
        <w:jc w:val="center"/>
        <w:rPr>
          <w:rFonts w:ascii="Arial" w:hAnsi="Arial" w:cs="Arial"/>
          <w:sz w:val="18"/>
          <w:szCs w:val="18"/>
        </w:rPr>
      </w:pPr>
    </w:p>
    <w:p w14:paraId="26D9C78B" w14:textId="5F9269FC" w:rsidR="005B07BB" w:rsidRDefault="005B07BB" w:rsidP="008F37EF">
      <w:pPr>
        <w:autoSpaceDE w:val="0"/>
        <w:autoSpaceDN w:val="0"/>
        <w:adjustRightInd w:val="0"/>
        <w:ind w:left="720"/>
        <w:jc w:val="center"/>
        <w:rPr>
          <w:rFonts w:ascii="Arial" w:hAnsi="Arial" w:cs="Arial"/>
          <w:sz w:val="18"/>
          <w:szCs w:val="18"/>
        </w:rPr>
      </w:pPr>
    </w:p>
    <w:p w14:paraId="3637DF41" w14:textId="19E41983" w:rsidR="005B07BB" w:rsidRDefault="005B07BB" w:rsidP="008F37EF">
      <w:pPr>
        <w:autoSpaceDE w:val="0"/>
        <w:autoSpaceDN w:val="0"/>
        <w:adjustRightInd w:val="0"/>
        <w:ind w:left="720"/>
        <w:jc w:val="center"/>
        <w:rPr>
          <w:rFonts w:ascii="Arial" w:hAnsi="Arial" w:cs="Arial"/>
          <w:sz w:val="18"/>
          <w:szCs w:val="18"/>
        </w:rPr>
      </w:pPr>
    </w:p>
    <w:p w14:paraId="7D9798D2" w14:textId="77777777" w:rsidR="005B07BB" w:rsidRDefault="005B07BB" w:rsidP="008F37EF">
      <w:pPr>
        <w:autoSpaceDE w:val="0"/>
        <w:autoSpaceDN w:val="0"/>
        <w:adjustRightInd w:val="0"/>
        <w:ind w:left="720"/>
        <w:jc w:val="center"/>
        <w:rPr>
          <w:rFonts w:ascii="Arial" w:hAnsi="Arial" w:cs="Arial"/>
          <w:sz w:val="18"/>
          <w:szCs w:val="18"/>
        </w:rPr>
      </w:pPr>
    </w:p>
    <w:p w14:paraId="0210D237" w14:textId="77777777" w:rsidR="005B07BB" w:rsidRDefault="005B07BB" w:rsidP="008F37EF">
      <w:pPr>
        <w:autoSpaceDE w:val="0"/>
        <w:autoSpaceDN w:val="0"/>
        <w:adjustRightInd w:val="0"/>
        <w:ind w:left="720"/>
        <w:jc w:val="center"/>
        <w:rPr>
          <w:rFonts w:ascii="Arial" w:hAnsi="Arial" w:cs="Arial"/>
          <w:sz w:val="18"/>
          <w:szCs w:val="18"/>
        </w:rPr>
      </w:pPr>
    </w:p>
    <w:p w14:paraId="42D08AEF" w14:textId="77777777" w:rsidR="005B07BB" w:rsidRDefault="005B07BB" w:rsidP="008F37EF">
      <w:pPr>
        <w:autoSpaceDE w:val="0"/>
        <w:autoSpaceDN w:val="0"/>
        <w:adjustRightInd w:val="0"/>
        <w:ind w:left="720"/>
        <w:jc w:val="center"/>
        <w:rPr>
          <w:rFonts w:ascii="Arial" w:hAnsi="Arial" w:cs="Arial"/>
          <w:sz w:val="18"/>
          <w:szCs w:val="18"/>
        </w:rPr>
      </w:pPr>
    </w:p>
    <w:p w14:paraId="14868043" w14:textId="77777777" w:rsidR="005B07BB" w:rsidRDefault="005B07BB" w:rsidP="008F37EF">
      <w:pPr>
        <w:autoSpaceDE w:val="0"/>
        <w:autoSpaceDN w:val="0"/>
        <w:adjustRightInd w:val="0"/>
        <w:ind w:left="720"/>
        <w:jc w:val="center"/>
        <w:rPr>
          <w:rFonts w:ascii="Arial" w:hAnsi="Arial" w:cs="Arial"/>
          <w:sz w:val="18"/>
          <w:szCs w:val="18"/>
        </w:rPr>
      </w:pPr>
    </w:p>
    <w:p w14:paraId="401DE3FD" w14:textId="77777777" w:rsidR="005B07BB" w:rsidRDefault="005B07BB" w:rsidP="008F37EF">
      <w:pPr>
        <w:autoSpaceDE w:val="0"/>
        <w:autoSpaceDN w:val="0"/>
        <w:adjustRightInd w:val="0"/>
        <w:ind w:left="720"/>
        <w:jc w:val="center"/>
        <w:rPr>
          <w:rFonts w:ascii="Arial" w:hAnsi="Arial" w:cs="Arial"/>
          <w:sz w:val="18"/>
          <w:szCs w:val="18"/>
        </w:rPr>
      </w:pPr>
    </w:p>
    <w:p w14:paraId="4C16185A" w14:textId="77777777" w:rsidR="005B07BB" w:rsidRDefault="005B07BB" w:rsidP="008F37EF">
      <w:pPr>
        <w:autoSpaceDE w:val="0"/>
        <w:autoSpaceDN w:val="0"/>
        <w:adjustRightInd w:val="0"/>
        <w:ind w:left="720"/>
        <w:jc w:val="center"/>
        <w:rPr>
          <w:rFonts w:ascii="Arial" w:hAnsi="Arial" w:cs="Arial"/>
          <w:sz w:val="18"/>
          <w:szCs w:val="18"/>
        </w:rPr>
      </w:pPr>
    </w:p>
    <w:p w14:paraId="506DBC1D" w14:textId="77777777" w:rsidR="005B07BB" w:rsidRDefault="005B07BB" w:rsidP="008F37EF">
      <w:pPr>
        <w:autoSpaceDE w:val="0"/>
        <w:autoSpaceDN w:val="0"/>
        <w:adjustRightInd w:val="0"/>
        <w:ind w:left="720"/>
        <w:jc w:val="center"/>
        <w:rPr>
          <w:rFonts w:ascii="Arial" w:hAnsi="Arial" w:cs="Arial"/>
          <w:sz w:val="18"/>
          <w:szCs w:val="18"/>
        </w:rPr>
      </w:pPr>
    </w:p>
    <w:p w14:paraId="6EB1D867" w14:textId="77777777" w:rsidR="005B07BB" w:rsidRDefault="005B07BB" w:rsidP="008F37EF">
      <w:pPr>
        <w:autoSpaceDE w:val="0"/>
        <w:autoSpaceDN w:val="0"/>
        <w:adjustRightInd w:val="0"/>
        <w:ind w:left="720"/>
        <w:jc w:val="center"/>
        <w:rPr>
          <w:rFonts w:ascii="Arial" w:hAnsi="Arial" w:cs="Arial"/>
          <w:sz w:val="18"/>
          <w:szCs w:val="18"/>
        </w:rPr>
      </w:pPr>
    </w:p>
    <w:p w14:paraId="08EB6916" w14:textId="77777777" w:rsidR="005B07BB" w:rsidRDefault="005B07BB" w:rsidP="008F37EF">
      <w:pPr>
        <w:autoSpaceDE w:val="0"/>
        <w:autoSpaceDN w:val="0"/>
        <w:adjustRightInd w:val="0"/>
        <w:ind w:left="720"/>
        <w:jc w:val="center"/>
        <w:rPr>
          <w:rFonts w:ascii="Arial" w:hAnsi="Arial" w:cs="Arial"/>
          <w:sz w:val="18"/>
          <w:szCs w:val="18"/>
        </w:rPr>
      </w:pPr>
    </w:p>
    <w:p w14:paraId="71B8DD11" w14:textId="77777777" w:rsidR="005B07BB" w:rsidRDefault="005B07BB" w:rsidP="008F37EF">
      <w:pPr>
        <w:autoSpaceDE w:val="0"/>
        <w:autoSpaceDN w:val="0"/>
        <w:adjustRightInd w:val="0"/>
        <w:ind w:left="720"/>
        <w:jc w:val="center"/>
        <w:rPr>
          <w:rFonts w:ascii="Arial" w:hAnsi="Arial" w:cs="Arial"/>
          <w:sz w:val="18"/>
          <w:szCs w:val="18"/>
        </w:rPr>
      </w:pPr>
    </w:p>
    <w:p w14:paraId="6753567F" w14:textId="77777777" w:rsidR="005B07BB" w:rsidRDefault="005B07BB" w:rsidP="008F37EF">
      <w:pPr>
        <w:autoSpaceDE w:val="0"/>
        <w:autoSpaceDN w:val="0"/>
        <w:adjustRightInd w:val="0"/>
        <w:ind w:left="720"/>
        <w:jc w:val="center"/>
        <w:rPr>
          <w:rFonts w:ascii="Arial" w:hAnsi="Arial" w:cs="Arial"/>
          <w:sz w:val="18"/>
          <w:szCs w:val="18"/>
        </w:rPr>
      </w:pPr>
    </w:p>
    <w:p w14:paraId="064F7B00" w14:textId="77777777" w:rsidR="005B07BB" w:rsidRDefault="005B07BB" w:rsidP="008F37EF">
      <w:pPr>
        <w:autoSpaceDE w:val="0"/>
        <w:autoSpaceDN w:val="0"/>
        <w:adjustRightInd w:val="0"/>
        <w:ind w:left="720"/>
        <w:jc w:val="center"/>
        <w:rPr>
          <w:rFonts w:ascii="Arial" w:hAnsi="Arial" w:cs="Arial"/>
          <w:sz w:val="18"/>
          <w:szCs w:val="18"/>
        </w:rPr>
      </w:pPr>
    </w:p>
    <w:p w14:paraId="36D2BE84" w14:textId="77777777" w:rsidR="005B07BB" w:rsidRDefault="005B07BB" w:rsidP="008F37EF">
      <w:pPr>
        <w:autoSpaceDE w:val="0"/>
        <w:autoSpaceDN w:val="0"/>
        <w:adjustRightInd w:val="0"/>
        <w:ind w:left="720"/>
        <w:jc w:val="center"/>
        <w:rPr>
          <w:rFonts w:ascii="Arial" w:hAnsi="Arial" w:cs="Arial"/>
          <w:sz w:val="18"/>
          <w:szCs w:val="18"/>
        </w:rPr>
      </w:pPr>
    </w:p>
    <w:p w14:paraId="3FB9D83B" w14:textId="5355B02C" w:rsidR="00272555" w:rsidRDefault="00F61FCA" w:rsidP="008F37EF">
      <w:pPr>
        <w:autoSpaceDE w:val="0"/>
        <w:autoSpaceDN w:val="0"/>
        <w:adjustRightInd w:val="0"/>
        <w:ind w:left="720"/>
        <w:jc w:val="center"/>
        <w:rPr>
          <w:rFonts w:ascii="Arial" w:hAnsi="Arial" w:cs="Arial"/>
          <w:sz w:val="18"/>
          <w:szCs w:val="18"/>
        </w:rPr>
      </w:pPr>
      <w:r>
        <w:rPr>
          <w:rFonts w:ascii="Arial" w:hAnsi="Arial" w:cs="Arial"/>
          <w:sz w:val="18"/>
          <w:szCs w:val="18"/>
        </w:rPr>
        <w:t xml:space="preserve">Figure </w:t>
      </w:r>
      <w:r w:rsidR="005B07BB">
        <w:rPr>
          <w:rFonts w:ascii="Arial" w:hAnsi="Arial" w:cs="Arial"/>
          <w:sz w:val="18"/>
          <w:szCs w:val="18"/>
        </w:rPr>
        <w:t>14 -</w:t>
      </w:r>
      <w:r>
        <w:rPr>
          <w:rFonts w:ascii="Arial" w:hAnsi="Arial" w:cs="Arial"/>
          <w:sz w:val="18"/>
          <w:szCs w:val="18"/>
        </w:rPr>
        <w:t xml:space="preserve"> Average Cleaning Scores All Sites </w:t>
      </w:r>
    </w:p>
    <w:p w14:paraId="57A91830" w14:textId="77777777" w:rsidR="00797BD7" w:rsidRDefault="00797BD7" w:rsidP="008F37EF">
      <w:pPr>
        <w:autoSpaceDE w:val="0"/>
        <w:autoSpaceDN w:val="0"/>
        <w:adjustRightInd w:val="0"/>
        <w:ind w:left="720"/>
        <w:jc w:val="center"/>
        <w:rPr>
          <w:rFonts w:ascii="Arial" w:hAnsi="Arial" w:cs="Arial"/>
          <w:sz w:val="18"/>
          <w:szCs w:val="18"/>
        </w:rPr>
      </w:pPr>
    </w:p>
    <w:p w14:paraId="17C6FC25" w14:textId="5AC1EA37" w:rsidR="00272555" w:rsidRDefault="002F3845" w:rsidP="002F3845">
      <w:pPr>
        <w:autoSpaceDE w:val="0"/>
        <w:autoSpaceDN w:val="0"/>
        <w:adjustRightInd w:val="0"/>
        <w:spacing w:before="160"/>
        <w:jc w:val="both"/>
        <w:rPr>
          <w:rFonts w:ascii="Arial" w:hAnsi="Arial" w:cs="Arial"/>
          <w:b/>
          <w:sz w:val="22"/>
          <w:szCs w:val="22"/>
        </w:rPr>
      </w:pPr>
      <w:r>
        <w:rPr>
          <w:rFonts w:ascii="Arial" w:hAnsi="Arial" w:cs="Arial"/>
          <w:b/>
          <w:sz w:val="22"/>
          <w:szCs w:val="22"/>
        </w:rPr>
        <w:lastRenderedPageBreak/>
        <w:t>11.4</w:t>
      </w:r>
      <w:r>
        <w:rPr>
          <w:rFonts w:ascii="Arial" w:hAnsi="Arial" w:cs="Arial"/>
          <w:b/>
          <w:sz w:val="22"/>
          <w:szCs w:val="22"/>
        </w:rPr>
        <w:tab/>
      </w:r>
      <w:r w:rsidR="00272555">
        <w:rPr>
          <w:rFonts w:ascii="Arial" w:hAnsi="Arial" w:cs="Arial"/>
          <w:b/>
          <w:sz w:val="22"/>
          <w:szCs w:val="22"/>
        </w:rPr>
        <w:t xml:space="preserve">Key </w:t>
      </w:r>
      <w:r w:rsidR="00DF7EE3">
        <w:rPr>
          <w:rFonts w:ascii="Arial" w:hAnsi="Arial" w:cs="Arial"/>
          <w:b/>
          <w:sz w:val="22"/>
          <w:szCs w:val="22"/>
        </w:rPr>
        <w:t>Challenges</w:t>
      </w:r>
      <w:r w:rsidR="00272555">
        <w:rPr>
          <w:rFonts w:ascii="Arial" w:hAnsi="Arial" w:cs="Arial"/>
          <w:b/>
          <w:sz w:val="22"/>
          <w:szCs w:val="22"/>
        </w:rPr>
        <w:t xml:space="preserve"> on the Service </w:t>
      </w:r>
    </w:p>
    <w:p w14:paraId="47C3CCDD" w14:textId="77777777" w:rsidR="009E6377" w:rsidRDefault="009E6377" w:rsidP="00343ADF">
      <w:pPr>
        <w:numPr>
          <w:ilvl w:val="0"/>
          <w:numId w:val="24"/>
        </w:numPr>
        <w:autoSpaceDE w:val="0"/>
        <w:autoSpaceDN w:val="0"/>
        <w:adjustRightInd w:val="0"/>
        <w:spacing w:before="160" w:line="276" w:lineRule="auto"/>
        <w:jc w:val="both"/>
        <w:rPr>
          <w:rFonts w:ascii="Arial" w:hAnsi="Arial" w:cs="Arial"/>
          <w:b/>
          <w:sz w:val="22"/>
          <w:szCs w:val="22"/>
        </w:rPr>
      </w:pPr>
      <w:r>
        <w:rPr>
          <w:rFonts w:ascii="Arial" w:hAnsi="Arial" w:cs="Arial"/>
          <w:b/>
          <w:sz w:val="22"/>
          <w:szCs w:val="22"/>
        </w:rPr>
        <w:t>Sickness</w:t>
      </w:r>
    </w:p>
    <w:p w14:paraId="3D9727AE" w14:textId="77777777" w:rsidR="009E6377" w:rsidRPr="009E6377" w:rsidRDefault="009E6377" w:rsidP="0035720F">
      <w:pPr>
        <w:autoSpaceDE w:val="0"/>
        <w:autoSpaceDN w:val="0"/>
        <w:adjustRightInd w:val="0"/>
        <w:spacing w:before="160" w:line="276" w:lineRule="auto"/>
        <w:ind w:left="1080"/>
        <w:jc w:val="both"/>
        <w:rPr>
          <w:rFonts w:ascii="Arial" w:hAnsi="Arial" w:cs="Arial"/>
          <w:bCs/>
          <w:sz w:val="22"/>
          <w:szCs w:val="22"/>
        </w:rPr>
      </w:pPr>
      <w:r>
        <w:rPr>
          <w:rFonts w:ascii="Arial" w:hAnsi="Arial" w:cs="Arial"/>
          <w:bCs/>
          <w:sz w:val="22"/>
          <w:szCs w:val="22"/>
        </w:rPr>
        <w:t>Significant levels of short, and long-term sickness absence have continued to be experienced across all teams, creating additional, operational pressures.</w:t>
      </w:r>
    </w:p>
    <w:p w14:paraId="6ADA1F8A" w14:textId="77777777" w:rsidR="009E6377" w:rsidRDefault="009E6377" w:rsidP="00343ADF">
      <w:pPr>
        <w:numPr>
          <w:ilvl w:val="0"/>
          <w:numId w:val="24"/>
        </w:numPr>
        <w:autoSpaceDE w:val="0"/>
        <w:autoSpaceDN w:val="0"/>
        <w:adjustRightInd w:val="0"/>
        <w:spacing w:before="160" w:line="276" w:lineRule="auto"/>
        <w:jc w:val="both"/>
        <w:rPr>
          <w:rFonts w:ascii="Arial" w:hAnsi="Arial" w:cs="Arial"/>
          <w:b/>
          <w:sz w:val="22"/>
          <w:szCs w:val="22"/>
        </w:rPr>
      </w:pPr>
      <w:proofErr w:type="spellStart"/>
      <w:r>
        <w:rPr>
          <w:rFonts w:ascii="Arial" w:hAnsi="Arial" w:cs="Arial"/>
          <w:b/>
          <w:sz w:val="22"/>
          <w:szCs w:val="22"/>
        </w:rPr>
        <w:t>Carbapenemase</w:t>
      </w:r>
      <w:proofErr w:type="spellEnd"/>
      <w:r>
        <w:rPr>
          <w:rFonts w:ascii="Arial" w:hAnsi="Arial" w:cs="Arial"/>
          <w:b/>
          <w:sz w:val="22"/>
          <w:szCs w:val="22"/>
        </w:rPr>
        <w:t>-producing organism outbreak</w:t>
      </w:r>
    </w:p>
    <w:p w14:paraId="4CF8EF76" w14:textId="77777777" w:rsidR="009E6377" w:rsidRPr="009E6377" w:rsidRDefault="009E6377" w:rsidP="0035720F">
      <w:pPr>
        <w:autoSpaceDE w:val="0"/>
        <w:autoSpaceDN w:val="0"/>
        <w:adjustRightInd w:val="0"/>
        <w:spacing w:before="160" w:line="276" w:lineRule="auto"/>
        <w:ind w:left="1080"/>
        <w:jc w:val="both"/>
        <w:rPr>
          <w:rFonts w:ascii="Arial" w:hAnsi="Arial" w:cs="Arial"/>
          <w:bCs/>
          <w:sz w:val="22"/>
          <w:szCs w:val="22"/>
        </w:rPr>
      </w:pPr>
      <w:r>
        <w:rPr>
          <w:rFonts w:ascii="Arial" w:hAnsi="Arial" w:cs="Arial"/>
          <w:bCs/>
          <w:sz w:val="22"/>
          <w:szCs w:val="22"/>
        </w:rPr>
        <w:t xml:space="preserve">The cleaning teams on the Yeovil Hospital site have continued to support the additional cleaning required to manage the CPO outbreak, including the </w:t>
      </w:r>
      <w:proofErr w:type="spellStart"/>
      <w:r>
        <w:rPr>
          <w:rFonts w:ascii="Arial" w:hAnsi="Arial" w:cs="Arial"/>
          <w:bCs/>
          <w:sz w:val="22"/>
          <w:szCs w:val="22"/>
        </w:rPr>
        <w:t>used</w:t>
      </w:r>
      <w:proofErr w:type="spellEnd"/>
      <w:r>
        <w:rPr>
          <w:rFonts w:ascii="Arial" w:hAnsi="Arial" w:cs="Arial"/>
          <w:bCs/>
          <w:sz w:val="22"/>
          <w:szCs w:val="22"/>
        </w:rPr>
        <w:t xml:space="preserve"> of the chemical disinfection of the drainage system. </w:t>
      </w:r>
    </w:p>
    <w:p w14:paraId="4F9020FE" w14:textId="77777777" w:rsidR="00272555" w:rsidRPr="00DF7EE3" w:rsidRDefault="00DF7EE3" w:rsidP="00343ADF">
      <w:pPr>
        <w:numPr>
          <w:ilvl w:val="0"/>
          <w:numId w:val="24"/>
        </w:numPr>
        <w:autoSpaceDE w:val="0"/>
        <w:autoSpaceDN w:val="0"/>
        <w:adjustRightInd w:val="0"/>
        <w:spacing w:before="160" w:line="276" w:lineRule="auto"/>
        <w:jc w:val="both"/>
        <w:rPr>
          <w:rFonts w:ascii="Arial" w:hAnsi="Arial" w:cs="Arial"/>
          <w:b/>
          <w:sz w:val="22"/>
          <w:szCs w:val="22"/>
        </w:rPr>
      </w:pPr>
      <w:r w:rsidRPr="00DF7EE3">
        <w:rPr>
          <w:rFonts w:ascii="Arial" w:hAnsi="Arial" w:cs="Arial"/>
          <w:b/>
          <w:sz w:val="22"/>
          <w:szCs w:val="22"/>
        </w:rPr>
        <w:t xml:space="preserve">Recruitment </w:t>
      </w:r>
    </w:p>
    <w:p w14:paraId="674E8816" w14:textId="77777777" w:rsidR="00272555" w:rsidRDefault="00DF7EE3" w:rsidP="0035720F">
      <w:pPr>
        <w:autoSpaceDE w:val="0"/>
        <w:autoSpaceDN w:val="0"/>
        <w:adjustRightInd w:val="0"/>
        <w:spacing w:before="160" w:line="276" w:lineRule="auto"/>
        <w:ind w:left="1080"/>
        <w:jc w:val="both"/>
        <w:rPr>
          <w:rFonts w:ascii="Arial" w:hAnsi="Arial" w:cs="Arial"/>
          <w:bCs/>
          <w:sz w:val="22"/>
          <w:szCs w:val="22"/>
        </w:rPr>
      </w:pPr>
      <w:r>
        <w:rPr>
          <w:rFonts w:ascii="Arial" w:hAnsi="Arial" w:cs="Arial"/>
          <w:bCs/>
          <w:sz w:val="22"/>
          <w:szCs w:val="22"/>
        </w:rPr>
        <w:t xml:space="preserve">Recruitment continues to be a challenge in both recruiting new staff to replace leavers, as well as plans to cover flexible working requests whereby more staff are reducing hours. Some days of the week are more difficult to cover with part-time colleagues. On the Yeovil site, the use of Agency staff has been replaced with an internal staff bank. </w:t>
      </w:r>
    </w:p>
    <w:p w14:paraId="734C4BDE" w14:textId="77777777" w:rsidR="007F4529" w:rsidRDefault="007F4529" w:rsidP="007F4529"/>
    <w:p w14:paraId="51077E75" w14:textId="77777777" w:rsidR="007F4529" w:rsidRPr="007F4529" w:rsidRDefault="007F4529" w:rsidP="007F4529"/>
    <w:p w14:paraId="278B1D41" w14:textId="21F8A84E" w:rsidR="00646C70" w:rsidRPr="005232C8" w:rsidRDefault="002F3845" w:rsidP="002F3845">
      <w:pPr>
        <w:pStyle w:val="ListParagraph"/>
        <w:numPr>
          <w:ilvl w:val="0"/>
          <w:numId w:val="40"/>
        </w:numPr>
        <w:jc w:val="both"/>
        <w:rPr>
          <w:rFonts w:ascii="Arial" w:hAnsi="Arial" w:cs="Arial"/>
          <w:b/>
          <w:szCs w:val="22"/>
        </w:rPr>
      </w:pPr>
      <w:r w:rsidRPr="005232C8">
        <w:rPr>
          <w:rFonts w:ascii="Arial" w:hAnsi="Arial" w:cs="Arial"/>
          <w:b/>
          <w:szCs w:val="22"/>
        </w:rPr>
        <w:tab/>
      </w:r>
      <w:r w:rsidR="002D435C" w:rsidRPr="005232C8">
        <w:rPr>
          <w:rFonts w:ascii="Arial" w:hAnsi="Arial" w:cs="Arial"/>
          <w:b/>
          <w:szCs w:val="22"/>
        </w:rPr>
        <w:t>WATER SAFETY</w:t>
      </w:r>
    </w:p>
    <w:p w14:paraId="1EEE1CC8" w14:textId="77777777" w:rsidR="00646C70" w:rsidRPr="00780350" w:rsidRDefault="00646C70" w:rsidP="00646C70">
      <w:pPr>
        <w:jc w:val="both"/>
        <w:rPr>
          <w:rFonts w:ascii="Arial" w:hAnsi="Arial" w:cs="Arial"/>
          <w:sz w:val="22"/>
          <w:szCs w:val="22"/>
        </w:rPr>
      </w:pPr>
    </w:p>
    <w:p w14:paraId="2FD2FA27" w14:textId="77777777" w:rsidR="00646C70" w:rsidRPr="00780350" w:rsidRDefault="00646C70" w:rsidP="0035720F">
      <w:pPr>
        <w:spacing w:line="276" w:lineRule="auto"/>
        <w:ind w:left="720"/>
        <w:jc w:val="both"/>
        <w:rPr>
          <w:rFonts w:ascii="Arial" w:hAnsi="Arial" w:cs="Arial"/>
          <w:sz w:val="22"/>
          <w:szCs w:val="22"/>
        </w:rPr>
      </w:pPr>
      <w:r w:rsidRPr="00780350">
        <w:rPr>
          <w:rFonts w:ascii="Arial" w:hAnsi="Arial" w:cs="Arial"/>
          <w:sz w:val="22"/>
          <w:szCs w:val="22"/>
        </w:rPr>
        <w:t>The most significant infectious risks from the water supply are infections caused by legionella pneumophilia or pseudomonas aeruginosa bacteria. Both can cause serious respiratory infections, with immunocompromised and ventilated patients being particularly at risk.</w:t>
      </w:r>
    </w:p>
    <w:p w14:paraId="4BD3674F" w14:textId="77777777" w:rsidR="00646C70" w:rsidRPr="00780350" w:rsidRDefault="00646C70" w:rsidP="0035720F">
      <w:pPr>
        <w:spacing w:line="276" w:lineRule="auto"/>
        <w:ind w:left="349"/>
        <w:jc w:val="both"/>
        <w:rPr>
          <w:rFonts w:ascii="Arial" w:hAnsi="Arial" w:cs="Arial"/>
          <w:sz w:val="22"/>
          <w:szCs w:val="22"/>
        </w:rPr>
      </w:pPr>
    </w:p>
    <w:p w14:paraId="082F23EF" w14:textId="77777777" w:rsidR="00646C70" w:rsidRDefault="00646C70" w:rsidP="0035720F">
      <w:pPr>
        <w:spacing w:line="276" w:lineRule="auto"/>
        <w:ind w:left="720"/>
        <w:jc w:val="both"/>
        <w:rPr>
          <w:rFonts w:ascii="Arial" w:hAnsi="Arial" w:cs="Arial"/>
          <w:sz w:val="22"/>
          <w:szCs w:val="22"/>
        </w:rPr>
      </w:pPr>
      <w:r w:rsidRPr="00780350">
        <w:rPr>
          <w:rFonts w:ascii="Arial" w:hAnsi="Arial" w:cs="Arial"/>
          <w:sz w:val="22"/>
          <w:szCs w:val="22"/>
        </w:rPr>
        <w:t xml:space="preserve">Legionella is most likely to proliferate in water systems where the temperature is between 20 to 50 degrees centigrade.  Pseudomonas is found in water and moist environments and may proliferate in sink and shower traps. </w:t>
      </w:r>
    </w:p>
    <w:p w14:paraId="390942E7" w14:textId="77777777" w:rsidR="000850B5" w:rsidRDefault="000850B5" w:rsidP="0035720F">
      <w:pPr>
        <w:spacing w:line="276" w:lineRule="auto"/>
        <w:ind w:left="720"/>
        <w:jc w:val="both"/>
        <w:rPr>
          <w:rFonts w:ascii="Arial" w:hAnsi="Arial" w:cs="Arial"/>
          <w:sz w:val="22"/>
          <w:szCs w:val="22"/>
        </w:rPr>
      </w:pPr>
    </w:p>
    <w:p w14:paraId="68BDAC01" w14:textId="1F491864" w:rsidR="007C7E11" w:rsidRDefault="00532F28" w:rsidP="0035720F">
      <w:pPr>
        <w:spacing w:line="276" w:lineRule="auto"/>
        <w:jc w:val="both"/>
        <w:rPr>
          <w:rFonts w:ascii="Arial" w:hAnsi="Arial" w:cs="Arial"/>
          <w:b/>
          <w:sz w:val="22"/>
          <w:szCs w:val="22"/>
        </w:rPr>
      </w:pPr>
      <w:r w:rsidRPr="00780350">
        <w:rPr>
          <w:rFonts w:ascii="Arial" w:hAnsi="Arial" w:cs="Arial"/>
          <w:b/>
          <w:sz w:val="22"/>
          <w:szCs w:val="22"/>
        </w:rPr>
        <w:t>1</w:t>
      </w:r>
      <w:r w:rsidR="002F3845">
        <w:rPr>
          <w:rFonts w:ascii="Arial" w:hAnsi="Arial" w:cs="Arial"/>
          <w:b/>
          <w:sz w:val="22"/>
          <w:szCs w:val="22"/>
        </w:rPr>
        <w:t>2.1</w:t>
      </w:r>
      <w:r w:rsidR="00646C70" w:rsidRPr="00780350">
        <w:rPr>
          <w:rFonts w:ascii="Arial" w:hAnsi="Arial" w:cs="Arial"/>
          <w:b/>
          <w:sz w:val="22"/>
          <w:szCs w:val="22"/>
        </w:rPr>
        <w:tab/>
      </w:r>
      <w:r w:rsidR="00DF66B2">
        <w:rPr>
          <w:rFonts w:ascii="Arial" w:hAnsi="Arial" w:cs="Arial"/>
          <w:b/>
          <w:sz w:val="22"/>
          <w:szCs w:val="22"/>
        </w:rPr>
        <w:t xml:space="preserve">Water Safety Groups </w:t>
      </w:r>
      <w:r w:rsidR="00AE6A30">
        <w:rPr>
          <w:rFonts w:ascii="Arial" w:hAnsi="Arial" w:cs="Arial"/>
          <w:b/>
          <w:sz w:val="22"/>
          <w:szCs w:val="22"/>
        </w:rPr>
        <w:t xml:space="preserve">/ Management Arrangements </w:t>
      </w:r>
    </w:p>
    <w:p w14:paraId="4F7C89B0" w14:textId="77777777" w:rsidR="00AE6A30" w:rsidRDefault="00AE6A30" w:rsidP="0035720F">
      <w:pPr>
        <w:spacing w:line="276" w:lineRule="auto"/>
        <w:jc w:val="both"/>
        <w:rPr>
          <w:rFonts w:ascii="Arial" w:hAnsi="Arial" w:cs="Arial"/>
          <w:b/>
          <w:sz w:val="22"/>
          <w:szCs w:val="22"/>
        </w:rPr>
      </w:pPr>
    </w:p>
    <w:p w14:paraId="77BB1148" w14:textId="77777777" w:rsidR="00201C41" w:rsidRDefault="00AE6A30" w:rsidP="0035720F">
      <w:pPr>
        <w:spacing w:line="276" w:lineRule="auto"/>
        <w:ind w:left="720"/>
        <w:jc w:val="both"/>
        <w:rPr>
          <w:rFonts w:ascii="Arial" w:hAnsi="Arial" w:cs="Arial"/>
          <w:sz w:val="22"/>
          <w:szCs w:val="22"/>
        </w:rPr>
      </w:pPr>
      <w:r w:rsidRPr="00E67BA6">
        <w:rPr>
          <w:rFonts w:ascii="Arial" w:hAnsi="Arial" w:cs="Arial"/>
          <w:sz w:val="22"/>
          <w:szCs w:val="22"/>
        </w:rPr>
        <w:t xml:space="preserve">The Associate Director of Estates &amp; Facilities has discharged the operational maintenance management for water safety </w:t>
      </w:r>
      <w:r w:rsidR="00201C41">
        <w:rPr>
          <w:rFonts w:ascii="Arial" w:hAnsi="Arial" w:cs="Arial"/>
          <w:sz w:val="22"/>
          <w:szCs w:val="22"/>
        </w:rPr>
        <w:t xml:space="preserve">to the Head of Acute Estates and Infrastructure (based on the Musgrove Park Hospital Site). Due to the newly formed merged trust, the responsibility for the development and implementation of Legionella and Pseudomonas aeruginosa prevention and control procedures, to comply with all appropriate legislation, regulations, and standards rests with the respective sites Heads of Estates. </w:t>
      </w:r>
    </w:p>
    <w:p w14:paraId="5E92EA05" w14:textId="77777777" w:rsidR="00145268" w:rsidRDefault="00145268" w:rsidP="0035720F">
      <w:pPr>
        <w:spacing w:line="276" w:lineRule="auto"/>
        <w:ind w:left="720"/>
        <w:jc w:val="both"/>
        <w:rPr>
          <w:rFonts w:ascii="Arial" w:hAnsi="Arial" w:cs="Arial"/>
          <w:sz w:val="22"/>
          <w:szCs w:val="22"/>
        </w:rPr>
      </w:pPr>
    </w:p>
    <w:p w14:paraId="4528AD30" w14:textId="77777777" w:rsidR="00443742" w:rsidRPr="00797BD7" w:rsidRDefault="007C2A13" w:rsidP="0035720F">
      <w:pPr>
        <w:spacing w:line="276" w:lineRule="auto"/>
        <w:ind w:left="720"/>
        <w:jc w:val="both"/>
        <w:rPr>
          <w:rFonts w:ascii="Arial" w:hAnsi="Arial" w:cs="Arial"/>
          <w:sz w:val="22"/>
          <w:szCs w:val="22"/>
        </w:rPr>
      </w:pPr>
      <w:r>
        <w:rPr>
          <w:rFonts w:ascii="Arial" w:hAnsi="Arial" w:cs="Arial"/>
          <w:sz w:val="22"/>
          <w:szCs w:val="22"/>
        </w:rPr>
        <w:t xml:space="preserve">Currently there are three water safety groups, one for each acute site and one covering community and mental health sites.  </w:t>
      </w:r>
      <w:r w:rsidR="00201C41" w:rsidRPr="00797BD7">
        <w:rPr>
          <w:rFonts w:ascii="Arial" w:hAnsi="Arial" w:cs="Arial"/>
          <w:sz w:val="22"/>
          <w:szCs w:val="22"/>
        </w:rPr>
        <w:t xml:space="preserve">Each group meets a minimum of quarterly. The function of the groups includes monitoring the performance of the water systems in the Trust and progress against the Water Safety plan. Remedial actions taken in response to any positive testing results are also reviewed, to ensure appropriate actions are taken. </w:t>
      </w:r>
      <w:r w:rsidR="00443742" w:rsidRPr="00797BD7">
        <w:rPr>
          <w:rFonts w:ascii="Arial" w:hAnsi="Arial" w:cs="Arial"/>
          <w:sz w:val="22"/>
          <w:szCs w:val="22"/>
        </w:rPr>
        <w:t xml:space="preserve">The Infection Control Committee receives a 6-monthly assurance report from each WSG. </w:t>
      </w:r>
    </w:p>
    <w:p w14:paraId="6D96D16F" w14:textId="77777777" w:rsidR="00343ADF" w:rsidRDefault="00343ADF" w:rsidP="0035720F">
      <w:pPr>
        <w:spacing w:line="276" w:lineRule="auto"/>
        <w:jc w:val="both"/>
        <w:rPr>
          <w:rFonts w:ascii="Arial" w:hAnsi="Arial" w:cs="Arial"/>
          <w:b/>
          <w:sz w:val="22"/>
          <w:szCs w:val="22"/>
        </w:rPr>
      </w:pPr>
    </w:p>
    <w:p w14:paraId="42474AB1" w14:textId="77777777" w:rsidR="00343ADF" w:rsidRDefault="00343ADF" w:rsidP="0035720F">
      <w:pPr>
        <w:spacing w:line="276" w:lineRule="auto"/>
        <w:jc w:val="both"/>
        <w:rPr>
          <w:rFonts w:ascii="Arial" w:hAnsi="Arial" w:cs="Arial"/>
          <w:b/>
          <w:sz w:val="22"/>
          <w:szCs w:val="22"/>
        </w:rPr>
      </w:pPr>
    </w:p>
    <w:p w14:paraId="6A3C75C5" w14:textId="006F8E94" w:rsidR="007C7E11" w:rsidRPr="00B364A7" w:rsidRDefault="007C7E11" w:rsidP="0035720F">
      <w:pPr>
        <w:spacing w:line="276" w:lineRule="auto"/>
        <w:jc w:val="both"/>
        <w:rPr>
          <w:rFonts w:ascii="Arial" w:hAnsi="Arial" w:cs="Arial"/>
          <w:b/>
          <w:sz w:val="22"/>
          <w:szCs w:val="22"/>
        </w:rPr>
      </w:pPr>
      <w:r>
        <w:rPr>
          <w:rFonts w:ascii="Arial" w:hAnsi="Arial" w:cs="Arial"/>
          <w:b/>
          <w:sz w:val="22"/>
          <w:szCs w:val="22"/>
        </w:rPr>
        <w:t>1</w:t>
      </w:r>
      <w:r w:rsidR="002F3845">
        <w:rPr>
          <w:rFonts w:ascii="Arial" w:hAnsi="Arial" w:cs="Arial"/>
          <w:b/>
          <w:sz w:val="22"/>
          <w:szCs w:val="22"/>
        </w:rPr>
        <w:t>2</w:t>
      </w:r>
      <w:r>
        <w:rPr>
          <w:rFonts w:ascii="Arial" w:hAnsi="Arial" w:cs="Arial"/>
          <w:b/>
          <w:sz w:val="22"/>
          <w:szCs w:val="22"/>
        </w:rPr>
        <w:t xml:space="preserve">.2 </w:t>
      </w:r>
      <w:r w:rsidR="00B364A7">
        <w:rPr>
          <w:rFonts w:ascii="Arial" w:hAnsi="Arial" w:cs="Arial"/>
          <w:b/>
          <w:sz w:val="22"/>
          <w:szCs w:val="22"/>
        </w:rPr>
        <w:tab/>
      </w:r>
      <w:r>
        <w:rPr>
          <w:rFonts w:ascii="Arial" w:hAnsi="Arial" w:cs="Arial"/>
          <w:b/>
          <w:sz w:val="22"/>
          <w:szCs w:val="22"/>
        </w:rPr>
        <w:t xml:space="preserve">Control Procedures and Testing </w:t>
      </w:r>
    </w:p>
    <w:p w14:paraId="2C7EFCF4" w14:textId="77777777" w:rsidR="00DF66B2" w:rsidRDefault="00DF66B2" w:rsidP="0035720F">
      <w:pPr>
        <w:spacing w:line="276" w:lineRule="auto"/>
        <w:jc w:val="both"/>
        <w:rPr>
          <w:rFonts w:ascii="Arial" w:hAnsi="Arial" w:cs="Arial"/>
          <w:b/>
          <w:sz w:val="22"/>
          <w:szCs w:val="22"/>
        </w:rPr>
      </w:pPr>
    </w:p>
    <w:p w14:paraId="1EBAF62F" w14:textId="77777777" w:rsidR="00DF66B2" w:rsidRDefault="00DF66B2" w:rsidP="0035720F">
      <w:pPr>
        <w:spacing w:line="276" w:lineRule="auto"/>
        <w:ind w:left="720"/>
        <w:jc w:val="both"/>
        <w:rPr>
          <w:rFonts w:ascii="Arial" w:eastAsia="Calibri" w:hAnsi="Arial" w:cs="Arial"/>
          <w:sz w:val="22"/>
          <w:szCs w:val="22"/>
          <w:lang w:eastAsia="en-US"/>
        </w:rPr>
      </w:pPr>
      <w:r w:rsidRPr="00780350">
        <w:rPr>
          <w:rFonts w:ascii="Arial" w:hAnsi="Arial" w:cs="Arial"/>
          <w:sz w:val="22"/>
          <w:szCs w:val="22"/>
        </w:rPr>
        <w:t xml:space="preserve">The primary method of controlling legionella in the Trust is to monitor and keep domestic cold-water temperatures below 20 degrees centigrade and domestic hot water temperatures above 55 degrees centigrade. These temperatures should be achieved within two minutes when drawing water from the cold and one minute of drawing water from the hot outlets. </w:t>
      </w:r>
      <w:r w:rsidRPr="00780350">
        <w:rPr>
          <w:rFonts w:ascii="Arial" w:eastAsia="Calibri" w:hAnsi="Arial" w:cs="Arial"/>
          <w:sz w:val="22"/>
          <w:szCs w:val="22"/>
          <w:lang w:eastAsia="en-US"/>
        </w:rPr>
        <w:t xml:space="preserve">The incoming cold-water supply from the water supply company can exceed 20 degrees centigrade during extremely hot weather in the summer months the requirement is to ensure that the cold </w:t>
      </w:r>
      <w:r w:rsidRPr="00780350">
        <w:rPr>
          <w:rFonts w:ascii="Arial" w:eastAsia="Calibri" w:hAnsi="Arial" w:cs="Arial"/>
          <w:sz w:val="22"/>
          <w:szCs w:val="22"/>
          <w:lang w:eastAsia="en-US"/>
        </w:rPr>
        <w:lastRenderedPageBreak/>
        <w:t>water delivered to outlets is not greater than 2 degrees centigrade above the water company supplied temperature.</w:t>
      </w:r>
    </w:p>
    <w:p w14:paraId="05831EE0" w14:textId="77777777" w:rsidR="00443742" w:rsidRDefault="00443742" w:rsidP="0035720F">
      <w:pPr>
        <w:spacing w:line="276" w:lineRule="auto"/>
        <w:jc w:val="both"/>
        <w:rPr>
          <w:rFonts w:ascii="Arial" w:hAnsi="Arial" w:cs="Arial"/>
          <w:sz w:val="22"/>
          <w:szCs w:val="22"/>
        </w:rPr>
      </w:pPr>
    </w:p>
    <w:p w14:paraId="12443AE3" w14:textId="77777777" w:rsidR="00443742" w:rsidRPr="00443742" w:rsidRDefault="00443742" w:rsidP="0035720F">
      <w:pPr>
        <w:spacing w:line="276" w:lineRule="auto"/>
        <w:ind w:left="720"/>
        <w:jc w:val="both"/>
        <w:rPr>
          <w:rFonts w:ascii="Arial" w:eastAsia="Calibri" w:hAnsi="Arial" w:cs="Arial"/>
          <w:sz w:val="22"/>
          <w:szCs w:val="22"/>
          <w:lang w:eastAsia="en-US"/>
        </w:rPr>
      </w:pPr>
      <w:r w:rsidRPr="00443742">
        <w:rPr>
          <w:rFonts w:ascii="Arial" w:eastAsia="Calibri" w:hAnsi="Arial" w:cs="Arial"/>
          <w:sz w:val="22"/>
          <w:szCs w:val="22"/>
          <w:lang w:eastAsia="en-US"/>
        </w:rPr>
        <w:t>To help reduce the risk of pseudomonas, controls are in place in high-risk areas to ensure that dirty water is not disposed of down hand wash sinks, and sinks are cleaned in such a way as to avoid contaminating taps from the sink traps (top-down approach).  In addition, all underused outlets are flushed regularly to ensure a sufficient water flow through the system.</w:t>
      </w:r>
    </w:p>
    <w:p w14:paraId="5E93E331" w14:textId="77777777" w:rsidR="00443742" w:rsidRPr="00443742" w:rsidRDefault="00443742" w:rsidP="0035720F">
      <w:pPr>
        <w:spacing w:line="276" w:lineRule="auto"/>
        <w:ind w:left="709"/>
        <w:jc w:val="both"/>
        <w:rPr>
          <w:rFonts w:ascii="Arial" w:eastAsia="Calibri" w:hAnsi="Arial" w:cs="Arial"/>
          <w:sz w:val="22"/>
          <w:szCs w:val="22"/>
          <w:lang w:eastAsia="en-US"/>
        </w:rPr>
      </w:pPr>
    </w:p>
    <w:p w14:paraId="6A7FA8A3" w14:textId="77777777" w:rsidR="00443742" w:rsidRDefault="00443742" w:rsidP="0035720F">
      <w:pPr>
        <w:spacing w:line="276" w:lineRule="auto"/>
        <w:ind w:left="720"/>
        <w:jc w:val="both"/>
        <w:rPr>
          <w:rFonts w:ascii="Arial" w:hAnsi="Arial" w:cs="Arial"/>
          <w:sz w:val="22"/>
          <w:szCs w:val="22"/>
        </w:rPr>
      </w:pPr>
      <w:r w:rsidRPr="00443742">
        <w:rPr>
          <w:rFonts w:ascii="Arial" w:eastAsia="Calibri" w:hAnsi="Arial" w:cs="Arial"/>
          <w:sz w:val="22"/>
          <w:szCs w:val="22"/>
          <w:lang w:eastAsia="en-US"/>
        </w:rPr>
        <w:t>Water outlets in augmented areas (Intensive Therapy Unit, High Dependency Units, Neonatal Unit, Haematology and Oncology wards) and in areas where temperature monitoring indicates the controls are out of range, are routinely tested for legionella. In addition, all outlets in augmented care areas are tested for pseudomonas every 6 months</w:t>
      </w:r>
    </w:p>
    <w:p w14:paraId="3E756D40" w14:textId="77777777" w:rsidR="00443742" w:rsidRDefault="00443742" w:rsidP="0035720F">
      <w:pPr>
        <w:spacing w:line="276" w:lineRule="auto"/>
        <w:ind w:left="720"/>
        <w:jc w:val="both"/>
        <w:rPr>
          <w:rFonts w:ascii="Arial" w:hAnsi="Arial" w:cs="Arial"/>
          <w:sz w:val="22"/>
          <w:szCs w:val="22"/>
        </w:rPr>
      </w:pPr>
    </w:p>
    <w:p w14:paraId="39ED09A4" w14:textId="77777777" w:rsidR="00DF66B2" w:rsidRDefault="00443742" w:rsidP="0035720F">
      <w:pPr>
        <w:spacing w:line="276" w:lineRule="auto"/>
        <w:ind w:left="720"/>
        <w:jc w:val="both"/>
        <w:rPr>
          <w:rFonts w:ascii="Arial" w:eastAsia="Calibri" w:hAnsi="Arial" w:cs="Arial"/>
          <w:sz w:val="22"/>
          <w:szCs w:val="22"/>
          <w:lang w:eastAsia="en-US"/>
        </w:rPr>
      </w:pPr>
      <w:r w:rsidRPr="00443742">
        <w:rPr>
          <w:rFonts w:ascii="Arial" w:eastAsia="Calibri" w:hAnsi="Arial" w:cs="Arial"/>
          <w:sz w:val="22"/>
          <w:szCs w:val="22"/>
          <w:lang w:eastAsia="en-US"/>
        </w:rPr>
        <w:t>If legionella or pseudomonas is detected, appropriate remedial actions are undertaken in line with Trust policy.  This includes installation of a point of use HEPA filter or taking the outlet out of use</w:t>
      </w:r>
      <w:r>
        <w:rPr>
          <w:rFonts w:ascii="Arial" w:eastAsia="Calibri" w:hAnsi="Arial" w:cs="Arial"/>
          <w:sz w:val="22"/>
          <w:szCs w:val="22"/>
          <w:lang w:eastAsia="en-US"/>
        </w:rPr>
        <w:t>;</w:t>
      </w:r>
      <w:r w:rsidRPr="00443742">
        <w:rPr>
          <w:rFonts w:ascii="Arial" w:eastAsia="Calibri" w:hAnsi="Arial" w:cs="Arial"/>
          <w:sz w:val="22"/>
          <w:szCs w:val="22"/>
          <w:lang w:eastAsia="en-US"/>
        </w:rPr>
        <w:t xml:space="preserve"> a review of the installation including identification of any potential dead legs and flexible hoses; and cleaning and disinfecting the system until two negative results are achieved</w:t>
      </w:r>
      <w:r>
        <w:rPr>
          <w:rFonts w:ascii="Arial" w:eastAsia="Calibri" w:hAnsi="Arial" w:cs="Arial"/>
          <w:sz w:val="22"/>
          <w:szCs w:val="22"/>
          <w:lang w:eastAsia="en-US"/>
        </w:rPr>
        <w:t>.</w:t>
      </w:r>
    </w:p>
    <w:p w14:paraId="2B80D478" w14:textId="77777777" w:rsidR="000850B5" w:rsidRDefault="000850B5" w:rsidP="0035720F">
      <w:pPr>
        <w:spacing w:line="276" w:lineRule="auto"/>
        <w:ind w:left="720"/>
        <w:jc w:val="both"/>
        <w:rPr>
          <w:rFonts w:ascii="Arial" w:eastAsia="Calibri" w:hAnsi="Arial" w:cs="Arial"/>
          <w:sz w:val="22"/>
          <w:szCs w:val="22"/>
          <w:lang w:eastAsia="en-US"/>
        </w:rPr>
      </w:pPr>
    </w:p>
    <w:p w14:paraId="7588B7CF" w14:textId="03FAF542" w:rsidR="000850B5" w:rsidRPr="00780350" w:rsidRDefault="000850B5" w:rsidP="0035720F">
      <w:pPr>
        <w:spacing w:line="276" w:lineRule="auto"/>
        <w:ind w:left="720"/>
        <w:jc w:val="both"/>
        <w:rPr>
          <w:rFonts w:ascii="Arial" w:eastAsia="Calibri" w:hAnsi="Arial" w:cs="Arial"/>
          <w:sz w:val="22"/>
          <w:szCs w:val="22"/>
          <w:lang w:eastAsia="en-US"/>
        </w:rPr>
      </w:pPr>
    </w:p>
    <w:p w14:paraId="5597A6CD" w14:textId="77777777" w:rsidR="007C7E11" w:rsidRDefault="007C7E11" w:rsidP="0035720F">
      <w:pPr>
        <w:spacing w:line="276" w:lineRule="auto"/>
        <w:jc w:val="both"/>
        <w:rPr>
          <w:rFonts w:ascii="Arial" w:hAnsi="Arial" w:cs="Arial"/>
          <w:b/>
          <w:sz w:val="22"/>
          <w:szCs w:val="22"/>
        </w:rPr>
      </w:pPr>
    </w:p>
    <w:p w14:paraId="35E6F897" w14:textId="4AFE86E7" w:rsidR="00443742" w:rsidRDefault="007C7E11" w:rsidP="0035720F">
      <w:pPr>
        <w:spacing w:line="276" w:lineRule="auto"/>
        <w:jc w:val="both"/>
        <w:rPr>
          <w:rFonts w:ascii="Arial" w:hAnsi="Arial" w:cs="Arial"/>
          <w:b/>
          <w:sz w:val="22"/>
          <w:szCs w:val="22"/>
        </w:rPr>
      </w:pPr>
      <w:r>
        <w:rPr>
          <w:rFonts w:ascii="Arial" w:hAnsi="Arial" w:cs="Arial"/>
          <w:b/>
          <w:sz w:val="22"/>
          <w:szCs w:val="22"/>
        </w:rPr>
        <w:t>1</w:t>
      </w:r>
      <w:r w:rsidR="002F3845">
        <w:rPr>
          <w:rFonts w:ascii="Arial" w:hAnsi="Arial" w:cs="Arial"/>
          <w:b/>
          <w:sz w:val="22"/>
          <w:szCs w:val="22"/>
        </w:rPr>
        <w:t>2</w:t>
      </w:r>
      <w:r>
        <w:rPr>
          <w:rFonts w:ascii="Arial" w:hAnsi="Arial" w:cs="Arial"/>
          <w:b/>
          <w:sz w:val="22"/>
          <w:szCs w:val="22"/>
        </w:rPr>
        <w:t>.3</w:t>
      </w:r>
      <w:r>
        <w:rPr>
          <w:rFonts w:ascii="Arial" w:hAnsi="Arial" w:cs="Arial"/>
          <w:b/>
          <w:sz w:val="22"/>
          <w:szCs w:val="22"/>
        </w:rPr>
        <w:tab/>
        <w:t xml:space="preserve"> </w:t>
      </w:r>
      <w:r w:rsidR="00443742">
        <w:rPr>
          <w:rFonts w:ascii="Arial" w:hAnsi="Arial" w:cs="Arial"/>
          <w:b/>
          <w:sz w:val="22"/>
          <w:szCs w:val="22"/>
        </w:rPr>
        <w:t>Areas of Concern - Musgrove Park Hospital Site</w:t>
      </w:r>
    </w:p>
    <w:p w14:paraId="78DB84D4" w14:textId="77777777" w:rsidR="00443742" w:rsidRDefault="00443742" w:rsidP="0035720F">
      <w:pPr>
        <w:spacing w:line="276" w:lineRule="auto"/>
        <w:jc w:val="both"/>
        <w:rPr>
          <w:rFonts w:ascii="Arial" w:hAnsi="Arial" w:cs="Arial"/>
          <w:b/>
          <w:sz w:val="22"/>
          <w:szCs w:val="22"/>
        </w:rPr>
      </w:pPr>
    </w:p>
    <w:p w14:paraId="1883C044" w14:textId="77777777" w:rsidR="00443742" w:rsidRPr="00F540D2" w:rsidRDefault="00443742" w:rsidP="00343ADF">
      <w:pPr>
        <w:numPr>
          <w:ilvl w:val="0"/>
          <w:numId w:val="26"/>
        </w:numPr>
        <w:spacing w:line="276" w:lineRule="auto"/>
        <w:jc w:val="both"/>
        <w:rPr>
          <w:rFonts w:ascii="Arial" w:hAnsi="Arial" w:cs="Arial"/>
          <w:b/>
          <w:sz w:val="22"/>
          <w:szCs w:val="22"/>
        </w:rPr>
      </w:pPr>
      <w:r w:rsidRPr="00F540D2">
        <w:rPr>
          <w:rFonts w:ascii="Arial" w:hAnsi="Arial" w:cs="Arial"/>
          <w:b/>
          <w:sz w:val="22"/>
          <w:szCs w:val="22"/>
        </w:rPr>
        <w:t xml:space="preserve">Planned Preventative Maintenance </w:t>
      </w:r>
    </w:p>
    <w:p w14:paraId="11739EF0" w14:textId="77777777" w:rsidR="00443742" w:rsidRPr="002B355C" w:rsidRDefault="007C2A13" w:rsidP="002B355C">
      <w:pPr>
        <w:spacing w:line="276" w:lineRule="auto"/>
        <w:ind w:left="1080"/>
        <w:jc w:val="both"/>
        <w:rPr>
          <w:rFonts w:ascii="Arial" w:hAnsi="Arial" w:cs="Arial"/>
          <w:sz w:val="22"/>
          <w:szCs w:val="22"/>
        </w:rPr>
      </w:pPr>
      <w:r>
        <w:rPr>
          <w:rFonts w:ascii="Arial" w:hAnsi="Arial" w:cs="Arial"/>
          <w:sz w:val="22"/>
          <w:szCs w:val="22"/>
        </w:rPr>
        <w:t xml:space="preserve">Extra investment in the estates maintenance team has enabled </w:t>
      </w:r>
      <w:r w:rsidR="00C1470A">
        <w:rPr>
          <w:rFonts w:ascii="Arial" w:hAnsi="Arial" w:cs="Arial"/>
          <w:sz w:val="22"/>
          <w:szCs w:val="22"/>
        </w:rPr>
        <w:t xml:space="preserve">some </w:t>
      </w:r>
      <w:r>
        <w:rPr>
          <w:rFonts w:ascii="Arial" w:hAnsi="Arial" w:cs="Arial"/>
          <w:sz w:val="22"/>
          <w:szCs w:val="22"/>
        </w:rPr>
        <w:t>improvements in compliance with planned routine maintenance schedules of water systems</w:t>
      </w:r>
      <w:r w:rsidR="00C1470A">
        <w:rPr>
          <w:rFonts w:ascii="Arial" w:hAnsi="Arial" w:cs="Arial"/>
          <w:sz w:val="22"/>
          <w:szCs w:val="22"/>
        </w:rPr>
        <w:t xml:space="preserve">. However, there are current challenges around recruitment and retention including the ability to recruit skilled and experienced staff who can perform this role. </w:t>
      </w:r>
    </w:p>
    <w:p w14:paraId="1BA51370" w14:textId="77777777" w:rsidR="00C1470A" w:rsidRDefault="00C1470A" w:rsidP="0035720F">
      <w:pPr>
        <w:spacing w:line="276" w:lineRule="auto"/>
        <w:ind w:left="1080"/>
        <w:jc w:val="both"/>
        <w:rPr>
          <w:rFonts w:ascii="Arial" w:hAnsi="Arial" w:cs="Arial"/>
          <w:b/>
          <w:sz w:val="22"/>
          <w:szCs w:val="22"/>
        </w:rPr>
      </w:pPr>
    </w:p>
    <w:p w14:paraId="26E776A5" w14:textId="77777777" w:rsidR="00443742" w:rsidRPr="00F540D2" w:rsidRDefault="00443742" w:rsidP="00343ADF">
      <w:pPr>
        <w:numPr>
          <w:ilvl w:val="0"/>
          <w:numId w:val="26"/>
        </w:numPr>
        <w:spacing w:line="276" w:lineRule="auto"/>
        <w:jc w:val="both"/>
        <w:rPr>
          <w:rFonts w:ascii="Arial" w:hAnsi="Arial" w:cs="Arial"/>
          <w:b/>
          <w:sz w:val="22"/>
          <w:szCs w:val="22"/>
        </w:rPr>
      </w:pPr>
      <w:r w:rsidRPr="00F540D2">
        <w:rPr>
          <w:rFonts w:ascii="Arial" w:hAnsi="Arial" w:cs="Arial"/>
          <w:b/>
          <w:sz w:val="22"/>
          <w:szCs w:val="22"/>
        </w:rPr>
        <w:t>Water Safety Management within the Beacon Centre</w:t>
      </w:r>
    </w:p>
    <w:p w14:paraId="32D36E3A" w14:textId="4A310EA6" w:rsidR="004E34A4" w:rsidRDefault="00443742" w:rsidP="001A7891">
      <w:pPr>
        <w:spacing w:line="276" w:lineRule="auto"/>
        <w:ind w:left="1080"/>
        <w:jc w:val="both"/>
        <w:rPr>
          <w:rFonts w:ascii="Arial" w:hAnsi="Arial" w:cs="Arial"/>
          <w:sz w:val="22"/>
          <w:szCs w:val="22"/>
        </w:rPr>
      </w:pPr>
      <w:r w:rsidRPr="00F540D2">
        <w:rPr>
          <w:rFonts w:ascii="Arial" w:hAnsi="Arial" w:cs="Arial"/>
          <w:sz w:val="22"/>
          <w:szCs w:val="22"/>
        </w:rPr>
        <w:t>The P</w:t>
      </w:r>
      <w:r w:rsidR="00C1470A">
        <w:rPr>
          <w:rFonts w:ascii="Arial" w:hAnsi="Arial" w:cs="Arial"/>
          <w:sz w:val="22"/>
          <w:szCs w:val="22"/>
        </w:rPr>
        <w:t xml:space="preserve">rivate </w:t>
      </w:r>
      <w:r w:rsidRPr="00F540D2">
        <w:rPr>
          <w:rFonts w:ascii="Arial" w:hAnsi="Arial" w:cs="Arial"/>
          <w:sz w:val="22"/>
          <w:szCs w:val="22"/>
        </w:rPr>
        <w:t>F</w:t>
      </w:r>
      <w:r w:rsidR="00C1470A">
        <w:rPr>
          <w:rFonts w:ascii="Arial" w:hAnsi="Arial" w:cs="Arial"/>
          <w:sz w:val="22"/>
          <w:szCs w:val="22"/>
        </w:rPr>
        <w:t xml:space="preserve">inance </w:t>
      </w:r>
      <w:r w:rsidR="00C1470A" w:rsidRPr="00F540D2">
        <w:rPr>
          <w:rFonts w:ascii="Arial" w:hAnsi="Arial" w:cs="Arial"/>
          <w:sz w:val="22"/>
          <w:szCs w:val="22"/>
        </w:rPr>
        <w:t>I</w:t>
      </w:r>
      <w:r w:rsidR="00C1470A">
        <w:rPr>
          <w:rFonts w:ascii="Arial" w:hAnsi="Arial" w:cs="Arial"/>
          <w:sz w:val="22"/>
          <w:szCs w:val="22"/>
        </w:rPr>
        <w:t>nitiative (PFI)</w:t>
      </w:r>
      <w:r w:rsidRPr="00F540D2">
        <w:rPr>
          <w:rFonts w:ascii="Arial" w:hAnsi="Arial" w:cs="Arial"/>
          <w:sz w:val="22"/>
          <w:szCs w:val="22"/>
        </w:rPr>
        <w:t xml:space="preserve"> provider is responsible for ensuring the efficacy of the water within the facility.  </w:t>
      </w:r>
      <w:r w:rsidR="000850B5">
        <w:rPr>
          <w:rFonts w:ascii="Arial" w:hAnsi="Arial" w:cs="Arial"/>
          <w:sz w:val="22"/>
          <w:szCs w:val="22"/>
        </w:rPr>
        <w:t xml:space="preserve">Sampling continues to show that the building has a high percentage of positive results. Point of use filters are in place to protect the end user. </w:t>
      </w:r>
      <w:r w:rsidR="004E34A4">
        <w:rPr>
          <w:rFonts w:ascii="Arial" w:hAnsi="Arial" w:cs="Arial"/>
          <w:sz w:val="22"/>
          <w:szCs w:val="22"/>
        </w:rPr>
        <w:t xml:space="preserve">Secondary water treatment plants have been installed on the site to support the eradication of legionella. Resampling of the building will be undertaken 6-months after installation to assess progress. </w:t>
      </w:r>
    </w:p>
    <w:p w14:paraId="0390F66D" w14:textId="77777777" w:rsidR="00443742" w:rsidRDefault="00443742" w:rsidP="000850B5">
      <w:pPr>
        <w:spacing w:line="276" w:lineRule="auto"/>
        <w:jc w:val="both"/>
        <w:rPr>
          <w:rFonts w:ascii="Arial" w:hAnsi="Arial" w:cs="Arial"/>
          <w:b/>
          <w:sz w:val="22"/>
          <w:szCs w:val="22"/>
        </w:rPr>
      </w:pPr>
    </w:p>
    <w:p w14:paraId="6B4A7023" w14:textId="77777777" w:rsidR="00443742" w:rsidRPr="00F540D2" w:rsidRDefault="00443742" w:rsidP="00343ADF">
      <w:pPr>
        <w:numPr>
          <w:ilvl w:val="0"/>
          <w:numId w:val="26"/>
        </w:numPr>
        <w:spacing w:line="276" w:lineRule="auto"/>
        <w:jc w:val="both"/>
        <w:rPr>
          <w:rFonts w:ascii="Arial" w:hAnsi="Arial" w:cs="Arial"/>
          <w:b/>
          <w:sz w:val="22"/>
          <w:szCs w:val="22"/>
        </w:rPr>
      </w:pPr>
      <w:r w:rsidRPr="00F540D2">
        <w:rPr>
          <w:rFonts w:ascii="Arial" w:hAnsi="Arial" w:cs="Arial"/>
          <w:b/>
          <w:sz w:val="22"/>
          <w:szCs w:val="22"/>
        </w:rPr>
        <w:t>Jubilee Building – Loss of control of the Water Temperature</w:t>
      </w:r>
    </w:p>
    <w:p w14:paraId="21BCE5EE" w14:textId="77777777" w:rsidR="00CA7B1B" w:rsidRDefault="00443742" w:rsidP="0035720F">
      <w:pPr>
        <w:spacing w:line="276" w:lineRule="auto"/>
        <w:ind w:left="1080"/>
        <w:jc w:val="both"/>
        <w:rPr>
          <w:rFonts w:ascii="Arial" w:hAnsi="Arial" w:cs="Arial"/>
          <w:sz w:val="22"/>
          <w:szCs w:val="22"/>
        </w:rPr>
      </w:pPr>
      <w:r w:rsidRPr="00F540D2">
        <w:rPr>
          <w:rFonts w:ascii="Arial" w:hAnsi="Arial" w:cs="Arial"/>
          <w:sz w:val="22"/>
          <w:szCs w:val="22"/>
        </w:rPr>
        <w:t xml:space="preserve">Following the use of Jubilee Building as a COVID area and recognition of poor temperature control of the hot water services sampling was carried out.  A significant number of positive legionella results </w:t>
      </w:r>
      <w:r w:rsidR="00CA7B1B">
        <w:rPr>
          <w:rFonts w:ascii="Arial" w:hAnsi="Arial" w:cs="Arial"/>
          <w:sz w:val="22"/>
          <w:szCs w:val="22"/>
        </w:rPr>
        <w:t xml:space="preserve">were identified therefore point of use filters were put in place and a review of engineering design and infrastructure undertaken. </w:t>
      </w:r>
    </w:p>
    <w:p w14:paraId="66CD8EA3" w14:textId="77777777" w:rsidR="00CA7B1B" w:rsidRDefault="00CA7B1B" w:rsidP="0035720F">
      <w:pPr>
        <w:spacing w:line="276" w:lineRule="auto"/>
        <w:ind w:left="1080"/>
        <w:jc w:val="both"/>
        <w:rPr>
          <w:rFonts w:ascii="Arial" w:hAnsi="Arial" w:cs="Arial"/>
          <w:sz w:val="22"/>
          <w:szCs w:val="22"/>
        </w:rPr>
      </w:pPr>
    </w:p>
    <w:p w14:paraId="76E5DF60" w14:textId="77777777" w:rsidR="00443742" w:rsidRPr="00F540D2" w:rsidRDefault="00443742" w:rsidP="0035720F">
      <w:pPr>
        <w:spacing w:line="276" w:lineRule="auto"/>
        <w:ind w:left="1080"/>
        <w:jc w:val="both"/>
        <w:rPr>
          <w:rFonts w:ascii="Arial" w:hAnsi="Arial" w:cs="Arial"/>
          <w:sz w:val="22"/>
          <w:szCs w:val="22"/>
        </w:rPr>
      </w:pPr>
      <w:r w:rsidRPr="00F540D2">
        <w:rPr>
          <w:rFonts w:ascii="Arial" w:hAnsi="Arial" w:cs="Arial"/>
          <w:sz w:val="22"/>
          <w:szCs w:val="22"/>
        </w:rPr>
        <w:t xml:space="preserve">Investigations indicated that several thermostatic control valves have failed.  An engineering solution has been developed to reduce the quantity of thermostatic control valves and regain thermal control; however, due to patient pressures and the release of a block of beds to undertake works, this has not progressed.   Meanwhile POU filters are still being </w:t>
      </w:r>
      <w:proofErr w:type="gramStart"/>
      <w:r w:rsidRPr="00F540D2">
        <w:rPr>
          <w:rFonts w:ascii="Arial" w:hAnsi="Arial" w:cs="Arial"/>
          <w:sz w:val="22"/>
          <w:szCs w:val="22"/>
        </w:rPr>
        <w:t>deployed</w:t>
      </w:r>
      <w:proofErr w:type="gramEnd"/>
      <w:r w:rsidRPr="00F540D2">
        <w:rPr>
          <w:rFonts w:ascii="Arial" w:hAnsi="Arial" w:cs="Arial"/>
          <w:sz w:val="22"/>
          <w:szCs w:val="22"/>
        </w:rPr>
        <w:t xml:space="preserve"> and regular sampling is taking place to ensure the safety of the end user.  </w:t>
      </w:r>
    </w:p>
    <w:p w14:paraId="6BB74FBF" w14:textId="77777777" w:rsidR="00443742" w:rsidRPr="00F540D2" w:rsidRDefault="00443742" w:rsidP="0035720F">
      <w:pPr>
        <w:spacing w:line="276" w:lineRule="auto"/>
        <w:ind w:left="1080"/>
        <w:jc w:val="both"/>
        <w:rPr>
          <w:rFonts w:ascii="Arial" w:hAnsi="Arial" w:cs="Arial"/>
          <w:sz w:val="22"/>
          <w:szCs w:val="22"/>
        </w:rPr>
      </w:pPr>
    </w:p>
    <w:p w14:paraId="727B458C" w14:textId="4EC08497" w:rsidR="00443742" w:rsidRPr="00F540D2" w:rsidRDefault="00443742" w:rsidP="0035720F">
      <w:pPr>
        <w:spacing w:line="276" w:lineRule="auto"/>
        <w:ind w:left="1080"/>
        <w:jc w:val="both"/>
        <w:rPr>
          <w:rFonts w:ascii="Arial" w:hAnsi="Arial" w:cs="Arial"/>
          <w:sz w:val="22"/>
          <w:szCs w:val="22"/>
        </w:rPr>
      </w:pPr>
      <w:r w:rsidRPr="00F540D2">
        <w:rPr>
          <w:rFonts w:ascii="Arial" w:hAnsi="Arial" w:cs="Arial"/>
          <w:sz w:val="22"/>
          <w:szCs w:val="22"/>
        </w:rPr>
        <w:t>To help mitigate the risk the Acute site is at the lat</w:t>
      </w:r>
      <w:r w:rsidR="004E34A4">
        <w:rPr>
          <w:rFonts w:ascii="Arial" w:hAnsi="Arial" w:cs="Arial"/>
          <w:sz w:val="22"/>
          <w:szCs w:val="22"/>
        </w:rPr>
        <w:t>t</w:t>
      </w:r>
      <w:r w:rsidRPr="00F540D2">
        <w:rPr>
          <w:rFonts w:ascii="Arial" w:hAnsi="Arial" w:cs="Arial"/>
          <w:sz w:val="22"/>
          <w:szCs w:val="22"/>
        </w:rPr>
        <w:t xml:space="preserve">er stage of mobilising a project to introduce a water treatment plant to the Musgrove Park Hospital Site.  The unit which uses ionisation (Copper and Silver) to treat the water will help us control water quality on the site.  In March 2024, the new water treatment plant was installed, commissioned, and is now actively dosing the water system.  The system will take time to reach an optimal dose </w:t>
      </w:r>
      <w:proofErr w:type="gramStart"/>
      <w:r w:rsidRPr="00F540D2">
        <w:rPr>
          <w:rFonts w:ascii="Arial" w:hAnsi="Arial" w:cs="Arial"/>
          <w:sz w:val="22"/>
          <w:szCs w:val="22"/>
        </w:rPr>
        <w:lastRenderedPageBreak/>
        <w:t>rate</w:t>
      </w:r>
      <w:proofErr w:type="gramEnd"/>
      <w:r w:rsidRPr="00F540D2">
        <w:rPr>
          <w:rFonts w:ascii="Arial" w:hAnsi="Arial" w:cs="Arial"/>
          <w:sz w:val="22"/>
          <w:szCs w:val="22"/>
        </w:rPr>
        <w:t xml:space="preserve"> and the Estates Maintenance Management Team will be closely monitoring the system to realise the benefits.</w:t>
      </w:r>
    </w:p>
    <w:p w14:paraId="7E28131A" w14:textId="77777777" w:rsidR="00443742" w:rsidRDefault="00443742" w:rsidP="0035720F">
      <w:pPr>
        <w:spacing w:line="276" w:lineRule="auto"/>
        <w:ind w:left="1080"/>
        <w:jc w:val="both"/>
        <w:rPr>
          <w:rFonts w:ascii="Arial" w:hAnsi="Arial" w:cs="Arial"/>
          <w:b/>
          <w:sz w:val="22"/>
          <w:szCs w:val="22"/>
        </w:rPr>
      </w:pPr>
    </w:p>
    <w:p w14:paraId="6271C767" w14:textId="77777777" w:rsidR="00443742" w:rsidRDefault="00443742" w:rsidP="00343ADF">
      <w:pPr>
        <w:numPr>
          <w:ilvl w:val="0"/>
          <w:numId w:val="26"/>
        </w:numPr>
        <w:spacing w:line="276" w:lineRule="auto"/>
        <w:jc w:val="both"/>
        <w:rPr>
          <w:rFonts w:ascii="Arial" w:hAnsi="Arial" w:cs="Arial"/>
          <w:b/>
          <w:sz w:val="22"/>
          <w:szCs w:val="22"/>
        </w:rPr>
      </w:pPr>
      <w:r>
        <w:rPr>
          <w:rFonts w:ascii="Arial" w:hAnsi="Arial" w:cs="Arial"/>
          <w:b/>
          <w:sz w:val="22"/>
          <w:szCs w:val="22"/>
        </w:rPr>
        <w:t>Strategic Development – Sub-optimal quality of water systems</w:t>
      </w:r>
    </w:p>
    <w:p w14:paraId="41FB971B" w14:textId="77777777" w:rsidR="00443742" w:rsidRPr="00443742" w:rsidRDefault="00443742" w:rsidP="0035720F">
      <w:pPr>
        <w:spacing w:line="276" w:lineRule="auto"/>
        <w:ind w:left="1080"/>
        <w:jc w:val="both"/>
        <w:rPr>
          <w:rFonts w:ascii="Arial" w:eastAsia="Calibri" w:hAnsi="Arial" w:cs="Arial"/>
          <w:sz w:val="22"/>
          <w:szCs w:val="22"/>
          <w:lang w:eastAsia="en-US"/>
        </w:rPr>
      </w:pPr>
      <w:r w:rsidRPr="00443742">
        <w:rPr>
          <w:rFonts w:ascii="Arial" w:eastAsia="Calibri" w:hAnsi="Arial" w:cs="Arial"/>
          <w:sz w:val="22"/>
          <w:szCs w:val="22"/>
          <w:lang w:eastAsia="en-US"/>
        </w:rPr>
        <w:t>One of the main areas of concern is the ongoing site development and the challenges with safe water quality being achieved during refurbishing existing or delivering new buildings.   The Acute Authorising Engineer has yet to sign off any water system as safe for the past four years.  In many cases as an interim measure point of use filters are deployed until safe water systems are achieved.  The trust has a significant backlog of project defects which is slowly being addressed by the Strategic Project Team.  Another area of concern is derogations, as per Water Safety Policy, derogations need to be agreed by the Water Safety Group.  At present, the Water Safety Group are not informed of derogations and often must manage derogations post project.</w:t>
      </w:r>
    </w:p>
    <w:p w14:paraId="6BE0B4BB" w14:textId="77777777" w:rsidR="00443742" w:rsidRPr="00443742" w:rsidRDefault="00443742" w:rsidP="0035720F">
      <w:pPr>
        <w:spacing w:line="276" w:lineRule="auto"/>
        <w:jc w:val="both"/>
        <w:rPr>
          <w:rFonts w:ascii="Arial" w:eastAsia="Calibri" w:hAnsi="Arial" w:cs="Arial"/>
          <w:sz w:val="22"/>
          <w:szCs w:val="22"/>
          <w:lang w:eastAsia="en-US"/>
        </w:rPr>
      </w:pPr>
    </w:p>
    <w:p w14:paraId="2682668B" w14:textId="77777777" w:rsidR="00443742" w:rsidRPr="00443742" w:rsidRDefault="00443742" w:rsidP="0035720F">
      <w:pPr>
        <w:spacing w:line="276" w:lineRule="auto"/>
        <w:ind w:left="1020"/>
        <w:jc w:val="both"/>
        <w:rPr>
          <w:rFonts w:ascii="Arial" w:eastAsia="Calibri" w:hAnsi="Arial" w:cs="Arial"/>
          <w:sz w:val="22"/>
          <w:szCs w:val="22"/>
          <w:lang w:eastAsia="en-US"/>
        </w:rPr>
      </w:pPr>
      <w:r w:rsidRPr="00443742">
        <w:rPr>
          <w:rFonts w:ascii="Arial" w:eastAsia="Calibri" w:hAnsi="Arial" w:cs="Arial"/>
          <w:sz w:val="22"/>
          <w:szCs w:val="22"/>
          <w:lang w:eastAsia="en-US"/>
        </w:rPr>
        <w:t xml:space="preserve">Another concern is post-project defect </w:t>
      </w:r>
      <w:proofErr w:type="gramStart"/>
      <w:r w:rsidRPr="00443742">
        <w:rPr>
          <w:rFonts w:ascii="Arial" w:eastAsia="Calibri" w:hAnsi="Arial" w:cs="Arial"/>
          <w:sz w:val="22"/>
          <w:szCs w:val="22"/>
          <w:lang w:eastAsia="en-US"/>
        </w:rPr>
        <w:t>process,</w:t>
      </w:r>
      <w:proofErr w:type="gramEnd"/>
      <w:r w:rsidRPr="00443742">
        <w:rPr>
          <w:rFonts w:ascii="Arial" w:eastAsia="Calibri" w:hAnsi="Arial" w:cs="Arial"/>
          <w:sz w:val="22"/>
          <w:szCs w:val="22"/>
          <w:lang w:eastAsia="en-US"/>
        </w:rPr>
        <w:t xml:space="preserve"> the Estates Department continues to follow the process of recording defects via the Client Defect Form process.  To date, although a significant number of defects have been reported, the Estates Department has not received any feedback on the status of these reported defects.</w:t>
      </w:r>
    </w:p>
    <w:p w14:paraId="73A498AB" w14:textId="77777777" w:rsidR="00443742" w:rsidRDefault="00443742" w:rsidP="0035720F">
      <w:pPr>
        <w:spacing w:line="276" w:lineRule="auto"/>
        <w:jc w:val="both"/>
        <w:rPr>
          <w:rFonts w:ascii="Arial" w:hAnsi="Arial" w:cs="Arial"/>
          <w:b/>
          <w:sz w:val="22"/>
          <w:szCs w:val="22"/>
        </w:rPr>
      </w:pPr>
    </w:p>
    <w:p w14:paraId="0C81BE7A" w14:textId="682B2410" w:rsidR="00145268" w:rsidRPr="002F3845" w:rsidRDefault="007C7E11" w:rsidP="002F3845">
      <w:pPr>
        <w:pStyle w:val="ListParagraph"/>
        <w:numPr>
          <w:ilvl w:val="1"/>
          <w:numId w:val="41"/>
        </w:numPr>
        <w:spacing w:line="276" w:lineRule="auto"/>
        <w:jc w:val="both"/>
        <w:rPr>
          <w:rFonts w:ascii="Arial" w:hAnsi="Arial" w:cs="Arial"/>
          <w:b/>
          <w:sz w:val="22"/>
          <w:szCs w:val="22"/>
        </w:rPr>
      </w:pPr>
      <w:r w:rsidRPr="002F3845">
        <w:rPr>
          <w:rFonts w:ascii="Arial" w:hAnsi="Arial" w:cs="Arial"/>
          <w:b/>
          <w:sz w:val="22"/>
          <w:szCs w:val="22"/>
        </w:rPr>
        <w:t>Significant Achievements</w:t>
      </w:r>
    </w:p>
    <w:p w14:paraId="68750697" w14:textId="77777777" w:rsidR="00145268" w:rsidRDefault="00145268" w:rsidP="0035720F">
      <w:pPr>
        <w:spacing w:line="276" w:lineRule="auto"/>
        <w:jc w:val="both"/>
        <w:rPr>
          <w:rFonts w:ascii="Arial" w:hAnsi="Arial" w:cs="Arial"/>
          <w:b/>
          <w:sz w:val="22"/>
          <w:szCs w:val="22"/>
        </w:rPr>
      </w:pPr>
    </w:p>
    <w:p w14:paraId="6C8AB881" w14:textId="77777777" w:rsidR="00646C70" w:rsidRDefault="00145268" w:rsidP="00343ADF">
      <w:pPr>
        <w:numPr>
          <w:ilvl w:val="0"/>
          <w:numId w:val="28"/>
        </w:numPr>
        <w:spacing w:line="276" w:lineRule="auto"/>
        <w:jc w:val="both"/>
        <w:rPr>
          <w:rFonts w:ascii="Arial" w:hAnsi="Arial" w:cs="Arial"/>
          <w:b/>
          <w:sz w:val="22"/>
          <w:szCs w:val="22"/>
        </w:rPr>
      </w:pPr>
      <w:r>
        <w:rPr>
          <w:rFonts w:ascii="Arial" w:hAnsi="Arial" w:cs="Arial"/>
          <w:b/>
          <w:sz w:val="22"/>
          <w:szCs w:val="22"/>
        </w:rPr>
        <w:t xml:space="preserve">Musgrove Park Hospital Site </w:t>
      </w:r>
    </w:p>
    <w:p w14:paraId="4898ABFF" w14:textId="39542E47" w:rsidR="00642524" w:rsidRDefault="004E34A4" w:rsidP="004E34A4">
      <w:pPr>
        <w:spacing w:line="276" w:lineRule="auto"/>
        <w:ind w:left="1080"/>
        <w:jc w:val="both"/>
        <w:rPr>
          <w:rFonts w:ascii="Arial" w:eastAsia="Calibri" w:hAnsi="Arial" w:cs="Arial"/>
          <w:sz w:val="22"/>
          <w:szCs w:val="22"/>
          <w:lang w:eastAsia="en-US"/>
        </w:rPr>
      </w:pPr>
      <w:r>
        <w:rPr>
          <w:rFonts w:ascii="Arial" w:eastAsia="Calibri" w:hAnsi="Arial" w:cs="Arial"/>
          <w:sz w:val="22"/>
          <w:szCs w:val="22"/>
          <w:lang w:eastAsia="en-US"/>
        </w:rPr>
        <w:t xml:space="preserve">Three secondary water treatment plants (copper silver ionisation) have been installed, commissioned January 2025 to support the management of the legionella risk. </w:t>
      </w:r>
      <w:r w:rsidR="00642524">
        <w:rPr>
          <w:rFonts w:ascii="Arial" w:eastAsia="Calibri" w:hAnsi="Arial" w:cs="Arial"/>
          <w:sz w:val="22"/>
          <w:szCs w:val="22"/>
          <w:lang w:eastAsia="en-US"/>
        </w:rPr>
        <w:t xml:space="preserve">These units are having a positive impact, and 25 </w:t>
      </w:r>
      <w:proofErr w:type="gramStart"/>
      <w:r w:rsidR="00642524">
        <w:rPr>
          <w:rFonts w:ascii="Arial" w:eastAsia="Calibri" w:hAnsi="Arial" w:cs="Arial"/>
          <w:sz w:val="22"/>
          <w:szCs w:val="22"/>
          <w:lang w:eastAsia="en-US"/>
        </w:rPr>
        <w:t>point</w:t>
      </w:r>
      <w:proofErr w:type="gramEnd"/>
      <w:r w:rsidR="00642524">
        <w:rPr>
          <w:rFonts w:ascii="Arial" w:eastAsia="Calibri" w:hAnsi="Arial" w:cs="Arial"/>
          <w:sz w:val="22"/>
          <w:szCs w:val="22"/>
          <w:lang w:eastAsia="en-US"/>
        </w:rPr>
        <w:t xml:space="preserve"> of use filters have been removed where previous maintenance interventions have been unsuccessful. </w:t>
      </w:r>
    </w:p>
    <w:p w14:paraId="0B7F92C5" w14:textId="77777777" w:rsidR="00145268" w:rsidRDefault="00145268" w:rsidP="00B24EB9">
      <w:pPr>
        <w:spacing w:line="276" w:lineRule="auto"/>
        <w:jc w:val="both"/>
        <w:rPr>
          <w:rFonts w:ascii="Arial" w:eastAsia="Calibri" w:hAnsi="Arial" w:cs="Arial"/>
          <w:sz w:val="22"/>
          <w:szCs w:val="22"/>
          <w:lang w:eastAsia="en-US"/>
        </w:rPr>
      </w:pPr>
    </w:p>
    <w:p w14:paraId="38E011CA" w14:textId="399B0C03" w:rsidR="00B24EB9" w:rsidRDefault="00145268" w:rsidP="00B24EB9">
      <w:pPr>
        <w:numPr>
          <w:ilvl w:val="0"/>
          <w:numId w:val="28"/>
        </w:numPr>
        <w:spacing w:line="276" w:lineRule="auto"/>
        <w:jc w:val="both"/>
        <w:rPr>
          <w:rFonts w:ascii="Arial" w:hAnsi="Arial" w:cs="Arial"/>
          <w:b/>
          <w:sz w:val="22"/>
          <w:szCs w:val="22"/>
        </w:rPr>
      </w:pPr>
      <w:r>
        <w:rPr>
          <w:rFonts w:ascii="Arial" w:hAnsi="Arial" w:cs="Arial"/>
          <w:b/>
          <w:sz w:val="22"/>
          <w:szCs w:val="22"/>
        </w:rPr>
        <w:t xml:space="preserve">Yeovil Hospital Site </w:t>
      </w:r>
    </w:p>
    <w:p w14:paraId="0F3320A5" w14:textId="41A52894" w:rsidR="00B24EB9" w:rsidRDefault="00B24EB9" w:rsidP="00B24EB9">
      <w:pPr>
        <w:spacing w:line="276" w:lineRule="auto"/>
        <w:ind w:left="1080"/>
        <w:jc w:val="both"/>
        <w:rPr>
          <w:rFonts w:ascii="Arial" w:hAnsi="Arial" w:cs="Arial"/>
          <w:bCs/>
          <w:sz w:val="22"/>
          <w:szCs w:val="22"/>
        </w:rPr>
      </w:pPr>
      <w:r>
        <w:rPr>
          <w:rFonts w:ascii="Arial" w:hAnsi="Arial" w:cs="Arial"/>
          <w:bCs/>
          <w:sz w:val="22"/>
          <w:szCs w:val="22"/>
        </w:rPr>
        <w:t xml:space="preserve">Funding to change almost 200 non-compliant sinks and taps has been successful and will be completed in the forthcoming financial year. </w:t>
      </w:r>
    </w:p>
    <w:p w14:paraId="1A1FB3DC" w14:textId="77777777" w:rsidR="005232C8" w:rsidRPr="00B24EB9" w:rsidRDefault="005232C8" w:rsidP="001A7891">
      <w:pPr>
        <w:spacing w:line="276" w:lineRule="auto"/>
        <w:jc w:val="both"/>
        <w:rPr>
          <w:rFonts w:ascii="Arial" w:hAnsi="Arial" w:cs="Arial"/>
          <w:bCs/>
          <w:sz w:val="22"/>
          <w:szCs w:val="22"/>
        </w:rPr>
      </w:pPr>
    </w:p>
    <w:p w14:paraId="31B9D692" w14:textId="77777777" w:rsidR="00343ADF" w:rsidRPr="00672723" w:rsidRDefault="00343ADF" w:rsidP="00343ADF">
      <w:pPr>
        <w:spacing w:line="276" w:lineRule="auto"/>
        <w:ind w:left="1440"/>
        <w:jc w:val="both"/>
        <w:rPr>
          <w:rFonts w:ascii="Arial" w:hAnsi="Arial" w:cs="Arial"/>
          <w:b/>
          <w:sz w:val="22"/>
          <w:szCs w:val="22"/>
        </w:rPr>
      </w:pPr>
    </w:p>
    <w:p w14:paraId="6EE92BF9" w14:textId="14D762B5" w:rsidR="0065305C" w:rsidRDefault="0067498A" w:rsidP="00BA48FB">
      <w:pPr>
        <w:jc w:val="both"/>
        <w:rPr>
          <w:rFonts w:ascii="Arial" w:hAnsi="Arial" w:cs="Arial"/>
          <w:b/>
          <w:szCs w:val="22"/>
        </w:rPr>
      </w:pPr>
      <w:r w:rsidRPr="00B24BAA">
        <w:rPr>
          <w:rFonts w:ascii="Arial" w:hAnsi="Arial" w:cs="Arial"/>
          <w:b/>
          <w:szCs w:val="22"/>
        </w:rPr>
        <w:t>1</w:t>
      </w:r>
      <w:r w:rsidR="002F3845" w:rsidRPr="00B24BAA">
        <w:rPr>
          <w:rFonts w:ascii="Arial" w:hAnsi="Arial" w:cs="Arial"/>
          <w:b/>
          <w:szCs w:val="22"/>
        </w:rPr>
        <w:t>3</w:t>
      </w:r>
      <w:r w:rsidR="00FA14B7" w:rsidRPr="00B24BAA">
        <w:rPr>
          <w:rFonts w:ascii="Arial" w:hAnsi="Arial" w:cs="Arial"/>
          <w:b/>
          <w:szCs w:val="22"/>
        </w:rPr>
        <w:t xml:space="preserve"> </w:t>
      </w:r>
      <w:r w:rsidR="00746B8A" w:rsidRPr="00B24BAA">
        <w:rPr>
          <w:rFonts w:ascii="Arial" w:hAnsi="Arial" w:cs="Arial"/>
          <w:b/>
          <w:szCs w:val="22"/>
        </w:rPr>
        <w:t xml:space="preserve">     </w:t>
      </w:r>
      <w:proofErr w:type="gramStart"/>
      <w:r w:rsidRPr="00B24BAA">
        <w:rPr>
          <w:rFonts w:ascii="Arial" w:hAnsi="Arial" w:cs="Arial"/>
          <w:b/>
          <w:szCs w:val="22"/>
        </w:rPr>
        <w:t>VENTILATION</w:t>
      </w:r>
      <w:proofErr w:type="gramEnd"/>
    </w:p>
    <w:p w14:paraId="0248D3A4" w14:textId="77777777" w:rsidR="00717A91" w:rsidRDefault="00717A91" w:rsidP="00717A91">
      <w:pPr>
        <w:jc w:val="both"/>
        <w:rPr>
          <w:rFonts w:ascii="Arial" w:eastAsia="Calibri" w:hAnsi="Arial" w:cs="Arial"/>
          <w:b/>
          <w:sz w:val="22"/>
          <w:szCs w:val="22"/>
          <w:lang w:eastAsia="en-US"/>
        </w:rPr>
      </w:pPr>
    </w:p>
    <w:p w14:paraId="3EEBE882" w14:textId="77777777" w:rsidR="009C7EF6" w:rsidRDefault="009C7EF6" w:rsidP="0035720F">
      <w:pPr>
        <w:spacing w:line="276" w:lineRule="auto"/>
        <w:ind w:left="720"/>
        <w:jc w:val="both"/>
        <w:rPr>
          <w:rFonts w:ascii="Arial" w:eastAsia="Calibri" w:hAnsi="Arial" w:cs="Arial"/>
          <w:bCs/>
          <w:sz w:val="22"/>
          <w:szCs w:val="22"/>
          <w:lang w:eastAsia="en-US"/>
        </w:rPr>
      </w:pPr>
      <w:r>
        <w:rPr>
          <w:rFonts w:ascii="Arial" w:eastAsia="Calibri" w:hAnsi="Arial" w:cs="Arial"/>
          <w:bCs/>
          <w:sz w:val="22"/>
          <w:szCs w:val="22"/>
          <w:lang w:eastAsia="en-US"/>
        </w:rPr>
        <w:t xml:space="preserve">Ventilation is used extensively in all types of healthcare premises to provide a safe and comfortable environment for patients and staff and to control odours. More specialised ventilation is provided to help reduce airborne infection risks in areas such as operating departments, critical care facilities, isolation rooms and primary patient treatment areas. </w:t>
      </w:r>
    </w:p>
    <w:p w14:paraId="7B43AA54" w14:textId="77777777" w:rsidR="009C7EF6" w:rsidRDefault="009C7EF6" w:rsidP="0035720F">
      <w:pPr>
        <w:spacing w:line="276" w:lineRule="auto"/>
        <w:ind w:left="720"/>
        <w:jc w:val="both"/>
        <w:rPr>
          <w:rFonts w:ascii="Arial" w:eastAsia="Calibri" w:hAnsi="Arial" w:cs="Arial"/>
          <w:bCs/>
          <w:sz w:val="22"/>
          <w:szCs w:val="22"/>
          <w:lang w:eastAsia="en-US"/>
        </w:rPr>
      </w:pPr>
    </w:p>
    <w:p w14:paraId="5871C512" w14:textId="4A1B993F" w:rsidR="00653655" w:rsidRDefault="009C7EF6" w:rsidP="00B24BAA">
      <w:pPr>
        <w:spacing w:line="276" w:lineRule="auto"/>
        <w:ind w:left="720"/>
        <w:jc w:val="both"/>
        <w:rPr>
          <w:rFonts w:ascii="Arial" w:eastAsia="Calibri" w:hAnsi="Arial" w:cs="Arial"/>
          <w:bCs/>
          <w:sz w:val="22"/>
          <w:szCs w:val="22"/>
          <w:lang w:eastAsia="en-US"/>
        </w:rPr>
      </w:pPr>
      <w:r>
        <w:rPr>
          <w:rFonts w:ascii="Arial" w:eastAsia="Calibri" w:hAnsi="Arial" w:cs="Arial"/>
          <w:bCs/>
          <w:sz w:val="22"/>
          <w:szCs w:val="22"/>
          <w:lang w:eastAsia="en-US"/>
        </w:rPr>
        <w:t xml:space="preserve">The Trust is required to comply with Health Technical Memorandum 03-01: Specialised Ventilation for Healthcare Premises (2021). Compliance requires annual inspection and validation to ensure the system is performing to the required standard. </w:t>
      </w:r>
    </w:p>
    <w:p w14:paraId="1FA22ACB" w14:textId="77777777" w:rsidR="00653655" w:rsidRDefault="00653655" w:rsidP="0035720F">
      <w:pPr>
        <w:spacing w:line="276" w:lineRule="auto"/>
        <w:ind w:left="720"/>
        <w:jc w:val="both"/>
        <w:rPr>
          <w:rFonts w:ascii="Arial" w:eastAsia="Calibri" w:hAnsi="Arial" w:cs="Arial"/>
          <w:bCs/>
          <w:sz w:val="22"/>
          <w:szCs w:val="22"/>
          <w:lang w:eastAsia="en-US"/>
        </w:rPr>
      </w:pPr>
    </w:p>
    <w:p w14:paraId="2B506CC3" w14:textId="77777777" w:rsidR="00131110" w:rsidRPr="00653655" w:rsidRDefault="00653655" w:rsidP="0035720F">
      <w:pPr>
        <w:spacing w:line="276" w:lineRule="auto"/>
        <w:ind w:left="720"/>
        <w:jc w:val="both"/>
        <w:rPr>
          <w:rFonts w:ascii="Arial" w:eastAsia="Calibri" w:hAnsi="Arial" w:cs="Arial"/>
          <w:bCs/>
          <w:sz w:val="22"/>
          <w:szCs w:val="22"/>
          <w:lang w:eastAsia="en-US"/>
        </w:rPr>
      </w:pPr>
      <w:r>
        <w:rPr>
          <w:rFonts w:ascii="Arial" w:eastAsia="Calibri" w:hAnsi="Arial" w:cs="Arial"/>
          <w:bCs/>
          <w:sz w:val="22"/>
          <w:szCs w:val="22"/>
          <w:lang w:eastAsia="en-US"/>
        </w:rPr>
        <w:t xml:space="preserve">Annual inspection and validation programmes are in place across both acute hospital sites. The ventilation systems across the Trust on each site vary in age and condition. </w:t>
      </w:r>
    </w:p>
    <w:p w14:paraId="47694576" w14:textId="77777777" w:rsidR="00131110" w:rsidRPr="000E55A6" w:rsidRDefault="00131110" w:rsidP="00746B8A">
      <w:pPr>
        <w:jc w:val="both"/>
        <w:rPr>
          <w:rFonts w:ascii="Arial" w:eastAsia="Calibri" w:hAnsi="Arial" w:cs="Arial"/>
          <w:sz w:val="22"/>
          <w:szCs w:val="22"/>
          <w:highlight w:val="cyan"/>
          <w:lang w:eastAsia="en-US"/>
        </w:rPr>
      </w:pPr>
    </w:p>
    <w:p w14:paraId="2C9AAACB" w14:textId="77777777" w:rsidR="00131110" w:rsidRDefault="00131110" w:rsidP="00746B8A">
      <w:pPr>
        <w:jc w:val="both"/>
        <w:rPr>
          <w:rFonts w:ascii="Arial" w:eastAsia="Calibri" w:hAnsi="Arial" w:cs="Arial"/>
          <w:sz w:val="22"/>
          <w:szCs w:val="22"/>
          <w:lang w:eastAsia="en-US"/>
        </w:rPr>
      </w:pPr>
    </w:p>
    <w:p w14:paraId="4496E8F1" w14:textId="59CFF1C7" w:rsidR="00A15103" w:rsidRPr="00AA5C79" w:rsidRDefault="009C719D" w:rsidP="00BA48FB">
      <w:pPr>
        <w:jc w:val="both"/>
        <w:rPr>
          <w:rFonts w:ascii="Arial" w:hAnsi="Arial" w:cs="Arial"/>
          <w:b/>
          <w:szCs w:val="22"/>
        </w:rPr>
      </w:pPr>
      <w:r>
        <w:rPr>
          <w:rFonts w:ascii="Arial" w:hAnsi="Arial" w:cs="Arial"/>
          <w:b/>
          <w:szCs w:val="22"/>
        </w:rPr>
        <w:t>1</w:t>
      </w:r>
      <w:r w:rsidR="002F3845">
        <w:rPr>
          <w:rFonts w:ascii="Arial" w:hAnsi="Arial" w:cs="Arial"/>
          <w:b/>
          <w:szCs w:val="22"/>
        </w:rPr>
        <w:t>4</w:t>
      </w:r>
      <w:r w:rsidR="00946D68" w:rsidRPr="00114D0C">
        <w:rPr>
          <w:rFonts w:ascii="Arial" w:hAnsi="Arial" w:cs="Arial"/>
          <w:b/>
          <w:szCs w:val="22"/>
        </w:rPr>
        <w:tab/>
      </w:r>
      <w:r w:rsidR="000340ED" w:rsidRPr="00C0150C">
        <w:rPr>
          <w:rFonts w:ascii="Arial" w:hAnsi="Arial" w:cs="Arial"/>
          <w:b/>
          <w:szCs w:val="22"/>
        </w:rPr>
        <w:t>I</w:t>
      </w:r>
      <w:r w:rsidR="008542AA" w:rsidRPr="00C0150C">
        <w:rPr>
          <w:rFonts w:ascii="Arial" w:hAnsi="Arial" w:cs="Arial"/>
          <w:b/>
          <w:szCs w:val="22"/>
        </w:rPr>
        <w:t>NFECTION PREVENTION AND CONTROL PLAN</w:t>
      </w:r>
      <w:r w:rsidR="000340ED" w:rsidRPr="00C0150C">
        <w:rPr>
          <w:rFonts w:ascii="Arial" w:hAnsi="Arial" w:cs="Arial"/>
          <w:b/>
          <w:szCs w:val="22"/>
        </w:rPr>
        <w:t xml:space="preserve"> AND</w:t>
      </w:r>
      <w:r w:rsidR="005451E0" w:rsidRPr="00C0150C">
        <w:rPr>
          <w:rFonts w:ascii="Arial" w:hAnsi="Arial" w:cs="Arial"/>
          <w:b/>
          <w:szCs w:val="22"/>
        </w:rPr>
        <w:t xml:space="preserve"> AMBITIONS FOR </w:t>
      </w:r>
      <w:r w:rsidR="00753A60" w:rsidRPr="00C0150C">
        <w:rPr>
          <w:rFonts w:ascii="Arial" w:hAnsi="Arial" w:cs="Arial"/>
          <w:b/>
          <w:szCs w:val="22"/>
        </w:rPr>
        <w:t>202</w:t>
      </w:r>
      <w:r w:rsidR="00C0150C" w:rsidRPr="00C0150C">
        <w:rPr>
          <w:rFonts w:ascii="Arial" w:hAnsi="Arial" w:cs="Arial"/>
          <w:b/>
          <w:szCs w:val="22"/>
        </w:rPr>
        <w:t>5</w:t>
      </w:r>
      <w:r w:rsidR="00753A60" w:rsidRPr="00C0150C">
        <w:rPr>
          <w:rFonts w:ascii="Arial" w:hAnsi="Arial" w:cs="Arial"/>
          <w:b/>
          <w:szCs w:val="22"/>
        </w:rPr>
        <w:t>/2</w:t>
      </w:r>
      <w:r w:rsidR="00C0150C" w:rsidRPr="00C0150C">
        <w:rPr>
          <w:rFonts w:ascii="Arial" w:hAnsi="Arial" w:cs="Arial"/>
          <w:b/>
          <w:szCs w:val="22"/>
        </w:rPr>
        <w:t>6</w:t>
      </w:r>
    </w:p>
    <w:p w14:paraId="6C732C0E" w14:textId="77777777" w:rsidR="00E57CFD" w:rsidRPr="00AA5C79" w:rsidRDefault="00E57CFD" w:rsidP="00BA48FB">
      <w:pPr>
        <w:autoSpaceDE w:val="0"/>
        <w:autoSpaceDN w:val="0"/>
        <w:adjustRightInd w:val="0"/>
        <w:jc w:val="both"/>
        <w:rPr>
          <w:rFonts w:ascii="Arial" w:hAnsi="Arial" w:cs="Arial"/>
          <w:sz w:val="22"/>
          <w:szCs w:val="22"/>
        </w:rPr>
      </w:pPr>
      <w:r w:rsidRPr="00AA5C79">
        <w:rPr>
          <w:rFonts w:ascii="Arial" w:hAnsi="Arial" w:cs="Arial"/>
          <w:sz w:val="22"/>
          <w:szCs w:val="22"/>
        </w:rPr>
        <w:tab/>
      </w:r>
    </w:p>
    <w:p w14:paraId="196E125E" w14:textId="77777777" w:rsidR="00C8091C" w:rsidRPr="00AA5C79" w:rsidRDefault="00DE5D93" w:rsidP="0035720F">
      <w:pPr>
        <w:autoSpaceDE w:val="0"/>
        <w:autoSpaceDN w:val="0"/>
        <w:adjustRightInd w:val="0"/>
        <w:spacing w:line="276" w:lineRule="auto"/>
        <w:ind w:left="720"/>
        <w:jc w:val="both"/>
        <w:rPr>
          <w:rFonts w:ascii="Arial" w:hAnsi="Arial" w:cs="Arial"/>
          <w:sz w:val="22"/>
          <w:szCs w:val="22"/>
        </w:rPr>
      </w:pPr>
      <w:r w:rsidRPr="00AA5C79">
        <w:rPr>
          <w:rFonts w:ascii="Arial" w:hAnsi="Arial" w:cs="Arial"/>
          <w:sz w:val="22"/>
          <w:szCs w:val="22"/>
        </w:rPr>
        <w:t xml:space="preserve">Infection Prevention and Control </w:t>
      </w:r>
      <w:proofErr w:type="gramStart"/>
      <w:r w:rsidRPr="00AA5C79">
        <w:rPr>
          <w:rFonts w:ascii="Arial" w:hAnsi="Arial" w:cs="Arial"/>
          <w:sz w:val="22"/>
          <w:szCs w:val="22"/>
        </w:rPr>
        <w:t>remains</w:t>
      </w:r>
      <w:proofErr w:type="gramEnd"/>
      <w:r w:rsidRPr="00AA5C79">
        <w:rPr>
          <w:rFonts w:ascii="Arial" w:hAnsi="Arial" w:cs="Arial"/>
          <w:sz w:val="22"/>
          <w:szCs w:val="22"/>
        </w:rPr>
        <w:t xml:space="preserve"> a high priority in the </w:t>
      </w:r>
      <w:r w:rsidR="007F42B2" w:rsidRPr="00AA5C79">
        <w:rPr>
          <w:rFonts w:ascii="Arial" w:hAnsi="Arial" w:cs="Arial"/>
          <w:sz w:val="22"/>
          <w:szCs w:val="22"/>
        </w:rPr>
        <w:t>Trust,</w:t>
      </w:r>
      <w:r w:rsidRPr="00AA5C79">
        <w:rPr>
          <w:rFonts w:ascii="Arial" w:hAnsi="Arial" w:cs="Arial"/>
          <w:sz w:val="22"/>
          <w:szCs w:val="22"/>
        </w:rPr>
        <w:t xml:space="preserve"> and we are committed </w:t>
      </w:r>
      <w:r w:rsidR="007F42B2">
        <w:rPr>
          <w:rFonts w:ascii="Arial" w:hAnsi="Arial" w:cs="Arial"/>
          <w:sz w:val="22"/>
          <w:szCs w:val="22"/>
        </w:rPr>
        <w:t xml:space="preserve">to reducing </w:t>
      </w:r>
      <w:r w:rsidRPr="00AA5C79">
        <w:rPr>
          <w:rFonts w:ascii="Arial" w:hAnsi="Arial" w:cs="Arial"/>
          <w:sz w:val="22"/>
          <w:szCs w:val="22"/>
        </w:rPr>
        <w:t>healthcare associated infection</w:t>
      </w:r>
      <w:r w:rsidR="007F42B2">
        <w:rPr>
          <w:rFonts w:ascii="Arial" w:hAnsi="Arial" w:cs="Arial"/>
          <w:sz w:val="22"/>
          <w:szCs w:val="22"/>
        </w:rPr>
        <w:t xml:space="preserve">s </w:t>
      </w:r>
      <w:r w:rsidRPr="00AA5C79">
        <w:rPr>
          <w:rFonts w:ascii="Arial" w:hAnsi="Arial" w:cs="Arial"/>
          <w:sz w:val="22"/>
          <w:szCs w:val="22"/>
        </w:rPr>
        <w:t xml:space="preserve">and ensuring the highest standards of infection control practice are delivered throughout the hospital. </w:t>
      </w:r>
    </w:p>
    <w:p w14:paraId="2EC36E9A" w14:textId="77777777" w:rsidR="00DE5D93" w:rsidRPr="00AA5C79" w:rsidRDefault="00DE5D93" w:rsidP="0035720F">
      <w:pPr>
        <w:autoSpaceDE w:val="0"/>
        <w:autoSpaceDN w:val="0"/>
        <w:adjustRightInd w:val="0"/>
        <w:spacing w:line="276" w:lineRule="auto"/>
        <w:ind w:left="720"/>
        <w:jc w:val="both"/>
        <w:rPr>
          <w:rFonts w:ascii="Arial" w:hAnsi="Arial" w:cs="Arial"/>
          <w:sz w:val="22"/>
          <w:szCs w:val="22"/>
        </w:rPr>
      </w:pPr>
    </w:p>
    <w:p w14:paraId="1A76C43E" w14:textId="2AF5F2D2" w:rsidR="002022BA" w:rsidRDefault="00DE5D93" w:rsidP="0035720F">
      <w:pPr>
        <w:autoSpaceDE w:val="0"/>
        <w:autoSpaceDN w:val="0"/>
        <w:adjustRightInd w:val="0"/>
        <w:spacing w:line="276" w:lineRule="auto"/>
        <w:ind w:left="720"/>
        <w:jc w:val="both"/>
        <w:rPr>
          <w:rFonts w:ascii="Arial" w:hAnsi="Arial" w:cs="Arial"/>
          <w:sz w:val="22"/>
          <w:szCs w:val="22"/>
        </w:rPr>
      </w:pPr>
      <w:r w:rsidRPr="00C0150C">
        <w:rPr>
          <w:rFonts w:ascii="Arial" w:hAnsi="Arial" w:cs="Arial"/>
          <w:sz w:val="22"/>
          <w:szCs w:val="22"/>
        </w:rPr>
        <w:t>Key ambitions</w:t>
      </w:r>
      <w:r w:rsidR="005A0A7B" w:rsidRPr="00C0150C">
        <w:rPr>
          <w:rFonts w:ascii="Arial" w:hAnsi="Arial" w:cs="Arial"/>
          <w:sz w:val="22"/>
          <w:szCs w:val="22"/>
        </w:rPr>
        <w:t xml:space="preserve"> for </w:t>
      </w:r>
      <w:r w:rsidR="00753A60" w:rsidRPr="00C0150C">
        <w:rPr>
          <w:rFonts w:ascii="Arial" w:hAnsi="Arial" w:cs="Arial"/>
          <w:sz w:val="22"/>
          <w:szCs w:val="22"/>
        </w:rPr>
        <w:t>202</w:t>
      </w:r>
      <w:r w:rsidR="00C0150C" w:rsidRPr="00C0150C">
        <w:rPr>
          <w:rFonts w:ascii="Arial" w:hAnsi="Arial" w:cs="Arial"/>
          <w:sz w:val="22"/>
          <w:szCs w:val="22"/>
        </w:rPr>
        <w:t>5</w:t>
      </w:r>
      <w:r w:rsidR="00753A60" w:rsidRPr="00C0150C">
        <w:rPr>
          <w:rFonts w:ascii="Arial" w:hAnsi="Arial" w:cs="Arial"/>
          <w:sz w:val="22"/>
          <w:szCs w:val="22"/>
        </w:rPr>
        <w:t>/2</w:t>
      </w:r>
      <w:r w:rsidR="00C0150C" w:rsidRPr="00C0150C">
        <w:rPr>
          <w:rFonts w:ascii="Arial" w:hAnsi="Arial" w:cs="Arial"/>
          <w:sz w:val="22"/>
          <w:szCs w:val="22"/>
        </w:rPr>
        <w:t>6</w:t>
      </w:r>
      <w:r w:rsidR="008F200C" w:rsidRPr="00C0150C">
        <w:rPr>
          <w:rFonts w:ascii="Arial" w:hAnsi="Arial" w:cs="Arial"/>
          <w:sz w:val="22"/>
          <w:szCs w:val="22"/>
        </w:rPr>
        <w:t>:</w:t>
      </w:r>
    </w:p>
    <w:p w14:paraId="59533E23" w14:textId="77777777" w:rsidR="004C10AF" w:rsidRDefault="004C10AF" w:rsidP="00C0150C">
      <w:pPr>
        <w:autoSpaceDE w:val="0"/>
        <w:autoSpaceDN w:val="0"/>
        <w:adjustRightInd w:val="0"/>
        <w:spacing w:line="276" w:lineRule="auto"/>
        <w:jc w:val="both"/>
        <w:rPr>
          <w:rFonts w:ascii="Arial" w:hAnsi="Arial" w:cs="Arial"/>
          <w:sz w:val="22"/>
          <w:szCs w:val="22"/>
        </w:rPr>
      </w:pPr>
    </w:p>
    <w:p w14:paraId="6983A6B8" w14:textId="77777777" w:rsidR="00C8091C" w:rsidRPr="00C0150C" w:rsidRDefault="00C8091C" w:rsidP="00343ADF">
      <w:pPr>
        <w:numPr>
          <w:ilvl w:val="0"/>
          <w:numId w:val="12"/>
        </w:numPr>
        <w:tabs>
          <w:tab w:val="clear" w:pos="1069"/>
          <w:tab w:val="num" w:pos="338"/>
        </w:tabs>
        <w:autoSpaceDE w:val="0"/>
        <w:autoSpaceDN w:val="0"/>
        <w:adjustRightInd w:val="0"/>
        <w:spacing w:after="240" w:line="276" w:lineRule="auto"/>
        <w:ind w:left="1080"/>
        <w:jc w:val="both"/>
        <w:rPr>
          <w:rFonts w:ascii="Arial" w:hAnsi="Arial" w:cs="Arial"/>
          <w:sz w:val="22"/>
          <w:szCs w:val="22"/>
        </w:rPr>
      </w:pPr>
      <w:r w:rsidRPr="00C0150C">
        <w:rPr>
          <w:rFonts w:ascii="Arial" w:hAnsi="Arial" w:cs="Arial"/>
          <w:sz w:val="22"/>
          <w:szCs w:val="22"/>
        </w:rPr>
        <w:t xml:space="preserve">To </w:t>
      </w:r>
      <w:r w:rsidR="00DB62BC" w:rsidRPr="00C0150C">
        <w:rPr>
          <w:rFonts w:ascii="Arial" w:hAnsi="Arial" w:cs="Arial"/>
          <w:sz w:val="22"/>
          <w:szCs w:val="22"/>
        </w:rPr>
        <w:t xml:space="preserve">complete </w:t>
      </w:r>
      <w:r w:rsidRPr="00C0150C">
        <w:rPr>
          <w:rFonts w:ascii="Arial" w:hAnsi="Arial" w:cs="Arial"/>
          <w:sz w:val="22"/>
          <w:szCs w:val="22"/>
        </w:rPr>
        <w:t>align</w:t>
      </w:r>
      <w:r w:rsidR="00DB62BC" w:rsidRPr="00C0150C">
        <w:rPr>
          <w:rFonts w:ascii="Arial" w:hAnsi="Arial" w:cs="Arial"/>
          <w:sz w:val="22"/>
          <w:szCs w:val="22"/>
        </w:rPr>
        <w:t>ment of Infection Control p</w:t>
      </w:r>
      <w:r w:rsidRPr="00C0150C">
        <w:rPr>
          <w:rFonts w:ascii="Arial" w:hAnsi="Arial" w:cs="Arial"/>
          <w:sz w:val="22"/>
          <w:szCs w:val="22"/>
        </w:rPr>
        <w:t xml:space="preserve">olicies and guidance </w:t>
      </w:r>
      <w:r w:rsidR="00DB62BC" w:rsidRPr="00C0150C">
        <w:rPr>
          <w:rFonts w:ascii="Arial" w:hAnsi="Arial" w:cs="Arial"/>
          <w:sz w:val="22"/>
          <w:szCs w:val="22"/>
        </w:rPr>
        <w:t>from the legacy Trusts.</w:t>
      </w:r>
    </w:p>
    <w:p w14:paraId="7A9FD128" w14:textId="77777777" w:rsidR="00C8091C" w:rsidRPr="00C0150C" w:rsidRDefault="00C8091C" w:rsidP="00343ADF">
      <w:pPr>
        <w:numPr>
          <w:ilvl w:val="0"/>
          <w:numId w:val="12"/>
        </w:numPr>
        <w:autoSpaceDE w:val="0"/>
        <w:autoSpaceDN w:val="0"/>
        <w:adjustRightInd w:val="0"/>
        <w:spacing w:before="120" w:after="240" w:line="276" w:lineRule="auto"/>
        <w:jc w:val="both"/>
        <w:rPr>
          <w:rFonts w:ascii="Arial" w:hAnsi="Arial" w:cs="Arial"/>
          <w:sz w:val="22"/>
          <w:szCs w:val="22"/>
        </w:rPr>
      </w:pPr>
      <w:r w:rsidRPr="00C0150C">
        <w:rPr>
          <w:rFonts w:ascii="Arial" w:hAnsi="Arial" w:cs="Arial"/>
          <w:sz w:val="22"/>
          <w:szCs w:val="22"/>
        </w:rPr>
        <w:t xml:space="preserve">To support Trust wide improvement work related to peripheral vascular </w:t>
      </w:r>
      <w:proofErr w:type="spellStart"/>
      <w:r w:rsidRPr="00C0150C">
        <w:rPr>
          <w:rFonts w:ascii="Arial" w:hAnsi="Arial" w:cs="Arial"/>
          <w:sz w:val="22"/>
          <w:szCs w:val="22"/>
        </w:rPr>
        <w:t>cannulae</w:t>
      </w:r>
      <w:proofErr w:type="spellEnd"/>
      <w:r w:rsidRPr="00C0150C">
        <w:rPr>
          <w:rFonts w:ascii="Arial" w:hAnsi="Arial" w:cs="Arial"/>
          <w:sz w:val="22"/>
          <w:szCs w:val="22"/>
        </w:rPr>
        <w:t xml:space="preserve"> and urinary catheters, to reduce related bloodstream </w:t>
      </w:r>
      <w:r w:rsidR="00B8628D" w:rsidRPr="00C0150C">
        <w:rPr>
          <w:rFonts w:ascii="Arial" w:hAnsi="Arial" w:cs="Arial"/>
          <w:sz w:val="22"/>
          <w:szCs w:val="22"/>
        </w:rPr>
        <w:t>infections.</w:t>
      </w:r>
      <w:r w:rsidRPr="00C0150C">
        <w:rPr>
          <w:rFonts w:ascii="Arial" w:hAnsi="Arial" w:cs="Arial"/>
          <w:sz w:val="22"/>
          <w:szCs w:val="22"/>
        </w:rPr>
        <w:t xml:space="preserve"> </w:t>
      </w:r>
    </w:p>
    <w:p w14:paraId="6027F672" w14:textId="77777777" w:rsidR="00A70790" w:rsidRPr="00C0150C" w:rsidRDefault="00A70790" w:rsidP="00343ADF">
      <w:pPr>
        <w:numPr>
          <w:ilvl w:val="0"/>
          <w:numId w:val="12"/>
        </w:numPr>
        <w:autoSpaceDE w:val="0"/>
        <w:autoSpaceDN w:val="0"/>
        <w:adjustRightInd w:val="0"/>
        <w:spacing w:before="120" w:after="240" w:line="276" w:lineRule="auto"/>
        <w:jc w:val="both"/>
        <w:rPr>
          <w:rFonts w:ascii="Arial" w:hAnsi="Arial" w:cs="Arial"/>
          <w:sz w:val="22"/>
          <w:szCs w:val="22"/>
        </w:rPr>
      </w:pPr>
      <w:r w:rsidRPr="00C0150C">
        <w:rPr>
          <w:rFonts w:ascii="Arial" w:hAnsi="Arial" w:cs="Arial"/>
          <w:sz w:val="22"/>
          <w:szCs w:val="22"/>
        </w:rPr>
        <w:t>To focus on achieving more sustainability and reducing unnecessary waste related to personal protective equipment</w:t>
      </w:r>
      <w:r w:rsidR="00D709D1" w:rsidRPr="00C0150C">
        <w:rPr>
          <w:rFonts w:ascii="Arial" w:hAnsi="Arial" w:cs="Arial"/>
          <w:sz w:val="22"/>
          <w:szCs w:val="22"/>
        </w:rPr>
        <w:t>.</w:t>
      </w:r>
    </w:p>
    <w:p w14:paraId="326A012F" w14:textId="73E64993" w:rsidR="00C0150C" w:rsidRPr="00C0150C" w:rsidRDefault="002D3568" w:rsidP="00C0150C">
      <w:pPr>
        <w:numPr>
          <w:ilvl w:val="0"/>
          <w:numId w:val="12"/>
        </w:numPr>
        <w:autoSpaceDE w:val="0"/>
        <w:autoSpaceDN w:val="0"/>
        <w:adjustRightInd w:val="0"/>
        <w:spacing w:before="120" w:after="240" w:line="276" w:lineRule="auto"/>
        <w:jc w:val="both"/>
        <w:rPr>
          <w:rFonts w:ascii="Arial" w:hAnsi="Arial" w:cs="Arial"/>
          <w:sz w:val="22"/>
          <w:szCs w:val="22"/>
        </w:rPr>
      </w:pPr>
      <w:r w:rsidRPr="00C0150C">
        <w:rPr>
          <w:rFonts w:ascii="Arial" w:hAnsi="Arial" w:cs="Arial"/>
          <w:sz w:val="22"/>
          <w:szCs w:val="22"/>
        </w:rPr>
        <w:t xml:space="preserve">Implement a comprehensive winter awareness campaign to include </w:t>
      </w:r>
      <w:r w:rsidR="00C0150C">
        <w:rPr>
          <w:rFonts w:ascii="Arial" w:hAnsi="Arial" w:cs="Arial"/>
          <w:sz w:val="22"/>
          <w:szCs w:val="22"/>
        </w:rPr>
        <w:t xml:space="preserve">point of care testing for respiratory viruses in Emergency Departments and Medical Admissions units across both acute hospital sites. </w:t>
      </w:r>
    </w:p>
    <w:p w14:paraId="74D55596" w14:textId="77777777" w:rsidR="00C8091C" w:rsidRPr="00C0150C" w:rsidRDefault="00AC7EC7" w:rsidP="00343ADF">
      <w:pPr>
        <w:numPr>
          <w:ilvl w:val="0"/>
          <w:numId w:val="12"/>
        </w:numPr>
        <w:autoSpaceDE w:val="0"/>
        <w:autoSpaceDN w:val="0"/>
        <w:adjustRightInd w:val="0"/>
        <w:spacing w:before="120" w:after="240" w:line="276" w:lineRule="auto"/>
        <w:jc w:val="both"/>
        <w:rPr>
          <w:rFonts w:ascii="Arial" w:hAnsi="Arial" w:cs="Arial"/>
          <w:sz w:val="22"/>
          <w:szCs w:val="22"/>
        </w:rPr>
      </w:pPr>
      <w:r w:rsidRPr="00C0150C">
        <w:rPr>
          <w:rFonts w:ascii="Arial" w:hAnsi="Arial" w:cs="Arial"/>
          <w:sz w:val="22"/>
          <w:szCs w:val="22"/>
        </w:rPr>
        <w:t>Continue to m</w:t>
      </w:r>
      <w:r w:rsidR="00DE5D93" w:rsidRPr="00C0150C">
        <w:rPr>
          <w:rFonts w:ascii="Arial" w:hAnsi="Arial" w:cs="Arial"/>
          <w:sz w:val="22"/>
          <w:szCs w:val="22"/>
        </w:rPr>
        <w:t>onitor the number of surgical site infections in total knee and hip repla</w:t>
      </w:r>
      <w:r w:rsidRPr="00C0150C">
        <w:rPr>
          <w:rFonts w:ascii="Arial" w:hAnsi="Arial" w:cs="Arial"/>
          <w:sz w:val="22"/>
          <w:szCs w:val="22"/>
        </w:rPr>
        <w:t>cements</w:t>
      </w:r>
      <w:r w:rsidR="008F37EF" w:rsidRPr="00C0150C">
        <w:rPr>
          <w:rFonts w:ascii="Arial" w:hAnsi="Arial" w:cs="Arial"/>
          <w:sz w:val="22"/>
          <w:szCs w:val="22"/>
        </w:rPr>
        <w:t xml:space="preserve"> across both sites</w:t>
      </w:r>
      <w:r w:rsidRPr="00C0150C">
        <w:rPr>
          <w:rFonts w:ascii="Arial" w:hAnsi="Arial" w:cs="Arial"/>
          <w:sz w:val="22"/>
          <w:szCs w:val="22"/>
        </w:rPr>
        <w:t xml:space="preserve"> and spinal surgery</w:t>
      </w:r>
      <w:r w:rsidR="00C8091C" w:rsidRPr="00C0150C">
        <w:rPr>
          <w:rFonts w:ascii="Arial" w:hAnsi="Arial" w:cs="Arial"/>
          <w:sz w:val="22"/>
          <w:szCs w:val="22"/>
        </w:rPr>
        <w:t xml:space="preserve"> for the Musgrove Park Hospital Site</w:t>
      </w:r>
    </w:p>
    <w:p w14:paraId="37415733" w14:textId="77777777" w:rsidR="00DE5D93" w:rsidRDefault="00DE5D93" w:rsidP="00343ADF">
      <w:pPr>
        <w:numPr>
          <w:ilvl w:val="0"/>
          <w:numId w:val="12"/>
        </w:numPr>
        <w:autoSpaceDE w:val="0"/>
        <w:autoSpaceDN w:val="0"/>
        <w:adjustRightInd w:val="0"/>
        <w:spacing w:before="120" w:after="240" w:line="276" w:lineRule="auto"/>
        <w:jc w:val="both"/>
        <w:rPr>
          <w:rFonts w:ascii="Arial" w:hAnsi="Arial" w:cs="Arial"/>
          <w:sz w:val="22"/>
          <w:szCs w:val="22"/>
        </w:rPr>
      </w:pPr>
      <w:r w:rsidRPr="00C0150C">
        <w:rPr>
          <w:rFonts w:ascii="Arial" w:hAnsi="Arial" w:cs="Arial"/>
          <w:sz w:val="22"/>
          <w:szCs w:val="22"/>
        </w:rPr>
        <w:t xml:space="preserve">Continuing to deliver a comprehensive programme of surveillance, IPC audit, education and policy review and development. </w:t>
      </w:r>
    </w:p>
    <w:p w14:paraId="2093F669" w14:textId="1A9F3213" w:rsidR="00C0150C" w:rsidRDefault="00C0150C" w:rsidP="00343ADF">
      <w:pPr>
        <w:numPr>
          <w:ilvl w:val="0"/>
          <w:numId w:val="12"/>
        </w:numPr>
        <w:autoSpaceDE w:val="0"/>
        <w:autoSpaceDN w:val="0"/>
        <w:adjustRightInd w:val="0"/>
        <w:spacing w:before="120" w:after="240" w:line="276" w:lineRule="auto"/>
        <w:jc w:val="both"/>
        <w:rPr>
          <w:rFonts w:ascii="Arial" w:hAnsi="Arial" w:cs="Arial"/>
          <w:sz w:val="22"/>
          <w:szCs w:val="22"/>
        </w:rPr>
      </w:pPr>
      <w:r>
        <w:rPr>
          <w:rFonts w:ascii="Arial" w:hAnsi="Arial" w:cs="Arial"/>
          <w:sz w:val="22"/>
          <w:szCs w:val="22"/>
        </w:rPr>
        <w:t xml:space="preserve">To extend the screening programme for </w:t>
      </w:r>
      <w:proofErr w:type="spellStart"/>
      <w:r>
        <w:rPr>
          <w:rFonts w:ascii="Arial" w:hAnsi="Arial" w:cs="Arial"/>
          <w:sz w:val="22"/>
          <w:szCs w:val="22"/>
        </w:rPr>
        <w:t>carbapenemase</w:t>
      </w:r>
      <w:proofErr w:type="spellEnd"/>
      <w:r>
        <w:rPr>
          <w:rFonts w:ascii="Arial" w:hAnsi="Arial" w:cs="Arial"/>
          <w:sz w:val="22"/>
          <w:szCs w:val="22"/>
        </w:rPr>
        <w:t xml:space="preserve">-producing organisms on the Yeovil hospital site. </w:t>
      </w:r>
    </w:p>
    <w:p w14:paraId="7EC172C1" w14:textId="0098D9D1" w:rsidR="00C0150C" w:rsidRDefault="00C0150C" w:rsidP="00343ADF">
      <w:pPr>
        <w:numPr>
          <w:ilvl w:val="0"/>
          <w:numId w:val="12"/>
        </w:numPr>
        <w:autoSpaceDE w:val="0"/>
        <w:autoSpaceDN w:val="0"/>
        <w:adjustRightInd w:val="0"/>
        <w:spacing w:before="120" w:after="240" w:line="276" w:lineRule="auto"/>
        <w:jc w:val="both"/>
        <w:rPr>
          <w:rFonts w:ascii="Arial" w:hAnsi="Arial" w:cs="Arial"/>
          <w:sz w:val="22"/>
          <w:szCs w:val="22"/>
        </w:rPr>
      </w:pPr>
      <w:r>
        <w:rPr>
          <w:rFonts w:ascii="Arial" w:hAnsi="Arial" w:cs="Arial"/>
          <w:sz w:val="22"/>
          <w:szCs w:val="22"/>
        </w:rPr>
        <w:t xml:space="preserve">To devise a trust strategy on wastewater and water light facilities </w:t>
      </w:r>
    </w:p>
    <w:p w14:paraId="20914C61" w14:textId="428618FA" w:rsidR="00C0150C" w:rsidRDefault="00C0150C" w:rsidP="00343ADF">
      <w:pPr>
        <w:numPr>
          <w:ilvl w:val="0"/>
          <w:numId w:val="12"/>
        </w:numPr>
        <w:autoSpaceDE w:val="0"/>
        <w:autoSpaceDN w:val="0"/>
        <w:adjustRightInd w:val="0"/>
        <w:spacing w:before="120" w:after="240" w:line="276" w:lineRule="auto"/>
        <w:jc w:val="both"/>
        <w:rPr>
          <w:rFonts w:ascii="Arial" w:hAnsi="Arial" w:cs="Arial"/>
          <w:sz w:val="22"/>
          <w:szCs w:val="22"/>
        </w:rPr>
      </w:pPr>
      <w:r>
        <w:rPr>
          <w:rFonts w:ascii="Arial" w:hAnsi="Arial" w:cs="Arial"/>
          <w:sz w:val="22"/>
          <w:szCs w:val="22"/>
        </w:rPr>
        <w:t xml:space="preserve">To redesign the Infection Prevention and Control service to achieve efficiencies and focus on ward / department level practices </w:t>
      </w:r>
    </w:p>
    <w:p w14:paraId="0151647F" w14:textId="629FE60B" w:rsidR="001A7891" w:rsidRPr="00C0150C" w:rsidRDefault="001A7891" w:rsidP="00343ADF">
      <w:pPr>
        <w:numPr>
          <w:ilvl w:val="0"/>
          <w:numId w:val="12"/>
        </w:numPr>
        <w:autoSpaceDE w:val="0"/>
        <w:autoSpaceDN w:val="0"/>
        <w:adjustRightInd w:val="0"/>
        <w:spacing w:before="120" w:after="240" w:line="276" w:lineRule="auto"/>
        <w:jc w:val="both"/>
        <w:rPr>
          <w:rFonts w:ascii="Arial" w:hAnsi="Arial" w:cs="Arial"/>
          <w:sz w:val="22"/>
          <w:szCs w:val="22"/>
        </w:rPr>
      </w:pPr>
      <w:r>
        <w:rPr>
          <w:rFonts w:ascii="Arial" w:hAnsi="Arial" w:cs="Arial"/>
          <w:sz w:val="22"/>
          <w:szCs w:val="22"/>
        </w:rPr>
        <w:t xml:space="preserve">To be involved in Hand Hygiene Behavioural Sciences research </w:t>
      </w:r>
    </w:p>
    <w:p w14:paraId="04280411" w14:textId="594B5E6F" w:rsidR="00797BD7" w:rsidRPr="0035720F" w:rsidRDefault="00DE5D93" w:rsidP="0035720F">
      <w:pPr>
        <w:autoSpaceDE w:val="0"/>
        <w:autoSpaceDN w:val="0"/>
        <w:adjustRightInd w:val="0"/>
        <w:spacing w:line="276" w:lineRule="auto"/>
        <w:ind w:left="709"/>
        <w:jc w:val="both"/>
        <w:rPr>
          <w:rFonts w:ascii="Arial" w:hAnsi="Arial" w:cs="Arial"/>
          <w:sz w:val="22"/>
          <w:szCs w:val="22"/>
        </w:rPr>
      </w:pPr>
      <w:r w:rsidRPr="00221499">
        <w:rPr>
          <w:rFonts w:ascii="Arial" w:hAnsi="Arial" w:cs="Arial"/>
          <w:sz w:val="22"/>
          <w:szCs w:val="22"/>
        </w:rPr>
        <w:t xml:space="preserve">The IP&amp;C </w:t>
      </w:r>
      <w:r w:rsidR="00220D49">
        <w:rPr>
          <w:rFonts w:ascii="Arial" w:hAnsi="Arial" w:cs="Arial"/>
          <w:sz w:val="22"/>
          <w:szCs w:val="22"/>
        </w:rPr>
        <w:t>annual programme of work for</w:t>
      </w:r>
      <w:r w:rsidR="00A70790">
        <w:rPr>
          <w:rFonts w:ascii="Arial" w:hAnsi="Arial" w:cs="Arial"/>
          <w:sz w:val="22"/>
          <w:szCs w:val="22"/>
        </w:rPr>
        <w:t xml:space="preserve"> the new Somerset Foundation Trust </w:t>
      </w:r>
      <w:r w:rsidR="00512927">
        <w:rPr>
          <w:rFonts w:ascii="Arial" w:hAnsi="Arial" w:cs="Arial"/>
          <w:sz w:val="22"/>
          <w:szCs w:val="22"/>
        </w:rPr>
        <w:t>202</w:t>
      </w:r>
      <w:r w:rsidR="00C0150C">
        <w:rPr>
          <w:rFonts w:ascii="Arial" w:hAnsi="Arial" w:cs="Arial"/>
          <w:sz w:val="22"/>
          <w:szCs w:val="22"/>
        </w:rPr>
        <w:t>5</w:t>
      </w:r>
      <w:r w:rsidR="00512927">
        <w:rPr>
          <w:rFonts w:ascii="Arial" w:hAnsi="Arial" w:cs="Arial"/>
          <w:sz w:val="22"/>
          <w:szCs w:val="22"/>
        </w:rPr>
        <w:t>/202</w:t>
      </w:r>
      <w:r w:rsidR="00C0150C">
        <w:rPr>
          <w:rFonts w:ascii="Arial" w:hAnsi="Arial" w:cs="Arial"/>
          <w:sz w:val="22"/>
          <w:szCs w:val="22"/>
        </w:rPr>
        <w:t>6</w:t>
      </w:r>
      <w:r w:rsidRPr="00221499">
        <w:rPr>
          <w:rFonts w:ascii="Arial" w:hAnsi="Arial" w:cs="Arial"/>
          <w:sz w:val="22"/>
          <w:szCs w:val="22"/>
        </w:rPr>
        <w:t xml:space="preserve"> was agreed by the Infection Preventi</w:t>
      </w:r>
      <w:r w:rsidR="007662E8">
        <w:rPr>
          <w:rFonts w:ascii="Arial" w:hAnsi="Arial" w:cs="Arial"/>
          <w:sz w:val="22"/>
          <w:szCs w:val="22"/>
        </w:rPr>
        <w:t xml:space="preserve">on &amp; Control Committee in </w:t>
      </w:r>
      <w:r w:rsidR="00512927" w:rsidRPr="008F37EF">
        <w:rPr>
          <w:rFonts w:ascii="Arial" w:hAnsi="Arial" w:cs="Arial"/>
          <w:sz w:val="22"/>
          <w:szCs w:val="22"/>
        </w:rPr>
        <w:t>April 202</w:t>
      </w:r>
      <w:r w:rsidR="00C0150C">
        <w:rPr>
          <w:rFonts w:ascii="Arial" w:hAnsi="Arial" w:cs="Arial"/>
          <w:sz w:val="22"/>
          <w:szCs w:val="22"/>
        </w:rPr>
        <w:t>5</w:t>
      </w:r>
      <w:r w:rsidR="00D77C8C" w:rsidRPr="008F37EF">
        <w:rPr>
          <w:rFonts w:ascii="Arial" w:hAnsi="Arial" w:cs="Arial"/>
          <w:sz w:val="22"/>
          <w:szCs w:val="22"/>
        </w:rPr>
        <w:t>.</w:t>
      </w:r>
      <w:r w:rsidRPr="008F37EF">
        <w:rPr>
          <w:rFonts w:ascii="Arial" w:hAnsi="Arial" w:cs="Arial"/>
          <w:sz w:val="22"/>
          <w:szCs w:val="22"/>
        </w:rPr>
        <w:t xml:space="preserve"> Progress</w:t>
      </w:r>
      <w:r w:rsidRPr="00221499">
        <w:rPr>
          <w:rFonts w:ascii="Arial" w:hAnsi="Arial" w:cs="Arial"/>
          <w:sz w:val="22"/>
          <w:szCs w:val="22"/>
        </w:rPr>
        <w:t xml:space="preserve"> against the plan will be monitored by the I</w:t>
      </w:r>
      <w:r w:rsidR="00D77C8C">
        <w:rPr>
          <w:rFonts w:ascii="Arial" w:hAnsi="Arial" w:cs="Arial"/>
          <w:sz w:val="22"/>
          <w:szCs w:val="22"/>
        </w:rPr>
        <w:t>C</w:t>
      </w:r>
      <w:r w:rsidRPr="00221499">
        <w:rPr>
          <w:rFonts w:ascii="Arial" w:hAnsi="Arial" w:cs="Arial"/>
          <w:sz w:val="22"/>
          <w:szCs w:val="22"/>
        </w:rPr>
        <w:t>C</w:t>
      </w:r>
      <w:r w:rsidR="00AC7EC7" w:rsidRPr="00221499">
        <w:rPr>
          <w:rFonts w:ascii="Arial" w:hAnsi="Arial" w:cs="Arial"/>
          <w:sz w:val="22"/>
          <w:szCs w:val="22"/>
        </w:rPr>
        <w:t xml:space="preserve"> and an annual report submitted to </w:t>
      </w:r>
      <w:r w:rsidRPr="00221499">
        <w:rPr>
          <w:rFonts w:ascii="Arial" w:hAnsi="Arial" w:cs="Arial"/>
          <w:sz w:val="22"/>
          <w:szCs w:val="22"/>
        </w:rPr>
        <w:t xml:space="preserve">the Quality and </w:t>
      </w:r>
      <w:r w:rsidR="00653ECC">
        <w:rPr>
          <w:rFonts w:ascii="Arial" w:hAnsi="Arial" w:cs="Arial"/>
          <w:sz w:val="22"/>
          <w:szCs w:val="22"/>
        </w:rPr>
        <w:t>Governance</w:t>
      </w:r>
      <w:r w:rsidRPr="00221499">
        <w:rPr>
          <w:rFonts w:ascii="Arial" w:hAnsi="Arial" w:cs="Arial"/>
          <w:sz w:val="22"/>
          <w:szCs w:val="22"/>
        </w:rPr>
        <w:t xml:space="preserve"> Committee.</w:t>
      </w:r>
    </w:p>
    <w:p w14:paraId="0E30B3CE" w14:textId="77777777" w:rsidR="00797BD7" w:rsidRDefault="00797BD7" w:rsidP="00BA48FB">
      <w:pPr>
        <w:autoSpaceDE w:val="0"/>
        <w:autoSpaceDN w:val="0"/>
        <w:adjustRightInd w:val="0"/>
        <w:jc w:val="both"/>
        <w:rPr>
          <w:rFonts w:ascii="Arial" w:hAnsi="Arial" w:cs="Arial"/>
          <w:b/>
          <w:sz w:val="22"/>
          <w:szCs w:val="22"/>
        </w:rPr>
      </w:pPr>
    </w:p>
    <w:p w14:paraId="17D9B9C7" w14:textId="77777777" w:rsidR="00DB1FBB" w:rsidRDefault="00DB1FBB" w:rsidP="00BA48FB">
      <w:pPr>
        <w:autoSpaceDE w:val="0"/>
        <w:autoSpaceDN w:val="0"/>
        <w:adjustRightInd w:val="0"/>
        <w:jc w:val="both"/>
        <w:rPr>
          <w:rFonts w:ascii="Arial" w:hAnsi="Arial" w:cs="Arial"/>
          <w:b/>
          <w:sz w:val="22"/>
          <w:szCs w:val="22"/>
        </w:rPr>
      </w:pPr>
    </w:p>
    <w:p w14:paraId="16B8D658" w14:textId="4194258D" w:rsidR="00537EEC" w:rsidRPr="00B8628D" w:rsidRDefault="00DC7257" w:rsidP="00BA48FB">
      <w:pPr>
        <w:autoSpaceDE w:val="0"/>
        <w:autoSpaceDN w:val="0"/>
        <w:adjustRightInd w:val="0"/>
        <w:jc w:val="both"/>
        <w:rPr>
          <w:rFonts w:ascii="Arial" w:hAnsi="Arial" w:cs="Arial"/>
          <w:b/>
        </w:rPr>
      </w:pPr>
      <w:r w:rsidRPr="008F37EF">
        <w:rPr>
          <w:rFonts w:ascii="Arial" w:hAnsi="Arial" w:cs="Arial"/>
          <w:b/>
        </w:rPr>
        <w:t>1</w:t>
      </w:r>
      <w:r w:rsidR="002F3845">
        <w:rPr>
          <w:rFonts w:ascii="Arial" w:hAnsi="Arial" w:cs="Arial"/>
          <w:b/>
        </w:rPr>
        <w:t>5</w:t>
      </w:r>
      <w:r w:rsidRPr="008F37EF">
        <w:rPr>
          <w:rFonts w:ascii="Arial" w:hAnsi="Arial" w:cs="Arial"/>
          <w:b/>
        </w:rPr>
        <w:tab/>
      </w:r>
      <w:r w:rsidR="00537EEC" w:rsidRPr="00C0150C">
        <w:rPr>
          <w:rFonts w:ascii="Arial" w:hAnsi="Arial" w:cs="Arial"/>
          <w:b/>
        </w:rPr>
        <w:t>ACKNOWLEDGEMENT</w:t>
      </w:r>
      <w:r w:rsidRPr="00C0150C">
        <w:rPr>
          <w:rFonts w:ascii="Arial" w:hAnsi="Arial" w:cs="Arial"/>
          <w:b/>
        </w:rPr>
        <w:t>S</w:t>
      </w:r>
    </w:p>
    <w:p w14:paraId="4C03B9A5" w14:textId="77777777" w:rsidR="00537EEC" w:rsidRPr="00922494" w:rsidRDefault="00537EEC" w:rsidP="00BA48FB">
      <w:pPr>
        <w:autoSpaceDE w:val="0"/>
        <w:autoSpaceDN w:val="0"/>
        <w:adjustRightInd w:val="0"/>
        <w:ind w:left="349"/>
        <w:jc w:val="both"/>
        <w:rPr>
          <w:rFonts w:ascii="Arial" w:hAnsi="Arial" w:cs="Arial"/>
          <w:b/>
          <w:sz w:val="22"/>
          <w:szCs w:val="22"/>
        </w:rPr>
      </w:pPr>
    </w:p>
    <w:p w14:paraId="45F5DA50" w14:textId="77777777" w:rsidR="00537EEC" w:rsidRPr="00922494" w:rsidRDefault="00537EEC" w:rsidP="0035720F">
      <w:pPr>
        <w:autoSpaceDE w:val="0"/>
        <w:autoSpaceDN w:val="0"/>
        <w:adjustRightInd w:val="0"/>
        <w:spacing w:line="276" w:lineRule="auto"/>
        <w:ind w:left="709"/>
        <w:jc w:val="both"/>
        <w:rPr>
          <w:rFonts w:ascii="Arial" w:hAnsi="Arial" w:cs="Arial"/>
          <w:sz w:val="22"/>
          <w:szCs w:val="22"/>
        </w:rPr>
      </w:pPr>
      <w:r w:rsidRPr="00922494">
        <w:rPr>
          <w:rFonts w:ascii="Arial" w:hAnsi="Arial" w:cs="Arial"/>
          <w:sz w:val="22"/>
          <w:szCs w:val="22"/>
        </w:rPr>
        <w:t>The</w:t>
      </w:r>
      <w:r w:rsidR="00B56C7B">
        <w:rPr>
          <w:rFonts w:ascii="Arial" w:hAnsi="Arial" w:cs="Arial"/>
          <w:sz w:val="22"/>
          <w:szCs w:val="22"/>
        </w:rPr>
        <w:t xml:space="preserve"> author</w:t>
      </w:r>
      <w:r w:rsidR="00A70790">
        <w:rPr>
          <w:rFonts w:ascii="Arial" w:hAnsi="Arial" w:cs="Arial"/>
          <w:sz w:val="22"/>
          <w:szCs w:val="22"/>
        </w:rPr>
        <w:t>s</w:t>
      </w:r>
      <w:r w:rsidRPr="00922494">
        <w:rPr>
          <w:rFonts w:ascii="Arial" w:hAnsi="Arial" w:cs="Arial"/>
          <w:sz w:val="22"/>
          <w:szCs w:val="22"/>
        </w:rPr>
        <w:t xml:space="preserve"> would like to acknowledge the assistance of the following people in the compilation of this report.</w:t>
      </w:r>
    </w:p>
    <w:p w14:paraId="03C51412" w14:textId="77777777" w:rsidR="00537EEC" w:rsidRPr="00922494" w:rsidRDefault="00537EEC" w:rsidP="0035720F">
      <w:pPr>
        <w:autoSpaceDE w:val="0"/>
        <w:autoSpaceDN w:val="0"/>
        <w:adjustRightInd w:val="0"/>
        <w:spacing w:line="276" w:lineRule="auto"/>
        <w:ind w:left="349"/>
        <w:jc w:val="both"/>
        <w:rPr>
          <w:rFonts w:ascii="Arial" w:hAnsi="Arial" w:cs="Arial"/>
          <w:sz w:val="22"/>
          <w:szCs w:val="22"/>
        </w:rPr>
      </w:pPr>
    </w:p>
    <w:p w14:paraId="3A9FA452" w14:textId="630B1125" w:rsidR="00537EEC" w:rsidRPr="00922494" w:rsidRDefault="00F555F5" w:rsidP="00343ADF">
      <w:pPr>
        <w:numPr>
          <w:ilvl w:val="0"/>
          <w:numId w:val="10"/>
        </w:numPr>
        <w:autoSpaceDE w:val="0"/>
        <w:autoSpaceDN w:val="0"/>
        <w:adjustRightInd w:val="0"/>
        <w:spacing w:after="240"/>
        <w:ind w:left="1069"/>
        <w:jc w:val="both"/>
        <w:rPr>
          <w:rFonts w:ascii="Arial" w:hAnsi="Arial" w:cs="Arial"/>
          <w:sz w:val="22"/>
          <w:szCs w:val="22"/>
        </w:rPr>
      </w:pPr>
      <w:r>
        <w:rPr>
          <w:rFonts w:ascii="Arial" w:hAnsi="Arial" w:cs="Arial"/>
          <w:sz w:val="22"/>
          <w:szCs w:val="22"/>
        </w:rPr>
        <w:t xml:space="preserve">Eleanor Rowntree and Jonathan Peters, </w:t>
      </w:r>
      <w:r w:rsidR="00BA5AED">
        <w:rPr>
          <w:rFonts w:ascii="Arial" w:hAnsi="Arial" w:cs="Arial"/>
          <w:sz w:val="22"/>
          <w:szCs w:val="22"/>
        </w:rPr>
        <w:t>Antibiotic Pharmacist</w:t>
      </w:r>
      <w:r>
        <w:rPr>
          <w:rFonts w:ascii="Arial" w:hAnsi="Arial" w:cs="Arial"/>
          <w:sz w:val="22"/>
          <w:szCs w:val="22"/>
        </w:rPr>
        <w:t>s</w:t>
      </w:r>
      <w:r w:rsidR="00537EEC" w:rsidRPr="00922494">
        <w:rPr>
          <w:rFonts w:ascii="Arial" w:hAnsi="Arial" w:cs="Arial"/>
          <w:sz w:val="22"/>
          <w:szCs w:val="22"/>
        </w:rPr>
        <w:t xml:space="preserve"> </w:t>
      </w:r>
    </w:p>
    <w:p w14:paraId="196FB6F5" w14:textId="77777777" w:rsidR="00922494" w:rsidRDefault="00D77C8C" w:rsidP="00343ADF">
      <w:pPr>
        <w:numPr>
          <w:ilvl w:val="0"/>
          <w:numId w:val="10"/>
        </w:numPr>
        <w:autoSpaceDE w:val="0"/>
        <w:autoSpaceDN w:val="0"/>
        <w:adjustRightInd w:val="0"/>
        <w:spacing w:after="240"/>
        <w:ind w:left="1069"/>
        <w:jc w:val="both"/>
        <w:rPr>
          <w:rFonts w:ascii="Arial" w:hAnsi="Arial" w:cs="Arial"/>
          <w:sz w:val="22"/>
          <w:szCs w:val="22"/>
        </w:rPr>
      </w:pPr>
      <w:r>
        <w:rPr>
          <w:rFonts w:ascii="Arial" w:hAnsi="Arial" w:cs="Arial"/>
          <w:sz w:val="22"/>
          <w:szCs w:val="22"/>
        </w:rPr>
        <w:t>Brendon Woods</w:t>
      </w:r>
      <w:r w:rsidR="00922494" w:rsidRPr="00922494">
        <w:rPr>
          <w:rFonts w:ascii="Arial" w:hAnsi="Arial" w:cs="Arial"/>
          <w:sz w:val="22"/>
          <w:szCs w:val="22"/>
        </w:rPr>
        <w:t xml:space="preserve"> </w:t>
      </w:r>
      <w:r w:rsidR="001F5E44">
        <w:rPr>
          <w:rFonts w:ascii="Arial" w:hAnsi="Arial" w:cs="Arial"/>
          <w:sz w:val="22"/>
          <w:szCs w:val="22"/>
        </w:rPr>
        <w:t>Facilities Manager</w:t>
      </w:r>
      <w:r w:rsidR="0052117F">
        <w:rPr>
          <w:rFonts w:ascii="Arial" w:hAnsi="Arial" w:cs="Arial"/>
          <w:sz w:val="22"/>
          <w:szCs w:val="22"/>
        </w:rPr>
        <w:t>s</w:t>
      </w:r>
    </w:p>
    <w:p w14:paraId="6DCA8E52" w14:textId="77777777" w:rsidR="00AD3D67" w:rsidRPr="0052117F" w:rsidRDefault="00220D49" w:rsidP="00343ADF">
      <w:pPr>
        <w:numPr>
          <w:ilvl w:val="0"/>
          <w:numId w:val="10"/>
        </w:numPr>
        <w:autoSpaceDE w:val="0"/>
        <w:autoSpaceDN w:val="0"/>
        <w:adjustRightInd w:val="0"/>
        <w:spacing w:after="240"/>
        <w:ind w:left="1069"/>
        <w:jc w:val="both"/>
        <w:rPr>
          <w:rFonts w:ascii="Arial" w:hAnsi="Arial" w:cs="Arial"/>
          <w:sz w:val="22"/>
          <w:szCs w:val="22"/>
        </w:rPr>
      </w:pPr>
      <w:r>
        <w:rPr>
          <w:rFonts w:ascii="Arial" w:hAnsi="Arial" w:cs="Arial"/>
          <w:sz w:val="22"/>
          <w:szCs w:val="22"/>
        </w:rPr>
        <w:t>Mark Morley, Sterile Services Manager</w:t>
      </w:r>
    </w:p>
    <w:p w14:paraId="0EC2DE45" w14:textId="77777777" w:rsidR="00922494" w:rsidRDefault="001A548B" w:rsidP="00343ADF">
      <w:pPr>
        <w:numPr>
          <w:ilvl w:val="0"/>
          <w:numId w:val="10"/>
        </w:numPr>
        <w:autoSpaceDE w:val="0"/>
        <w:autoSpaceDN w:val="0"/>
        <w:adjustRightInd w:val="0"/>
        <w:spacing w:after="240"/>
        <w:ind w:left="1069"/>
        <w:jc w:val="both"/>
        <w:rPr>
          <w:rFonts w:ascii="Arial" w:hAnsi="Arial" w:cs="Arial"/>
          <w:sz w:val="22"/>
          <w:szCs w:val="22"/>
        </w:rPr>
      </w:pPr>
      <w:r>
        <w:rPr>
          <w:rFonts w:ascii="Arial" w:hAnsi="Arial" w:cs="Arial"/>
          <w:sz w:val="22"/>
          <w:szCs w:val="22"/>
        </w:rPr>
        <w:t>Neil Hughes, Head of Estates</w:t>
      </w:r>
      <w:r w:rsidR="006235E1">
        <w:rPr>
          <w:rFonts w:ascii="Arial" w:hAnsi="Arial" w:cs="Arial"/>
          <w:sz w:val="22"/>
          <w:szCs w:val="22"/>
        </w:rPr>
        <w:t xml:space="preserve"> &amp; Backlog</w:t>
      </w:r>
    </w:p>
    <w:p w14:paraId="64D5C7EB" w14:textId="77777777" w:rsidR="004F44F7" w:rsidRDefault="00E539A8" w:rsidP="00343ADF">
      <w:pPr>
        <w:numPr>
          <w:ilvl w:val="1"/>
          <w:numId w:val="7"/>
        </w:numPr>
        <w:tabs>
          <w:tab w:val="clear" w:pos="1440"/>
          <w:tab w:val="num" w:pos="338"/>
        </w:tabs>
        <w:autoSpaceDE w:val="0"/>
        <w:autoSpaceDN w:val="0"/>
        <w:adjustRightInd w:val="0"/>
        <w:spacing w:after="240"/>
        <w:ind w:left="1069"/>
        <w:jc w:val="both"/>
        <w:rPr>
          <w:rFonts w:ascii="Arial" w:hAnsi="Arial" w:cs="Arial"/>
          <w:sz w:val="22"/>
          <w:szCs w:val="22"/>
        </w:rPr>
      </w:pPr>
      <w:r w:rsidRPr="004F44F7">
        <w:rPr>
          <w:rFonts w:ascii="Arial" w:hAnsi="Arial" w:cs="Arial"/>
          <w:sz w:val="22"/>
          <w:szCs w:val="22"/>
        </w:rPr>
        <w:t xml:space="preserve">Paul Luxton, </w:t>
      </w:r>
      <w:r w:rsidR="004F44F7" w:rsidRPr="001A6596">
        <w:rPr>
          <w:rFonts w:ascii="Arial" w:eastAsia="Calibri" w:hAnsi="Arial" w:cs="Arial"/>
          <w:sz w:val="22"/>
          <w:szCs w:val="22"/>
          <w:lang w:eastAsia="en-US"/>
        </w:rPr>
        <w:t>Head of Acute Estates &amp; Infrastructure</w:t>
      </w:r>
      <w:r w:rsidR="004F44F7" w:rsidRPr="004F44F7">
        <w:rPr>
          <w:rFonts w:ascii="Arial" w:hAnsi="Arial" w:cs="Arial"/>
          <w:sz w:val="22"/>
          <w:szCs w:val="22"/>
        </w:rPr>
        <w:t xml:space="preserve"> </w:t>
      </w:r>
    </w:p>
    <w:p w14:paraId="78636DD1" w14:textId="77777777" w:rsidR="008F37EF" w:rsidRDefault="008F37EF" w:rsidP="00343ADF">
      <w:pPr>
        <w:numPr>
          <w:ilvl w:val="1"/>
          <w:numId w:val="7"/>
        </w:numPr>
        <w:tabs>
          <w:tab w:val="clear" w:pos="1440"/>
          <w:tab w:val="num" w:pos="338"/>
        </w:tabs>
        <w:autoSpaceDE w:val="0"/>
        <w:autoSpaceDN w:val="0"/>
        <w:adjustRightInd w:val="0"/>
        <w:spacing w:after="240"/>
        <w:ind w:left="1069"/>
        <w:jc w:val="both"/>
        <w:rPr>
          <w:rFonts w:ascii="Arial" w:hAnsi="Arial" w:cs="Arial"/>
          <w:sz w:val="22"/>
          <w:szCs w:val="22"/>
        </w:rPr>
      </w:pPr>
      <w:r>
        <w:rPr>
          <w:rFonts w:ascii="Arial" w:hAnsi="Arial" w:cs="Arial"/>
          <w:sz w:val="22"/>
          <w:szCs w:val="22"/>
        </w:rPr>
        <w:t>Ian Robbins, Head of Estates</w:t>
      </w:r>
    </w:p>
    <w:p w14:paraId="1978D6E6" w14:textId="5BB1F5AB" w:rsidR="00C468DE" w:rsidRDefault="008F37EF" w:rsidP="00343ADF">
      <w:pPr>
        <w:numPr>
          <w:ilvl w:val="1"/>
          <w:numId w:val="7"/>
        </w:numPr>
        <w:tabs>
          <w:tab w:val="clear" w:pos="1440"/>
          <w:tab w:val="num" w:pos="338"/>
        </w:tabs>
        <w:autoSpaceDE w:val="0"/>
        <w:autoSpaceDN w:val="0"/>
        <w:adjustRightInd w:val="0"/>
        <w:spacing w:after="240"/>
        <w:ind w:left="1069"/>
        <w:jc w:val="both"/>
        <w:rPr>
          <w:rFonts w:ascii="Arial" w:hAnsi="Arial" w:cs="Arial"/>
          <w:sz w:val="22"/>
          <w:szCs w:val="22"/>
        </w:rPr>
      </w:pPr>
      <w:r>
        <w:rPr>
          <w:rFonts w:ascii="Arial" w:hAnsi="Arial" w:cs="Arial"/>
          <w:sz w:val="22"/>
          <w:szCs w:val="22"/>
        </w:rPr>
        <w:t xml:space="preserve">Thomas Lait, Ian Hemwood, </w:t>
      </w:r>
      <w:r w:rsidR="00BD6142">
        <w:rPr>
          <w:rFonts w:ascii="Arial" w:hAnsi="Arial" w:cs="Arial"/>
          <w:sz w:val="22"/>
          <w:szCs w:val="22"/>
        </w:rPr>
        <w:t>Estates Officer</w:t>
      </w:r>
      <w:r>
        <w:rPr>
          <w:rFonts w:ascii="Arial" w:hAnsi="Arial" w:cs="Arial"/>
          <w:sz w:val="22"/>
          <w:szCs w:val="22"/>
        </w:rPr>
        <w:t>s</w:t>
      </w:r>
    </w:p>
    <w:p w14:paraId="4BD905A7" w14:textId="77777777" w:rsidR="00DE5D93" w:rsidRPr="004F44F7" w:rsidRDefault="007F42B2" w:rsidP="00343ADF">
      <w:pPr>
        <w:numPr>
          <w:ilvl w:val="1"/>
          <w:numId w:val="7"/>
        </w:numPr>
        <w:tabs>
          <w:tab w:val="clear" w:pos="1440"/>
          <w:tab w:val="num" w:pos="338"/>
        </w:tabs>
        <w:autoSpaceDE w:val="0"/>
        <w:autoSpaceDN w:val="0"/>
        <w:adjustRightInd w:val="0"/>
        <w:spacing w:after="240"/>
        <w:ind w:left="1069"/>
        <w:jc w:val="both"/>
        <w:rPr>
          <w:rFonts w:ascii="Arial" w:hAnsi="Arial" w:cs="Arial"/>
          <w:sz w:val="22"/>
          <w:szCs w:val="22"/>
        </w:rPr>
      </w:pPr>
      <w:r w:rsidRPr="004F44F7">
        <w:rPr>
          <w:rFonts w:ascii="Arial" w:hAnsi="Arial" w:cs="Arial"/>
          <w:sz w:val="22"/>
          <w:szCs w:val="22"/>
        </w:rPr>
        <w:t xml:space="preserve">Nicola Murphy, </w:t>
      </w:r>
      <w:r w:rsidR="006A3BE7">
        <w:rPr>
          <w:rFonts w:ascii="Arial" w:hAnsi="Arial" w:cs="Arial"/>
          <w:sz w:val="22"/>
          <w:szCs w:val="22"/>
        </w:rPr>
        <w:t>Administrator to the</w:t>
      </w:r>
      <w:r w:rsidR="007662E8" w:rsidRPr="004F44F7">
        <w:rPr>
          <w:rFonts w:ascii="Arial" w:hAnsi="Arial" w:cs="Arial"/>
          <w:sz w:val="22"/>
          <w:szCs w:val="22"/>
        </w:rPr>
        <w:t xml:space="preserve"> Infection Control T</w:t>
      </w:r>
      <w:r w:rsidR="003B1482" w:rsidRPr="004F44F7">
        <w:rPr>
          <w:rFonts w:ascii="Arial" w:hAnsi="Arial" w:cs="Arial"/>
          <w:sz w:val="22"/>
          <w:szCs w:val="22"/>
        </w:rPr>
        <w:t xml:space="preserve">eam </w:t>
      </w:r>
    </w:p>
    <w:p w14:paraId="5FBAB82D" w14:textId="77777777" w:rsidR="00537EEC" w:rsidRPr="009B25D0" w:rsidRDefault="00537EEC" w:rsidP="00F12D17">
      <w:pPr>
        <w:autoSpaceDE w:val="0"/>
        <w:autoSpaceDN w:val="0"/>
        <w:adjustRightInd w:val="0"/>
        <w:ind w:left="709"/>
        <w:jc w:val="both"/>
        <w:rPr>
          <w:rFonts w:ascii="Arial" w:hAnsi="Arial" w:cs="Arial"/>
          <w:color w:val="FF0000"/>
          <w:sz w:val="22"/>
          <w:szCs w:val="22"/>
        </w:rPr>
      </w:pPr>
    </w:p>
    <w:sectPr w:rsidR="00537EEC" w:rsidRPr="009B25D0" w:rsidSect="00E91B33">
      <w:footerReference w:type="default" r:id="rId37"/>
      <w:pgSz w:w="11907" w:h="16840" w:code="9"/>
      <w:pgMar w:top="567" w:right="992" w:bottom="567" w:left="1134" w:header="709" w:footer="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9178B" w14:textId="77777777" w:rsidR="00FC6499" w:rsidRDefault="00FC6499">
      <w:r>
        <w:separator/>
      </w:r>
    </w:p>
  </w:endnote>
  <w:endnote w:type="continuationSeparator" w:id="0">
    <w:p w14:paraId="12DCE202" w14:textId="77777777" w:rsidR="00FC6499" w:rsidRDefault="00FC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15D1A" w14:textId="77777777" w:rsidR="00F625CB" w:rsidRPr="0080171D" w:rsidRDefault="00F625CB" w:rsidP="0080171D">
    <w:pPr>
      <w:pStyle w:val="Footer"/>
      <w:jc w:val="center"/>
      <w:rPr>
        <w:rFonts w:ascii="Arial" w:hAnsi="Arial" w:cs="Arial"/>
        <w:sz w:val="16"/>
        <w:szCs w:val="16"/>
      </w:rPr>
    </w:pPr>
    <w:r w:rsidRPr="0080171D">
      <w:rPr>
        <w:rFonts w:ascii="Arial" w:hAnsi="Arial" w:cs="Arial"/>
        <w:sz w:val="16"/>
        <w:szCs w:val="16"/>
      </w:rPr>
      <w:t xml:space="preserve">Page </w:t>
    </w:r>
    <w:r w:rsidRPr="0080171D">
      <w:rPr>
        <w:rFonts w:ascii="Arial" w:hAnsi="Arial" w:cs="Arial"/>
        <w:b/>
        <w:bCs/>
        <w:sz w:val="16"/>
        <w:szCs w:val="16"/>
      </w:rPr>
      <w:fldChar w:fldCharType="begin"/>
    </w:r>
    <w:r w:rsidRPr="0080171D">
      <w:rPr>
        <w:rFonts w:ascii="Arial" w:hAnsi="Arial" w:cs="Arial"/>
        <w:b/>
        <w:bCs/>
        <w:sz w:val="16"/>
        <w:szCs w:val="16"/>
      </w:rPr>
      <w:instrText xml:space="preserve"> PAGE </w:instrText>
    </w:r>
    <w:r w:rsidRPr="0080171D">
      <w:rPr>
        <w:rFonts w:ascii="Arial" w:hAnsi="Arial" w:cs="Arial"/>
        <w:b/>
        <w:bCs/>
        <w:sz w:val="16"/>
        <w:szCs w:val="16"/>
      </w:rPr>
      <w:fldChar w:fldCharType="separate"/>
    </w:r>
    <w:r w:rsidR="00606201">
      <w:rPr>
        <w:rFonts w:ascii="Arial" w:hAnsi="Arial" w:cs="Arial"/>
        <w:b/>
        <w:bCs/>
        <w:noProof/>
        <w:sz w:val="16"/>
        <w:szCs w:val="16"/>
      </w:rPr>
      <w:t>15</w:t>
    </w:r>
    <w:r w:rsidRPr="0080171D">
      <w:rPr>
        <w:rFonts w:ascii="Arial" w:hAnsi="Arial" w:cs="Arial"/>
        <w:b/>
        <w:bCs/>
        <w:sz w:val="16"/>
        <w:szCs w:val="16"/>
      </w:rPr>
      <w:fldChar w:fldCharType="end"/>
    </w:r>
    <w:r w:rsidRPr="0080171D">
      <w:rPr>
        <w:rFonts w:ascii="Arial" w:hAnsi="Arial" w:cs="Arial"/>
        <w:sz w:val="16"/>
        <w:szCs w:val="16"/>
      </w:rPr>
      <w:t xml:space="preserve"> of </w:t>
    </w:r>
    <w:r w:rsidRPr="0080171D">
      <w:rPr>
        <w:rFonts w:ascii="Arial" w:hAnsi="Arial" w:cs="Arial"/>
        <w:b/>
        <w:bCs/>
        <w:sz w:val="16"/>
        <w:szCs w:val="16"/>
      </w:rPr>
      <w:fldChar w:fldCharType="begin"/>
    </w:r>
    <w:r w:rsidRPr="0080171D">
      <w:rPr>
        <w:rFonts w:ascii="Arial" w:hAnsi="Arial" w:cs="Arial"/>
        <w:b/>
        <w:bCs/>
        <w:sz w:val="16"/>
        <w:szCs w:val="16"/>
      </w:rPr>
      <w:instrText xml:space="preserve"> NUMPAGES  </w:instrText>
    </w:r>
    <w:r w:rsidRPr="0080171D">
      <w:rPr>
        <w:rFonts w:ascii="Arial" w:hAnsi="Arial" w:cs="Arial"/>
        <w:b/>
        <w:bCs/>
        <w:sz w:val="16"/>
        <w:szCs w:val="16"/>
      </w:rPr>
      <w:fldChar w:fldCharType="separate"/>
    </w:r>
    <w:r w:rsidR="00606201">
      <w:rPr>
        <w:rFonts w:ascii="Arial" w:hAnsi="Arial" w:cs="Arial"/>
        <w:b/>
        <w:bCs/>
        <w:noProof/>
        <w:sz w:val="16"/>
        <w:szCs w:val="16"/>
      </w:rPr>
      <w:t>32</w:t>
    </w:r>
    <w:r w:rsidRPr="0080171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85F1A" w14:textId="77777777" w:rsidR="00FC6499" w:rsidRDefault="00FC6499">
      <w:r>
        <w:separator/>
      </w:r>
    </w:p>
  </w:footnote>
  <w:footnote w:type="continuationSeparator" w:id="0">
    <w:p w14:paraId="4DD2883C" w14:textId="77777777" w:rsidR="00FC6499" w:rsidRDefault="00FC6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2C4"/>
    <w:multiLevelType w:val="hybridMultilevel"/>
    <w:tmpl w:val="86F62276"/>
    <w:lvl w:ilvl="0" w:tplc="A7AE4482">
      <w:start w:val="7"/>
      <w:numFmt w:val="decimal"/>
      <w:lvlText w:val="%1"/>
      <w:lvlJc w:val="left"/>
      <w:pPr>
        <w:ind w:left="1004" w:hanging="360"/>
      </w:pPr>
      <w:rPr>
        <w:rFonts w:eastAsia="Times New Roman" w:hint="default"/>
        <w:b/>
        <w:sz w:val="24"/>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85E3007"/>
    <w:multiLevelType w:val="hybridMultilevel"/>
    <w:tmpl w:val="79B2355E"/>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2" w15:restartNumberingAfterBreak="0">
    <w:nsid w:val="08DA50DB"/>
    <w:multiLevelType w:val="multilevel"/>
    <w:tmpl w:val="E390AEA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E54E52"/>
    <w:multiLevelType w:val="hybridMultilevel"/>
    <w:tmpl w:val="CBAC24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DF81CBA"/>
    <w:multiLevelType w:val="hybridMultilevel"/>
    <w:tmpl w:val="6F50DE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97770E"/>
    <w:multiLevelType w:val="hybridMultilevel"/>
    <w:tmpl w:val="3A566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21889"/>
    <w:multiLevelType w:val="hybridMultilevel"/>
    <w:tmpl w:val="86B2F1EC"/>
    <w:lvl w:ilvl="0" w:tplc="2250AC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3A83B38"/>
    <w:multiLevelType w:val="hybridMultilevel"/>
    <w:tmpl w:val="09C88F02"/>
    <w:lvl w:ilvl="0" w:tplc="4E28B5C6">
      <w:start w:val="1"/>
      <w:numFmt w:val="lowerLetter"/>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42340B9"/>
    <w:multiLevelType w:val="multilevel"/>
    <w:tmpl w:val="7DDE4E0E"/>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6147AF"/>
    <w:multiLevelType w:val="hybridMultilevel"/>
    <w:tmpl w:val="B0984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6BC6FE1"/>
    <w:multiLevelType w:val="hybridMultilevel"/>
    <w:tmpl w:val="CB2CE1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9335EB9"/>
    <w:multiLevelType w:val="multilevel"/>
    <w:tmpl w:val="4B00D590"/>
    <w:lvl w:ilvl="0">
      <w:start w:val="13"/>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E4AB2"/>
    <w:multiLevelType w:val="multilevel"/>
    <w:tmpl w:val="51C41C7E"/>
    <w:lvl w:ilvl="0">
      <w:start w:val="1"/>
      <w:numFmt w:val="none"/>
      <w:pStyle w:val="Heading1"/>
      <w:lvlText w:val="1"/>
      <w:lvlJc w:val="left"/>
      <w:pPr>
        <w:tabs>
          <w:tab w:val="num" w:pos="432"/>
        </w:tabs>
        <w:ind w:left="432" w:hanging="432"/>
      </w:pPr>
      <w:rPr>
        <w:rFonts w:hint="default"/>
      </w:rPr>
    </w:lvl>
    <w:lvl w:ilvl="1">
      <w:start w:val="1"/>
      <w:numFmt w:val="none"/>
      <w:pStyle w:val="Heading2"/>
      <w:lvlText w:val="15.9"/>
      <w:lvlJc w:val="left"/>
      <w:pPr>
        <w:tabs>
          <w:tab w:val="num" w:pos="576"/>
        </w:tabs>
        <w:ind w:left="576" w:hanging="576"/>
      </w:pPr>
      <w:rPr>
        <w:rFonts w:hint="default"/>
      </w:rPr>
    </w:lvl>
    <w:lvl w:ilvl="2">
      <w:start w:val="1"/>
      <w:numFmt w:val="decimal"/>
      <w:pStyle w:val="Heading3"/>
      <w:lvlText w:val="%115.5"/>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20CD119D"/>
    <w:multiLevelType w:val="hybridMultilevel"/>
    <w:tmpl w:val="F0069D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91602E"/>
    <w:multiLevelType w:val="multilevel"/>
    <w:tmpl w:val="2E2A5D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024239"/>
    <w:multiLevelType w:val="hybridMultilevel"/>
    <w:tmpl w:val="FA309B3E"/>
    <w:lvl w:ilvl="0" w:tplc="F1A26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42E42C4"/>
    <w:multiLevelType w:val="hybridMultilevel"/>
    <w:tmpl w:val="1F846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F378E7"/>
    <w:multiLevelType w:val="multilevel"/>
    <w:tmpl w:val="DA5ED096"/>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C587261"/>
    <w:multiLevelType w:val="hybridMultilevel"/>
    <w:tmpl w:val="ABD806A2"/>
    <w:lvl w:ilvl="0" w:tplc="084EF0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EE4F09"/>
    <w:multiLevelType w:val="hybridMultilevel"/>
    <w:tmpl w:val="8D52083A"/>
    <w:lvl w:ilvl="0" w:tplc="E4E4ABA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2005DD"/>
    <w:multiLevelType w:val="hybridMultilevel"/>
    <w:tmpl w:val="21E83862"/>
    <w:lvl w:ilvl="0" w:tplc="8F400ACA">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18D1012"/>
    <w:multiLevelType w:val="hybridMultilevel"/>
    <w:tmpl w:val="7E006D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40417A6"/>
    <w:multiLevelType w:val="hybridMultilevel"/>
    <w:tmpl w:val="6B7CF23C"/>
    <w:lvl w:ilvl="0" w:tplc="D70C70D8">
      <w:start w:val="1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436B3B"/>
    <w:multiLevelType w:val="hybridMultilevel"/>
    <w:tmpl w:val="1A4C29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5EF237B"/>
    <w:multiLevelType w:val="multilevel"/>
    <w:tmpl w:val="C6706762"/>
    <w:lvl w:ilvl="0">
      <w:start w:val="6"/>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5" w15:restartNumberingAfterBreak="0">
    <w:nsid w:val="49256452"/>
    <w:multiLevelType w:val="multilevel"/>
    <w:tmpl w:val="EEA86AA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293D16"/>
    <w:multiLevelType w:val="multilevel"/>
    <w:tmpl w:val="4DA2AF5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E434DD"/>
    <w:multiLevelType w:val="multilevel"/>
    <w:tmpl w:val="B57C03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B47032"/>
    <w:multiLevelType w:val="hybridMultilevel"/>
    <w:tmpl w:val="F3B60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A573D4"/>
    <w:multiLevelType w:val="hybridMultilevel"/>
    <w:tmpl w:val="93CC75F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0" w15:restartNumberingAfterBreak="0">
    <w:nsid w:val="549055C3"/>
    <w:multiLevelType w:val="hybridMultilevel"/>
    <w:tmpl w:val="0444EFAA"/>
    <w:lvl w:ilvl="0" w:tplc="8F400ACA">
      <w:start w:val="1"/>
      <w:numFmt w:val="bullet"/>
      <w:lvlText w:val="-"/>
      <w:lvlJc w:val="left"/>
      <w:pPr>
        <w:tabs>
          <w:tab w:val="num" w:pos="720"/>
        </w:tabs>
        <w:ind w:left="720" w:hanging="360"/>
      </w:pPr>
      <w:rPr>
        <w:rFonts w:ascii="Courier New" w:hAnsi="Courier New" w:hint="default"/>
      </w:rPr>
    </w:lvl>
    <w:lvl w:ilvl="1" w:tplc="8F400ACA">
      <w:start w:val="1"/>
      <w:numFmt w:val="bullet"/>
      <w:lvlText w:val="-"/>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573FF4"/>
    <w:multiLevelType w:val="multilevel"/>
    <w:tmpl w:val="58AAECE8"/>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30717B"/>
    <w:multiLevelType w:val="multilevel"/>
    <w:tmpl w:val="9C6A3CE2"/>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D80CDE"/>
    <w:multiLevelType w:val="hybridMultilevel"/>
    <w:tmpl w:val="B014862C"/>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5DE607A8"/>
    <w:multiLevelType w:val="multilevel"/>
    <w:tmpl w:val="33E64490"/>
    <w:lvl w:ilvl="0">
      <w:start w:val="4"/>
      <w:numFmt w:val="decimal"/>
      <w:lvlText w:val="%1"/>
      <w:lvlJc w:val="left"/>
      <w:pPr>
        <w:ind w:left="765" w:hanging="405"/>
      </w:pPr>
      <w:rPr>
        <w:rFonts w:hint="default"/>
      </w:rPr>
    </w:lvl>
    <w:lvl w:ilvl="1">
      <w:start w:val="2"/>
      <w:numFmt w:val="decimal"/>
      <w:lvlText w:val="%1.%2"/>
      <w:lvlJc w:val="left"/>
      <w:pPr>
        <w:ind w:left="1789" w:hanging="72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35" w15:restartNumberingAfterBreak="0">
    <w:nsid w:val="5E176CDF"/>
    <w:multiLevelType w:val="hybridMultilevel"/>
    <w:tmpl w:val="FA7626E0"/>
    <w:lvl w:ilvl="0" w:tplc="E4E4ABA4">
      <w:start w:val="1"/>
      <w:numFmt w:val="bullet"/>
      <w:lvlText w:val="­"/>
      <w:lvlJc w:val="left"/>
      <w:pPr>
        <w:ind w:left="1440" w:hanging="360"/>
      </w:pPr>
      <w:rPr>
        <w:rFonts w:ascii="Courier New" w:hAnsi="Courier New" w:hint="default"/>
      </w:rPr>
    </w:lvl>
    <w:lvl w:ilvl="1" w:tplc="E4E4ABA4">
      <w:start w:val="1"/>
      <w:numFmt w:val="bullet"/>
      <w:lvlText w:val="­"/>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FB57591"/>
    <w:multiLevelType w:val="hybridMultilevel"/>
    <w:tmpl w:val="183ABC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621F1A8D"/>
    <w:multiLevelType w:val="multilevel"/>
    <w:tmpl w:val="3D820A04"/>
    <w:lvl w:ilvl="0">
      <w:start w:val="2"/>
      <w:numFmt w:val="decimal"/>
      <w:lvlText w:val="%1"/>
      <w:lvlJc w:val="left"/>
      <w:pPr>
        <w:tabs>
          <w:tab w:val="num" w:pos="390"/>
        </w:tabs>
        <w:ind w:left="390" w:hanging="390"/>
      </w:pPr>
      <w:rPr>
        <w:rFonts w:hint="default"/>
      </w:rPr>
    </w:lvl>
    <w:lvl w:ilvl="1">
      <w:start w:val="2"/>
      <w:numFmt w:val="decimal"/>
      <w:pStyle w:val="DIPC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658E400D"/>
    <w:multiLevelType w:val="hybridMultilevel"/>
    <w:tmpl w:val="ECEA6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88753FD"/>
    <w:multiLevelType w:val="hybridMultilevel"/>
    <w:tmpl w:val="AB8A7EE2"/>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B7F3A43"/>
    <w:multiLevelType w:val="multilevel"/>
    <w:tmpl w:val="99B419A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371A2E"/>
    <w:multiLevelType w:val="hybridMultilevel"/>
    <w:tmpl w:val="109815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E5E6BB0"/>
    <w:multiLevelType w:val="hybridMultilevel"/>
    <w:tmpl w:val="24D0AB48"/>
    <w:lvl w:ilvl="0" w:tplc="D2AA41F2">
      <w:start w:val="1"/>
      <w:numFmt w:val="bullet"/>
      <w:lvlText w:val=""/>
      <w:lvlJc w:val="left"/>
      <w:pPr>
        <w:tabs>
          <w:tab w:val="num" w:pos="1069"/>
        </w:tabs>
        <w:ind w:left="1069" w:hanging="360"/>
      </w:pPr>
      <w:rPr>
        <w:rFonts w:ascii="Symbol" w:hAnsi="Symbol" w:hint="default"/>
        <w:sz w:val="22"/>
        <w:szCs w:val="22"/>
      </w:rPr>
    </w:lvl>
    <w:lvl w:ilvl="1" w:tplc="08090019">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3" w15:restartNumberingAfterBreak="0">
    <w:nsid w:val="6ECE283C"/>
    <w:multiLevelType w:val="hybridMultilevel"/>
    <w:tmpl w:val="76BC86D0"/>
    <w:lvl w:ilvl="0" w:tplc="08090017">
      <w:start w:val="1"/>
      <w:numFmt w:val="lowerLetter"/>
      <w:lvlText w:val="%1)"/>
      <w:lvlJc w:val="left"/>
      <w:pPr>
        <w:ind w:left="2073"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7A8E6262"/>
    <w:multiLevelType w:val="multilevel"/>
    <w:tmpl w:val="B9CC5378"/>
    <w:lvl w:ilvl="0">
      <w:start w:val="1"/>
      <w:numFmt w:val="decimal"/>
      <w:lvlText w:val="%1.0"/>
      <w:lvlJc w:val="left"/>
      <w:pPr>
        <w:ind w:left="370" w:hanging="370"/>
      </w:pPr>
      <w:rPr>
        <w:rFonts w:hint="default"/>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600457993">
    <w:abstractNumId w:val="12"/>
  </w:num>
  <w:num w:numId="2" w16cid:durableId="58752587">
    <w:abstractNumId w:val="37"/>
  </w:num>
  <w:num w:numId="3" w16cid:durableId="1721324855">
    <w:abstractNumId w:val="33"/>
  </w:num>
  <w:num w:numId="4" w16cid:durableId="1601332157">
    <w:abstractNumId w:val="17"/>
  </w:num>
  <w:num w:numId="5" w16cid:durableId="174654807">
    <w:abstractNumId w:val="1"/>
  </w:num>
  <w:num w:numId="6" w16cid:durableId="1104810553">
    <w:abstractNumId w:val="20"/>
  </w:num>
  <w:num w:numId="7" w16cid:durableId="1184517512">
    <w:abstractNumId w:val="30"/>
  </w:num>
  <w:num w:numId="8" w16cid:durableId="423919078">
    <w:abstractNumId w:val="34"/>
  </w:num>
  <w:num w:numId="9" w16cid:durableId="1198785438">
    <w:abstractNumId w:val="7"/>
  </w:num>
  <w:num w:numId="10" w16cid:durableId="41878110">
    <w:abstractNumId w:val="35"/>
  </w:num>
  <w:num w:numId="11" w16cid:durableId="2078505029">
    <w:abstractNumId w:val="19"/>
  </w:num>
  <w:num w:numId="12" w16cid:durableId="972324140">
    <w:abstractNumId w:val="42"/>
  </w:num>
  <w:num w:numId="13" w16cid:durableId="1141581849">
    <w:abstractNumId w:val="43"/>
  </w:num>
  <w:num w:numId="14" w16cid:durableId="172688583">
    <w:abstractNumId w:val="23"/>
  </w:num>
  <w:num w:numId="15" w16cid:durableId="1831601409">
    <w:abstractNumId w:val="44"/>
  </w:num>
  <w:num w:numId="16" w16cid:durableId="702094733">
    <w:abstractNumId w:val="10"/>
  </w:num>
  <w:num w:numId="17" w16cid:durableId="42564775">
    <w:abstractNumId w:val="3"/>
  </w:num>
  <w:num w:numId="18" w16cid:durableId="1949506168">
    <w:abstractNumId w:val="27"/>
  </w:num>
  <w:num w:numId="19" w16cid:durableId="370037178">
    <w:abstractNumId w:val="22"/>
  </w:num>
  <w:num w:numId="20" w16cid:durableId="583690211">
    <w:abstractNumId w:val="24"/>
  </w:num>
  <w:num w:numId="21" w16cid:durableId="754207839">
    <w:abstractNumId w:val="36"/>
  </w:num>
  <w:num w:numId="22" w16cid:durableId="454102476">
    <w:abstractNumId w:val="29"/>
  </w:num>
  <w:num w:numId="23" w16cid:durableId="519439821">
    <w:abstractNumId w:val="31"/>
  </w:num>
  <w:num w:numId="24" w16cid:durableId="1150362638">
    <w:abstractNumId w:val="18"/>
  </w:num>
  <w:num w:numId="25" w16cid:durableId="1669551880">
    <w:abstractNumId w:val="6"/>
  </w:num>
  <w:num w:numId="26" w16cid:durableId="656152286">
    <w:abstractNumId w:val="15"/>
  </w:num>
  <w:num w:numId="27" w16cid:durableId="98722303">
    <w:abstractNumId w:val="11"/>
  </w:num>
  <w:num w:numId="28" w16cid:durableId="955066009">
    <w:abstractNumId w:val="39"/>
  </w:num>
  <w:num w:numId="29" w16cid:durableId="290675819">
    <w:abstractNumId w:val="38"/>
  </w:num>
  <w:num w:numId="30" w16cid:durableId="821047894">
    <w:abstractNumId w:val="5"/>
  </w:num>
  <w:num w:numId="31" w16cid:durableId="1516262289">
    <w:abstractNumId w:val="16"/>
  </w:num>
  <w:num w:numId="32" w16cid:durableId="844976228">
    <w:abstractNumId w:val="9"/>
  </w:num>
  <w:num w:numId="33" w16cid:durableId="1211769520">
    <w:abstractNumId w:val="0"/>
  </w:num>
  <w:num w:numId="34" w16cid:durableId="1746413666">
    <w:abstractNumId w:val="4"/>
  </w:num>
  <w:num w:numId="35" w16cid:durableId="1876574151">
    <w:abstractNumId w:val="25"/>
  </w:num>
  <w:num w:numId="36" w16cid:durableId="1172985430">
    <w:abstractNumId w:val="14"/>
  </w:num>
  <w:num w:numId="37" w16cid:durableId="1058435439">
    <w:abstractNumId w:val="40"/>
  </w:num>
  <w:num w:numId="38" w16cid:durableId="1296259752">
    <w:abstractNumId w:val="2"/>
  </w:num>
  <w:num w:numId="39" w16cid:durableId="332026499">
    <w:abstractNumId w:val="26"/>
  </w:num>
  <w:num w:numId="40" w16cid:durableId="488329728">
    <w:abstractNumId w:val="32"/>
  </w:num>
  <w:num w:numId="41" w16cid:durableId="1689795969">
    <w:abstractNumId w:val="8"/>
  </w:num>
  <w:num w:numId="42" w16cid:durableId="1800150965">
    <w:abstractNumId w:val="13"/>
  </w:num>
  <w:num w:numId="43" w16cid:durableId="537159789">
    <w:abstractNumId w:val="41"/>
  </w:num>
  <w:num w:numId="44" w16cid:durableId="1411737418">
    <w:abstractNumId w:val="28"/>
  </w:num>
  <w:num w:numId="45" w16cid:durableId="1941528557">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69"/>
    <w:rsid w:val="00000778"/>
    <w:rsid w:val="000008BA"/>
    <w:rsid w:val="00001190"/>
    <w:rsid w:val="00001CE8"/>
    <w:rsid w:val="0000209D"/>
    <w:rsid w:val="000037E4"/>
    <w:rsid w:val="00003A11"/>
    <w:rsid w:val="000048DE"/>
    <w:rsid w:val="00005E8C"/>
    <w:rsid w:val="00006FED"/>
    <w:rsid w:val="00007577"/>
    <w:rsid w:val="00007A45"/>
    <w:rsid w:val="00007EB7"/>
    <w:rsid w:val="00010407"/>
    <w:rsid w:val="00010FD2"/>
    <w:rsid w:val="0001182B"/>
    <w:rsid w:val="000125E6"/>
    <w:rsid w:val="000125F4"/>
    <w:rsid w:val="00012CC1"/>
    <w:rsid w:val="00012DFB"/>
    <w:rsid w:val="00012FE8"/>
    <w:rsid w:val="00013D53"/>
    <w:rsid w:val="000159B4"/>
    <w:rsid w:val="0001612D"/>
    <w:rsid w:val="00020CC3"/>
    <w:rsid w:val="00020EAB"/>
    <w:rsid w:val="0002174A"/>
    <w:rsid w:val="000219AC"/>
    <w:rsid w:val="00022D20"/>
    <w:rsid w:val="000230CD"/>
    <w:rsid w:val="0002364A"/>
    <w:rsid w:val="000239EF"/>
    <w:rsid w:val="00025235"/>
    <w:rsid w:val="00026130"/>
    <w:rsid w:val="00026E49"/>
    <w:rsid w:val="00027A3D"/>
    <w:rsid w:val="00027E57"/>
    <w:rsid w:val="00030CE3"/>
    <w:rsid w:val="00030D13"/>
    <w:rsid w:val="00031AA7"/>
    <w:rsid w:val="00031B62"/>
    <w:rsid w:val="00032577"/>
    <w:rsid w:val="00032AB3"/>
    <w:rsid w:val="00032C78"/>
    <w:rsid w:val="00032FD9"/>
    <w:rsid w:val="000340ED"/>
    <w:rsid w:val="000342C9"/>
    <w:rsid w:val="00035125"/>
    <w:rsid w:val="00035C4B"/>
    <w:rsid w:val="00036433"/>
    <w:rsid w:val="00036620"/>
    <w:rsid w:val="00040124"/>
    <w:rsid w:val="0004052E"/>
    <w:rsid w:val="00041F83"/>
    <w:rsid w:val="00042313"/>
    <w:rsid w:val="00042B58"/>
    <w:rsid w:val="00043029"/>
    <w:rsid w:val="00043092"/>
    <w:rsid w:val="0004508E"/>
    <w:rsid w:val="0004559D"/>
    <w:rsid w:val="0004679B"/>
    <w:rsid w:val="0004680F"/>
    <w:rsid w:val="00047170"/>
    <w:rsid w:val="00052F7F"/>
    <w:rsid w:val="0005311D"/>
    <w:rsid w:val="00054443"/>
    <w:rsid w:val="0005456E"/>
    <w:rsid w:val="00054C9C"/>
    <w:rsid w:val="00054E66"/>
    <w:rsid w:val="00055B67"/>
    <w:rsid w:val="000566E1"/>
    <w:rsid w:val="00056D06"/>
    <w:rsid w:val="00057A3F"/>
    <w:rsid w:val="00060CCD"/>
    <w:rsid w:val="00061690"/>
    <w:rsid w:val="000623FC"/>
    <w:rsid w:val="00063AA2"/>
    <w:rsid w:val="00063C7E"/>
    <w:rsid w:val="00064219"/>
    <w:rsid w:val="00064261"/>
    <w:rsid w:val="000645EC"/>
    <w:rsid w:val="00067ACC"/>
    <w:rsid w:val="000708B5"/>
    <w:rsid w:val="0007158E"/>
    <w:rsid w:val="00072013"/>
    <w:rsid w:val="00072D23"/>
    <w:rsid w:val="0007336F"/>
    <w:rsid w:val="00074120"/>
    <w:rsid w:val="000748A0"/>
    <w:rsid w:val="000748C5"/>
    <w:rsid w:val="00075308"/>
    <w:rsid w:val="000757A2"/>
    <w:rsid w:val="000759E9"/>
    <w:rsid w:val="00075EBE"/>
    <w:rsid w:val="00076C5C"/>
    <w:rsid w:val="00076D8A"/>
    <w:rsid w:val="00076DB9"/>
    <w:rsid w:val="000773EF"/>
    <w:rsid w:val="000774C8"/>
    <w:rsid w:val="00077A39"/>
    <w:rsid w:val="0008061B"/>
    <w:rsid w:val="000809FB"/>
    <w:rsid w:val="00080B0F"/>
    <w:rsid w:val="00081394"/>
    <w:rsid w:val="00081F4E"/>
    <w:rsid w:val="00082F18"/>
    <w:rsid w:val="00083BCB"/>
    <w:rsid w:val="000840B9"/>
    <w:rsid w:val="000842FB"/>
    <w:rsid w:val="00084B24"/>
    <w:rsid w:val="000850B5"/>
    <w:rsid w:val="000855DD"/>
    <w:rsid w:val="0008585B"/>
    <w:rsid w:val="00086ADB"/>
    <w:rsid w:val="000900DD"/>
    <w:rsid w:val="000906CC"/>
    <w:rsid w:val="00091181"/>
    <w:rsid w:val="00091CFE"/>
    <w:rsid w:val="0009366D"/>
    <w:rsid w:val="000936B8"/>
    <w:rsid w:val="000939CB"/>
    <w:rsid w:val="00094DAC"/>
    <w:rsid w:val="00094E30"/>
    <w:rsid w:val="00095982"/>
    <w:rsid w:val="00095B82"/>
    <w:rsid w:val="00096AD9"/>
    <w:rsid w:val="00096BCF"/>
    <w:rsid w:val="00097198"/>
    <w:rsid w:val="00097D5F"/>
    <w:rsid w:val="000A1A12"/>
    <w:rsid w:val="000A3314"/>
    <w:rsid w:val="000A3E9C"/>
    <w:rsid w:val="000A3EB9"/>
    <w:rsid w:val="000A3ECE"/>
    <w:rsid w:val="000A3EEA"/>
    <w:rsid w:val="000A4017"/>
    <w:rsid w:val="000A5F79"/>
    <w:rsid w:val="000B022E"/>
    <w:rsid w:val="000B11F6"/>
    <w:rsid w:val="000B23C1"/>
    <w:rsid w:val="000B2A9B"/>
    <w:rsid w:val="000B5BCD"/>
    <w:rsid w:val="000B66AC"/>
    <w:rsid w:val="000B6979"/>
    <w:rsid w:val="000B7AD2"/>
    <w:rsid w:val="000C090F"/>
    <w:rsid w:val="000C137A"/>
    <w:rsid w:val="000C3266"/>
    <w:rsid w:val="000C34A0"/>
    <w:rsid w:val="000C42E9"/>
    <w:rsid w:val="000C4CDB"/>
    <w:rsid w:val="000C5188"/>
    <w:rsid w:val="000C59B5"/>
    <w:rsid w:val="000C6010"/>
    <w:rsid w:val="000C602C"/>
    <w:rsid w:val="000C608C"/>
    <w:rsid w:val="000C7401"/>
    <w:rsid w:val="000C7618"/>
    <w:rsid w:val="000C7633"/>
    <w:rsid w:val="000C7B90"/>
    <w:rsid w:val="000D0C2C"/>
    <w:rsid w:val="000D2683"/>
    <w:rsid w:val="000D2DC5"/>
    <w:rsid w:val="000D37BB"/>
    <w:rsid w:val="000D38E8"/>
    <w:rsid w:val="000D3F9C"/>
    <w:rsid w:val="000D5538"/>
    <w:rsid w:val="000E075F"/>
    <w:rsid w:val="000E2C24"/>
    <w:rsid w:val="000E36EF"/>
    <w:rsid w:val="000E3C31"/>
    <w:rsid w:val="000E3D0D"/>
    <w:rsid w:val="000E412A"/>
    <w:rsid w:val="000E532A"/>
    <w:rsid w:val="000E55A6"/>
    <w:rsid w:val="000E5625"/>
    <w:rsid w:val="000E59AE"/>
    <w:rsid w:val="000E5EEA"/>
    <w:rsid w:val="000E61B7"/>
    <w:rsid w:val="000E6936"/>
    <w:rsid w:val="000E7236"/>
    <w:rsid w:val="000E73A9"/>
    <w:rsid w:val="000E795D"/>
    <w:rsid w:val="000F04AB"/>
    <w:rsid w:val="000F0769"/>
    <w:rsid w:val="000F12F7"/>
    <w:rsid w:val="000F15D9"/>
    <w:rsid w:val="000F2D1E"/>
    <w:rsid w:val="000F2E6A"/>
    <w:rsid w:val="000F2F99"/>
    <w:rsid w:val="000F3073"/>
    <w:rsid w:val="000F32CE"/>
    <w:rsid w:val="000F3765"/>
    <w:rsid w:val="000F3F1F"/>
    <w:rsid w:val="000F576B"/>
    <w:rsid w:val="000F7174"/>
    <w:rsid w:val="000F7375"/>
    <w:rsid w:val="000F7852"/>
    <w:rsid w:val="00101A50"/>
    <w:rsid w:val="001021B7"/>
    <w:rsid w:val="001037BF"/>
    <w:rsid w:val="00103CBE"/>
    <w:rsid w:val="001042F2"/>
    <w:rsid w:val="00104412"/>
    <w:rsid w:val="001049F2"/>
    <w:rsid w:val="00104B49"/>
    <w:rsid w:val="00104C58"/>
    <w:rsid w:val="001066F3"/>
    <w:rsid w:val="00106C9B"/>
    <w:rsid w:val="00107364"/>
    <w:rsid w:val="001103E3"/>
    <w:rsid w:val="00110DD9"/>
    <w:rsid w:val="00111042"/>
    <w:rsid w:val="001123BA"/>
    <w:rsid w:val="00112EB4"/>
    <w:rsid w:val="00113D28"/>
    <w:rsid w:val="00113D5F"/>
    <w:rsid w:val="00113E13"/>
    <w:rsid w:val="00114398"/>
    <w:rsid w:val="00114A49"/>
    <w:rsid w:val="00114D0C"/>
    <w:rsid w:val="00114DC4"/>
    <w:rsid w:val="0011534D"/>
    <w:rsid w:val="00115A86"/>
    <w:rsid w:val="00117668"/>
    <w:rsid w:val="001203E8"/>
    <w:rsid w:val="00121189"/>
    <w:rsid w:val="0012142D"/>
    <w:rsid w:val="001215FD"/>
    <w:rsid w:val="00122416"/>
    <w:rsid w:val="00123133"/>
    <w:rsid w:val="00123712"/>
    <w:rsid w:val="00124D39"/>
    <w:rsid w:val="0012524A"/>
    <w:rsid w:val="001276C0"/>
    <w:rsid w:val="00127DC8"/>
    <w:rsid w:val="00127FF5"/>
    <w:rsid w:val="0013065F"/>
    <w:rsid w:val="00130D96"/>
    <w:rsid w:val="00131110"/>
    <w:rsid w:val="00131FAE"/>
    <w:rsid w:val="0013220F"/>
    <w:rsid w:val="001330D9"/>
    <w:rsid w:val="00133860"/>
    <w:rsid w:val="0013387F"/>
    <w:rsid w:val="00133D55"/>
    <w:rsid w:val="00134B17"/>
    <w:rsid w:val="0013525E"/>
    <w:rsid w:val="00135ADA"/>
    <w:rsid w:val="00136BEC"/>
    <w:rsid w:val="0013729C"/>
    <w:rsid w:val="001378B6"/>
    <w:rsid w:val="00140EF7"/>
    <w:rsid w:val="0014186A"/>
    <w:rsid w:val="00141DF1"/>
    <w:rsid w:val="00143134"/>
    <w:rsid w:val="00143FF0"/>
    <w:rsid w:val="00144968"/>
    <w:rsid w:val="00144C63"/>
    <w:rsid w:val="00145268"/>
    <w:rsid w:val="001452CB"/>
    <w:rsid w:val="00145846"/>
    <w:rsid w:val="00147D88"/>
    <w:rsid w:val="0015054B"/>
    <w:rsid w:val="0015057F"/>
    <w:rsid w:val="00151AFC"/>
    <w:rsid w:val="00153899"/>
    <w:rsid w:val="00153BF8"/>
    <w:rsid w:val="001542D0"/>
    <w:rsid w:val="00154927"/>
    <w:rsid w:val="00154C1E"/>
    <w:rsid w:val="0015519E"/>
    <w:rsid w:val="00156F87"/>
    <w:rsid w:val="00161276"/>
    <w:rsid w:val="00161667"/>
    <w:rsid w:val="00162793"/>
    <w:rsid w:val="00162FAB"/>
    <w:rsid w:val="00163852"/>
    <w:rsid w:val="00163D88"/>
    <w:rsid w:val="001644A7"/>
    <w:rsid w:val="00164891"/>
    <w:rsid w:val="00165168"/>
    <w:rsid w:val="00165282"/>
    <w:rsid w:val="0016541A"/>
    <w:rsid w:val="001655B7"/>
    <w:rsid w:val="00167E1A"/>
    <w:rsid w:val="001701D9"/>
    <w:rsid w:val="001711BE"/>
    <w:rsid w:val="001718A7"/>
    <w:rsid w:val="00171BDA"/>
    <w:rsid w:val="00172060"/>
    <w:rsid w:val="0017450D"/>
    <w:rsid w:val="00174B49"/>
    <w:rsid w:val="001757A1"/>
    <w:rsid w:val="001807BC"/>
    <w:rsid w:val="00180DED"/>
    <w:rsid w:val="00181A3C"/>
    <w:rsid w:val="00181DDD"/>
    <w:rsid w:val="001826D9"/>
    <w:rsid w:val="0018455A"/>
    <w:rsid w:val="00185074"/>
    <w:rsid w:val="0018530C"/>
    <w:rsid w:val="001867CE"/>
    <w:rsid w:val="001902C2"/>
    <w:rsid w:val="0019066F"/>
    <w:rsid w:val="001907BA"/>
    <w:rsid w:val="00190FAD"/>
    <w:rsid w:val="00191362"/>
    <w:rsid w:val="00191394"/>
    <w:rsid w:val="00191F8B"/>
    <w:rsid w:val="00192013"/>
    <w:rsid w:val="0019208C"/>
    <w:rsid w:val="00192481"/>
    <w:rsid w:val="001926A3"/>
    <w:rsid w:val="00192897"/>
    <w:rsid w:val="00193298"/>
    <w:rsid w:val="00193A7F"/>
    <w:rsid w:val="00193B9B"/>
    <w:rsid w:val="001941E2"/>
    <w:rsid w:val="0019631B"/>
    <w:rsid w:val="00196372"/>
    <w:rsid w:val="00197766"/>
    <w:rsid w:val="001A0637"/>
    <w:rsid w:val="001A0D53"/>
    <w:rsid w:val="001A1BEE"/>
    <w:rsid w:val="001A1E04"/>
    <w:rsid w:val="001A2679"/>
    <w:rsid w:val="001A2C5D"/>
    <w:rsid w:val="001A34A1"/>
    <w:rsid w:val="001A35B0"/>
    <w:rsid w:val="001A3CBE"/>
    <w:rsid w:val="001A548B"/>
    <w:rsid w:val="001A5771"/>
    <w:rsid w:val="001A623D"/>
    <w:rsid w:val="001A6596"/>
    <w:rsid w:val="001A6A51"/>
    <w:rsid w:val="001A7891"/>
    <w:rsid w:val="001B0220"/>
    <w:rsid w:val="001B03D3"/>
    <w:rsid w:val="001B0860"/>
    <w:rsid w:val="001B0A30"/>
    <w:rsid w:val="001B10A5"/>
    <w:rsid w:val="001B1F18"/>
    <w:rsid w:val="001B21A9"/>
    <w:rsid w:val="001B22D9"/>
    <w:rsid w:val="001B2F0B"/>
    <w:rsid w:val="001B3A55"/>
    <w:rsid w:val="001B63ED"/>
    <w:rsid w:val="001B6967"/>
    <w:rsid w:val="001B6CF4"/>
    <w:rsid w:val="001C1B16"/>
    <w:rsid w:val="001C225B"/>
    <w:rsid w:val="001C2A84"/>
    <w:rsid w:val="001C2F72"/>
    <w:rsid w:val="001C33E8"/>
    <w:rsid w:val="001C3501"/>
    <w:rsid w:val="001C528F"/>
    <w:rsid w:val="001C6589"/>
    <w:rsid w:val="001C6BB5"/>
    <w:rsid w:val="001C737F"/>
    <w:rsid w:val="001D08A6"/>
    <w:rsid w:val="001D0B5D"/>
    <w:rsid w:val="001D0BCE"/>
    <w:rsid w:val="001D1A0D"/>
    <w:rsid w:val="001D1AB6"/>
    <w:rsid w:val="001D23B1"/>
    <w:rsid w:val="001D3E62"/>
    <w:rsid w:val="001D3F69"/>
    <w:rsid w:val="001D48CE"/>
    <w:rsid w:val="001D4A9E"/>
    <w:rsid w:val="001D501E"/>
    <w:rsid w:val="001D5DD2"/>
    <w:rsid w:val="001D62CC"/>
    <w:rsid w:val="001D6305"/>
    <w:rsid w:val="001D6504"/>
    <w:rsid w:val="001D6673"/>
    <w:rsid w:val="001D676B"/>
    <w:rsid w:val="001D6E7D"/>
    <w:rsid w:val="001D748A"/>
    <w:rsid w:val="001D7810"/>
    <w:rsid w:val="001E00FC"/>
    <w:rsid w:val="001E0D3A"/>
    <w:rsid w:val="001E1DF0"/>
    <w:rsid w:val="001E2011"/>
    <w:rsid w:val="001E2CE7"/>
    <w:rsid w:val="001E2EFA"/>
    <w:rsid w:val="001E3253"/>
    <w:rsid w:val="001E3638"/>
    <w:rsid w:val="001E3D64"/>
    <w:rsid w:val="001E53D8"/>
    <w:rsid w:val="001E5B2B"/>
    <w:rsid w:val="001E5EBC"/>
    <w:rsid w:val="001E6111"/>
    <w:rsid w:val="001E6C26"/>
    <w:rsid w:val="001E7BDD"/>
    <w:rsid w:val="001E7E39"/>
    <w:rsid w:val="001E7F69"/>
    <w:rsid w:val="001F0571"/>
    <w:rsid w:val="001F06D7"/>
    <w:rsid w:val="001F0E2E"/>
    <w:rsid w:val="001F0EC2"/>
    <w:rsid w:val="001F232F"/>
    <w:rsid w:val="001F30B9"/>
    <w:rsid w:val="001F394A"/>
    <w:rsid w:val="001F4404"/>
    <w:rsid w:val="001F4AED"/>
    <w:rsid w:val="001F54B1"/>
    <w:rsid w:val="001F589E"/>
    <w:rsid w:val="001F5B74"/>
    <w:rsid w:val="001F5E44"/>
    <w:rsid w:val="001F5EC4"/>
    <w:rsid w:val="001F662E"/>
    <w:rsid w:val="001F711F"/>
    <w:rsid w:val="001F7BD6"/>
    <w:rsid w:val="001F7C9B"/>
    <w:rsid w:val="0020014A"/>
    <w:rsid w:val="00200E53"/>
    <w:rsid w:val="00201284"/>
    <w:rsid w:val="002016AC"/>
    <w:rsid w:val="00201C41"/>
    <w:rsid w:val="0020221C"/>
    <w:rsid w:val="002022BA"/>
    <w:rsid w:val="0020449C"/>
    <w:rsid w:val="00204DDA"/>
    <w:rsid w:val="00204FF8"/>
    <w:rsid w:val="00205C9A"/>
    <w:rsid w:val="00205DF4"/>
    <w:rsid w:val="002101B8"/>
    <w:rsid w:val="00210460"/>
    <w:rsid w:val="0021064C"/>
    <w:rsid w:val="0021129A"/>
    <w:rsid w:val="002113F3"/>
    <w:rsid w:val="00211F72"/>
    <w:rsid w:val="0021209D"/>
    <w:rsid w:val="002122A3"/>
    <w:rsid w:val="002127D7"/>
    <w:rsid w:val="00215914"/>
    <w:rsid w:val="00215BF3"/>
    <w:rsid w:val="00216E2C"/>
    <w:rsid w:val="002178AD"/>
    <w:rsid w:val="00217A23"/>
    <w:rsid w:val="00217E18"/>
    <w:rsid w:val="00220D49"/>
    <w:rsid w:val="00221499"/>
    <w:rsid w:val="00221AFC"/>
    <w:rsid w:val="00221BAD"/>
    <w:rsid w:val="00221D9E"/>
    <w:rsid w:val="002227FC"/>
    <w:rsid w:val="002230F0"/>
    <w:rsid w:val="00223728"/>
    <w:rsid w:val="002237A6"/>
    <w:rsid w:val="002247BE"/>
    <w:rsid w:val="002249DA"/>
    <w:rsid w:val="00224AF2"/>
    <w:rsid w:val="00224E57"/>
    <w:rsid w:val="00225A4D"/>
    <w:rsid w:val="00225C93"/>
    <w:rsid w:val="00225F7C"/>
    <w:rsid w:val="002318B4"/>
    <w:rsid w:val="0023330B"/>
    <w:rsid w:val="00233467"/>
    <w:rsid w:val="00234063"/>
    <w:rsid w:val="002345F9"/>
    <w:rsid w:val="00234CA5"/>
    <w:rsid w:val="00234E9A"/>
    <w:rsid w:val="00235191"/>
    <w:rsid w:val="002359EB"/>
    <w:rsid w:val="00235B7F"/>
    <w:rsid w:val="00236B08"/>
    <w:rsid w:val="00236C13"/>
    <w:rsid w:val="002405CF"/>
    <w:rsid w:val="002431F9"/>
    <w:rsid w:val="00243EE1"/>
    <w:rsid w:val="00245BFD"/>
    <w:rsid w:val="002462D5"/>
    <w:rsid w:val="002464DF"/>
    <w:rsid w:val="00246EF4"/>
    <w:rsid w:val="00247503"/>
    <w:rsid w:val="00247C31"/>
    <w:rsid w:val="00250E72"/>
    <w:rsid w:val="002515F0"/>
    <w:rsid w:val="00251EFA"/>
    <w:rsid w:val="002536D4"/>
    <w:rsid w:val="002549A5"/>
    <w:rsid w:val="00254BEC"/>
    <w:rsid w:val="00255AB3"/>
    <w:rsid w:val="00255E8D"/>
    <w:rsid w:val="00256F3E"/>
    <w:rsid w:val="0025782B"/>
    <w:rsid w:val="00257D03"/>
    <w:rsid w:val="00257F8E"/>
    <w:rsid w:val="002616A7"/>
    <w:rsid w:val="002617AA"/>
    <w:rsid w:val="002623FE"/>
    <w:rsid w:val="002629EC"/>
    <w:rsid w:val="002632B1"/>
    <w:rsid w:val="00263572"/>
    <w:rsid w:val="00263A12"/>
    <w:rsid w:val="00263ACC"/>
    <w:rsid w:val="00263F60"/>
    <w:rsid w:val="00264233"/>
    <w:rsid w:val="00264773"/>
    <w:rsid w:val="002656D8"/>
    <w:rsid w:val="00270472"/>
    <w:rsid w:val="00270CA7"/>
    <w:rsid w:val="00271245"/>
    <w:rsid w:val="00271A9F"/>
    <w:rsid w:val="00271E75"/>
    <w:rsid w:val="00272555"/>
    <w:rsid w:val="0027342B"/>
    <w:rsid w:val="002735EA"/>
    <w:rsid w:val="002735F5"/>
    <w:rsid w:val="00273F3F"/>
    <w:rsid w:val="002744F2"/>
    <w:rsid w:val="00274A7D"/>
    <w:rsid w:val="0027512B"/>
    <w:rsid w:val="00275933"/>
    <w:rsid w:val="00275CFA"/>
    <w:rsid w:val="00276371"/>
    <w:rsid w:val="0027646E"/>
    <w:rsid w:val="002769EA"/>
    <w:rsid w:val="00276BC4"/>
    <w:rsid w:val="00277141"/>
    <w:rsid w:val="00277EF4"/>
    <w:rsid w:val="00280CD6"/>
    <w:rsid w:val="00281903"/>
    <w:rsid w:val="00281A2D"/>
    <w:rsid w:val="0028277F"/>
    <w:rsid w:val="00283954"/>
    <w:rsid w:val="00285F17"/>
    <w:rsid w:val="00286959"/>
    <w:rsid w:val="0029025C"/>
    <w:rsid w:val="00291080"/>
    <w:rsid w:val="00291136"/>
    <w:rsid w:val="00291874"/>
    <w:rsid w:val="00291CB0"/>
    <w:rsid w:val="0029360F"/>
    <w:rsid w:val="002937D1"/>
    <w:rsid w:val="00293EF0"/>
    <w:rsid w:val="00294754"/>
    <w:rsid w:val="002957F7"/>
    <w:rsid w:val="00296990"/>
    <w:rsid w:val="002969A9"/>
    <w:rsid w:val="002976CD"/>
    <w:rsid w:val="002A0C61"/>
    <w:rsid w:val="002A22B7"/>
    <w:rsid w:val="002A23AA"/>
    <w:rsid w:val="002A259F"/>
    <w:rsid w:val="002A29DF"/>
    <w:rsid w:val="002A3431"/>
    <w:rsid w:val="002A3C07"/>
    <w:rsid w:val="002A48F2"/>
    <w:rsid w:val="002A4BD2"/>
    <w:rsid w:val="002A57FD"/>
    <w:rsid w:val="002A6BCE"/>
    <w:rsid w:val="002A78E7"/>
    <w:rsid w:val="002A79D6"/>
    <w:rsid w:val="002A7F02"/>
    <w:rsid w:val="002B129F"/>
    <w:rsid w:val="002B1AA5"/>
    <w:rsid w:val="002B243D"/>
    <w:rsid w:val="002B2565"/>
    <w:rsid w:val="002B355C"/>
    <w:rsid w:val="002B4097"/>
    <w:rsid w:val="002B44F9"/>
    <w:rsid w:val="002B53B5"/>
    <w:rsid w:val="002B5B06"/>
    <w:rsid w:val="002B6254"/>
    <w:rsid w:val="002B7108"/>
    <w:rsid w:val="002C0478"/>
    <w:rsid w:val="002C0DE8"/>
    <w:rsid w:val="002C1459"/>
    <w:rsid w:val="002C1D2C"/>
    <w:rsid w:val="002C1F53"/>
    <w:rsid w:val="002C2053"/>
    <w:rsid w:val="002C26CD"/>
    <w:rsid w:val="002C2EE9"/>
    <w:rsid w:val="002C3B2B"/>
    <w:rsid w:val="002C3E73"/>
    <w:rsid w:val="002C4CC1"/>
    <w:rsid w:val="002C57F5"/>
    <w:rsid w:val="002C6A00"/>
    <w:rsid w:val="002C6E0F"/>
    <w:rsid w:val="002C7025"/>
    <w:rsid w:val="002C76E4"/>
    <w:rsid w:val="002C78C1"/>
    <w:rsid w:val="002C7DAC"/>
    <w:rsid w:val="002D090F"/>
    <w:rsid w:val="002D1553"/>
    <w:rsid w:val="002D1575"/>
    <w:rsid w:val="002D15A6"/>
    <w:rsid w:val="002D2192"/>
    <w:rsid w:val="002D223A"/>
    <w:rsid w:val="002D2794"/>
    <w:rsid w:val="002D29EE"/>
    <w:rsid w:val="002D3568"/>
    <w:rsid w:val="002D36E1"/>
    <w:rsid w:val="002D3A4E"/>
    <w:rsid w:val="002D435C"/>
    <w:rsid w:val="002D45DA"/>
    <w:rsid w:val="002D5F46"/>
    <w:rsid w:val="002D6E76"/>
    <w:rsid w:val="002D6EE1"/>
    <w:rsid w:val="002D7D26"/>
    <w:rsid w:val="002E1DE7"/>
    <w:rsid w:val="002E227C"/>
    <w:rsid w:val="002E2A06"/>
    <w:rsid w:val="002E39AA"/>
    <w:rsid w:val="002E40FB"/>
    <w:rsid w:val="002E52D6"/>
    <w:rsid w:val="002E5496"/>
    <w:rsid w:val="002E6115"/>
    <w:rsid w:val="002E66CA"/>
    <w:rsid w:val="002E707C"/>
    <w:rsid w:val="002E7A44"/>
    <w:rsid w:val="002F009C"/>
    <w:rsid w:val="002F0851"/>
    <w:rsid w:val="002F152C"/>
    <w:rsid w:val="002F1A42"/>
    <w:rsid w:val="002F2B25"/>
    <w:rsid w:val="002F3139"/>
    <w:rsid w:val="002F3845"/>
    <w:rsid w:val="002F3849"/>
    <w:rsid w:val="002F47B2"/>
    <w:rsid w:val="002F5038"/>
    <w:rsid w:val="002F55C5"/>
    <w:rsid w:val="002F562D"/>
    <w:rsid w:val="002F5F69"/>
    <w:rsid w:val="002F6278"/>
    <w:rsid w:val="002F6650"/>
    <w:rsid w:val="002F7640"/>
    <w:rsid w:val="002F784F"/>
    <w:rsid w:val="002F7961"/>
    <w:rsid w:val="002F7A52"/>
    <w:rsid w:val="0030066F"/>
    <w:rsid w:val="00300955"/>
    <w:rsid w:val="00301410"/>
    <w:rsid w:val="00301484"/>
    <w:rsid w:val="00301862"/>
    <w:rsid w:val="00301C2F"/>
    <w:rsid w:val="003026D5"/>
    <w:rsid w:val="00302813"/>
    <w:rsid w:val="00302A66"/>
    <w:rsid w:val="00302BFC"/>
    <w:rsid w:val="00303374"/>
    <w:rsid w:val="00303829"/>
    <w:rsid w:val="003038E6"/>
    <w:rsid w:val="00304000"/>
    <w:rsid w:val="00304410"/>
    <w:rsid w:val="00304511"/>
    <w:rsid w:val="00304601"/>
    <w:rsid w:val="00304B89"/>
    <w:rsid w:val="00304C77"/>
    <w:rsid w:val="00305CD4"/>
    <w:rsid w:val="00305E30"/>
    <w:rsid w:val="003065A0"/>
    <w:rsid w:val="00307162"/>
    <w:rsid w:val="00311F61"/>
    <w:rsid w:val="00315AD6"/>
    <w:rsid w:val="003160B6"/>
    <w:rsid w:val="003168DE"/>
    <w:rsid w:val="00316AF2"/>
    <w:rsid w:val="00316F84"/>
    <w:rsid w:val="00317154"/>
    <w:rsid w:val="003175DF"/>
    <w:rsid w:val="0031791F"/>
    <w:rsid w:val="00321A4E"/>
    <w:rsid w:val="003221FD"/>
    <w:rsid w:val="00323504"/>
    <w:rsid w:val="00323D1B"/>
    <w:rsid w:val="00324381"/>
    <w:rsid w:val="00325CBA"/>
    <w:rsid w:val="00325D91"/>
    <w:rsid w:val="00326FEE"/>
    <w:rsid w:val="00327928"/>
    <w:rsid w:val="0033005D"/>
    <w:rsid w:val="003305AA"/>
    <w:rsid w:val="00330CE4"/>
    <w:rsid w:val="0033154C"/>
    <w:rsid w:val="0033172A"/>
    <w:rsid w:val="0033225F"/>
    <w:rsid w:val="00332A6D"/>
    <w:rsid w:val="00332D27"/>
    <w:rsid w:val="00332EFC"/>
    <w:rsid w:val="003331F2"/>
    <w:rsid w:val="003337CB"/>
    <w:rsid w:val="0033395A"/>
    <w:rsid w:val="00333F7B"/>
    <w:rsid w:val="003340D1"/>
    <w:rsid w:val="003353F3"/>
    <w:rsid w:val="00335741"/>
    <w:rsid w:val="00335C01"/>
    <w:rsid w:val="00336DCA"/>
    <w:rsid w:val="0033793A"/>
    <w:rsid w:val="00340009"/>
    <w:rsid w:val="00340517"/>
    <w:rsid w:val="003414CE"/>
    <w:rsid w:val="00342ED6"/>
    <w:rsid w:val="00342EE4"/>
    <w:rsid w:val="0034375D"/>
    <w:rsid w:val="00343ADF"/>
    <w:rsid w:val="00345489"/>
    <w:rsid w:val="00345A91"/>
    <w:rsid w:val="003504EC"/>
    <w:rsid w:val="00350CB2"/>
    <w:rsid w:val="0035155D"/>
    <w:rsid w:val="00351A54"/>
    <w:rsid w:val="00351B0B"/>
    <w:rsid w:val="00351E07"/>
    <w:rsid w:val="003522D9"/>
    <w:rsid w:val="003539CE"/>
    <w:rsid w:val="0035469D"/>
    <w:rsid w:val="00354BCF"/>
    <w:rsid w:val="003552BA"/>
    <w:rsid w:val="0035606B"/>
    <w:rsid w:val="0035699C"/>
    <w:rsid w:val="0035720F"/>
    <w:rsid w:val="0035743B"/>
    <w:rsid w:val="003606D2"/>
    <w:rsid w:val="003607DE"/>
    <w:rsid w:val="00360D06"/>
    <w:rsid w:val="00361016"/>
    <w:rsid w:val="00361351"/>
    <w:rsid w:val="00361644"/>
    <w:rsid w:val="00362620"/>
    <w:rsid w:val="00362AF1"/>
    <w:rsid w:val="00363F94"/>
    <w:rsid w:val="003645B7"/>
    <w:rsid w:val="00364628"/>
    <w:rsid w:val="0036490A"/>
    <w:rsid w:val="00364EE2"/>
    <w:rsid w:val="00366732"/>
    <w:rsid w:val="003669AB"/>
    <w:rsid w:val="003674DC"/>
    <w:rsid w:val="003703F1"/>
    <w:rsid w:val="00370811"/>
    <w:rsid w:val="00371607"/>
    <w:rsid w:val="00371936"/>
    <w:rsid w:val="00371E0D"/>
    <w:rsid w:val="0037444B"/>
    <w:rsid w:val="00374B1D"/>
    <w:rsid w:val="00374C19"/>
    <w:rsid w:val="00374F8F"/>
    <w:rsid w:val="003758D8"/>
    <w:rsid w:val="00376354"/>
    <w:rsid w:val="0037666E"/>
    <w:rsid w:val="00377927"/>
    <w:rsid w:val="003779B4"/>
    <w:rsid w:val="00377BD2"/>
    <w:rsid w:val="00377F4B"/>
    <w:rsid w:val="00380296"/>
    <w:rsid w:val="00380439"/>
    <w:rsid w:val="003820E5"/>
    <w:rsid w:val="00382FFC"/>
    <w:rsid w:val="00383C83"/>
    <w:rsid w:val="00384151"/>
    <w:rsid w:val="003841A2"/>
    <w:rsid w:val="003844C2"/>
    <w:rsid w:val="0038561B"/>
    <w:rsid w:val="003856DC"/>
    <w:rsid w:val="00385A8C"/>
    <w:rsid w:val="00385B3B"/>
    <w:rsid w:val="00385F03"/>
    <w:rsid w:val="00387BF3"/>
    <w:rsid w:val="003908AE"/>
    <w:rsid w:val="00390FA7"/>
    <w:rsid w:val="003919A7"/>
    <w:rsid w:val="0039304F"/>
    <w:rsid w:val="0039306A"/>
    <w:rsid w:val="00393535"/>
    <w:rsid w:val="00395DD6"/>
    <w:rsid w:val="00396307"/>
    <w:rsid w:val="00397589"/>
    <w:rsid w:val="0039774E"/>
    <w:rsid w:val="00397966"/>
    <w:rsid w:val="003A0387"/>
    <w:rsid w:val="003A08B7"/>
    <w:rsid w:val="003A172D"/>
    <w:rsid w:val="003A2B93"/>
    <w:rsid w:val="003A2C76"/>
    <w:rsid w:val="003A5484"/>
    <w:rsid w:val="003A549E"/>
    <w:rsid w:val="003A5D54"/>
    <w:rsid w:val="003A7102"/>
    <w:rsid w:val="003A7650"/>
    <w:rsid w:val="003B04DB"/>
    <w:rsid w:val="003B1482"/>
    <w:rsid w:val="003B1A3E"/>
    <w:rsid w:val="003B29D7"/>
    <w:rsid w:val="003B29E6"/>
    <w:rsid w:val="003B2BD3"/>
    <w:rsid w:val="003B2F40"/>
    <w:rsid w:val="003B3935"/>
    <w:rsid w:val="003B46D1"/>
    <w:rsid w:val="003B4946"/>
    <w:rsid w:val="003B4F0E"/>
    <w:rsid w:val="003B54BA"/>
    <w:rsid w:val="003B71C4"/>
    <w:rsid w:val="003B74AD"/>
    <w:rsid w:val="003C07FD"/>
    <w:rsid w:val="003C0B59"/>
    <w:rsid w:val="003C321A"/>
    <w:rsid w:val="003C32C3"/>
    <w:rsid w:val="003C3651"/>
    <w:rsid w:val="003C3940"/>
    <w:rsid w:val="003C4647"/>
    <w:rsid w:val="003C4B3D"/>
    <w:rsid w:val="003C51AC"/>
    <w:rsid w:val="003C5538"/>
    <w:rsid w:val="003C5928"/>
    <w:rsid w:val="003C6074"/>
    <w:rsid w:val="003C6932"/>
    <w:rsid w:val="003C70FC"/>
    <w:rsid w:val="003C7860"/>
    <w:rsid w:val="003D02CD"/>
    <w:rsid w:val="003D0A47"/>
    <w:rsid w:val="003D0FA9"/>
    <w:rsid w:val="003D1580"/>
    <w:rsid w:val="003D1E97"/>
    <w:rsid w:val="003D4722"/>
    <w:rsid w:val="003D6A5E"/>
    <w:rsid w:val="003D7B89"/>
    <w:rsid w:val="003D7BC2"/>
    <w:rsid w:val="003E00BA"/>
    <w:rsid w:val="003E08B7"/>
    <w:rsid w:val="003E1275"/>
    <w:rsid w:val="003E16EE"/>
    <w:rsid w:val="003E171F"/>
    <w:rsid w:val="003E1FDE"/>
    <w:rsid w:val="003E2C92"/>
    <w:rsid w:val="003E3626"/>
    <w:rsid w:val="003E3DA6"/>
    <w:rsid w:val="003E4FF7"/>
    <w:rsid w:val="003E5057"/>
    <w:rsid w:val="003E5449"/>
    <w:rsid w:val="003E63BA"/>
    <w:rsid w:val="003E64D0"/>
    <w:rsid w:val="003E64E6"/>
    <w:rsid w:val="003E6B17"/>
    <w:rsid w:val="003E6D3A"/>
    <w:rsid w:val="003F0137"/>
    <w:rsid w:val="003F08D8"/>
    <w:rsid w:val="003F14A5"/>
    <w:rsid w:val="003F2111"/>
    <w:rsid w:val="003F228F"/>
    <w:rsid w:val="003F379D"/>
    <w:rsid w:val="003F3ADC"/>
    <w:rsid w:val="003F3F25"/>
    <w:rsid w:val="003F52DE"/>
    <w:rsid w:val="003F5835"/>
    <w:rsid w:val="003F6391"/>
    <w:rsid w:val="003F64EE"/>
    <w:rsid w:val="003F65B0"/>
    <w:rsid w:val="003F6644"/>
    <w:rsid w:val="003F6A11"/>
    <w:rsid w:val="0040044A"/>
    <w:rsid w:val="00400D62"/>
    <w:rsid w:val="00401E52"/>
    <w:rsid w:val="00402537"/>
    <w:rsid w:val="00402651"/>
    <w:rsid w:val="004029E4"/>
    <w:rsid w:val="00402A8D"/>
    <w:rsid w:val="00403945"/>
    <w:rsid w:val="0040468C"/>
    <w:rsid w:val="00404979"/>
    <w:rsid w:val="00405362"/>
    <w:rsid w:val="00405FAA"/>
    <w:rsid w:val="00406542"/>
    <w:rsid w:val="004065B1"/>
    <w:rsid w:val="00406A5E"/>
    <w:rsid w:val="00407AF3"/>
    <w:rsid w:val="0041072B"/>
    <w:rsid w:val="00410CBA"/>
    <w:rsid w:val="004112A2"/>
    <w:rsid w:val="00411433"/>
    <w:rsid w:val="004128C5"/>
    <w:rsid w:val="004136F1"/>
    <w:rsid w:val="00413737"/>
    <w:rsid w:val="00414C7E"/>
    <w:rsid w:val="004160B9"/>
    <w:rsid w:val="00416E87"/>
    <w:rsid w:val="00417705"/>
    <w:rsid w:val="00417DAA"/>
    <w:rsid w:val="00420F65"/>
    <w:rsid w:val="00421CA1"/>
    <w:rsid w:val="004220FC"/>
    <w:rsid w:val="00422622"/>
    <w:rsid w:val="00422D1C"/>
    <w:rsid w:val="0042310E"/>
    <w:rsid w:val="00423435"/>
    <w:rsid w:val="004236C7"/>
    <w:rsid w:val="004237D6"/>
    <w:rsid w:val="004239A9"/>
    <w:rsid w:val="00423A6D"/>
    <w:rsid w:val="00423B43"/>
    <w:rsid w:val="00425264"/>
    <w:rsid w:val="004269E5"/>
    <w:rsid w:val="00427197"/>
    <w:rsid w:val="00430DEA"/>
    <w:rsid w:val="00432CA5"/>
    <w:rsid w:val="004349EE"/>
    <w:rsid w:val="0043626E"/>
    <w:rsid w:val="0043675B"/>
    <w:rsid w:val="004367E4"/>
    <w:rsid w:val="004379A0"/>
    <w:rsid w:val="00437A99"/>
    <w:rsid w:val="00437DEC"/>
    <w:rsid w:val="004416D7"/>
    <w:rsid w:val="00441D7B"/>
    <w:rsid w:val="00442299"/>
    <w:rsid w:val="00442E3C"/>
    <w:rsid w:val="00442F88"/>
    <w:rsid w:val="00443261"/>
    <w:rsid w:val="00443742"/>
    <w:rsid w:val="00443C07"/>
    <w:rsid w:val="00445486"/>
    <w:rsid w:val="00445CC4"/>
    <w:rsid w:val="00446A69"/>
    <w:rsid w:val="00447E4F"/>
    <w:rsid w:val="00447E9F"/>
    <w:rsid w:val="00450D2A"/>
    <w:rsid w:val="004511D7"/>
    <w:rsid w:val="004511E4"/>
    <w:rsid w:val="00453792"/>
    <w:rsid w:val="00454797"/>
    <w:rsid w:val="00454F92"/>
    <w:rsid w:val="00456FED"/>
    <w:rsid w:val="004577BE"/>
    <w:rsid w:val="00457F7C"/>
    <w:rsid w:val="004602C7"/>
    <w:rsid w:val="00460A69"/>
    <w:rsid w:val="00460BD8"/>
    <w:rsid w:val="00460FE9"/>
    <w:rsid w:val="00461865"/>
    <w:rsid w:val="00461872"/>
    <w:rsid w:val="0046272C"/>
    <w:rsid w:val="00463CEE"/>
    <w:rsid w:val="00464FD9"/>
    <w:rsid w:val="004650EB"/>
    <w:rsid w:val="00465A37"/>
    <w:rsid w:val="00465C4D"/>
    <w:rsid w:val="004661D9"/>
    <w:rsid w:val="00466636"/>
    <w:rsid w:val="00466743"/>
    <w:rsid w:val="00466A79"/>
    <w:rsid w:val="0046751E"/>
    <w:rsid w:val="0046783F"/>
    <w:rsid w:val="004679F2"/>
    <w:rsid w:val="00471094"/>
    <w:rsid w:val="00471FFE"/>
    <w:rsid w:val="0047395A"/>
    <w:rsid w:val="00473F29"/>
    <w:rsid w:val="0047521F"/>
    <w:rsid w:val="004759C8"/>
    <w:rsid w:val="00475B0C"/>
    <w:rsid w:val="00475C0A"/>
    <w:rsid w:val="004764FE"/>
    <w:rsid w:val="0047701F"/>
    <w:rsid w:val="0047709B"/>
    <w:rsid w:val="00477137"/>
    <w:rsid w:val="004777BA"/>
    <w:rsid w:val="00480656"/>
    <w:rsid w:val="0048098F"/>
    <w:rsid w:val="00480CF8"/>
    <w:rsid w:val="00483720"/>
    <w:rsid w:val="00483814"/>
    <w:rsid w:val="004838B4"/>
    <w:rsid w:val="00484057"/>
    <w:rsid w:val="00484A3A"/>
    <w:rsid w:val="00485480"/>
    <w:rsid w:val="00485720"/>
    <w:rsid w:val="00485D8B"/>
    <w:rsid w:val="00485E6C"/>
    <w:rsid w:val="0048607B"/>
    <w:rsid w:val="004875A9"/>
    <w:rsid w:val="004877A8"/>
    <w:rsid w:val="00490A72"/>
    <w:rsid w:val="00491228"/>
    <w:rsid w:val="004916BD"/>
    <w:rsid w:val="004919F6"/>
    <w:rsid w:val="00492C6C"/>
    <w:rsid w:val="00492FB9"/>
    <w:rsid w:val="00493101"/>
    <w:rsid w:val="00493585"/>
    <w:rsid w:val="00493A90"/>
    <w:rsid w:val="004942C9"/>
    <w:rsid w:val="00495AA4"/>
    <w:rsid w:val="00495C54"/>
    <w:rsid w:val="00496109"/>
    <w:rsid w:val="00496F4E"/>
    <w:rsid w:val="00496FEA"/>
    <w:rsid w:val="0049793A"/>
    <w:rsid w:val="004A0291"/>
    <w:rsid w:val="004A04A6"/>
    <w:rsid w:val="004A1488"/>
    <w:rsid w:val="004A1BDB"/>
    <w:rsid w:val="004A1C83"/>
    <w:rsid w:val="004A277D"/>
    <w:rsid w:val="004A28CC"/>
    <w:rsid w:val="004A293A"/>
    <w:rsid w:val="004A2C21"/>
    <w:rsid w:val="004A2CD1"/>
    <w:rsid w:val="004A2F05"/>
    <w:rsid w:val="004A3331"/>
    <w:rsid w:val="004A350C"/>
    <w:rsid w:val="004A3589"/>
    <w:rsid w:val="004A39AC"/>
    <w:rsid w:val="004A416B"/>
    <w:rsid w:val="004A4889"/>
    <w:rsid w:val="004A49F5"/>
    <w:rsid w:val="004A4C4A"/>
    <w:rsid w:val="004A63A3"/>
    <w:rsid w:val="004A6836"/>
    <w:rsid w:val="004A7F34"/>
    <w:rsid w:val="004B0451"/>
    <w:rsid w:val="004B0855"/>
    <w:rsid w:val="004B155C"/>
    <w:rsid w:val="004B1A78"/>
    <w:rsid w:val="004B1ED9"/>
    <w:rsid w:val="004B2286"/>
    <w:rsid w:val="004B2496"/>
    <w:rsid w:val="004B2778"/>
    <w:rsid w:val="004B2BA4"/>
    <w:rsid w:val="004B3CAC"/>
    <w:rsid w:val="004B4208"/>
    <w:rsid w:val="004B5DC6"/>
    <w:rsid w:val="004C06B8"/>
    <w:rsid w:val="004C08EC"/>
    <w:rsid w:val="004C10AF"/>
    <w:rsid w:val="004C1801"/>
    <w:rsid w:val="004C1D8E"/>
    <w:rsid w:val="004C2117"/>
    <w:rsid w:val="004C21D6"/>
    <w:rsid w:val="004C2211"/>
    <w:rsid w:val="004C472B"/>
    <w:rsid w:val="004C52E5"/>
    <w:rsid w:val="004C54D6"/>
    <w:rsid w:val="004C57F6"/>
    <w:rsid w:val="004C5DCC"/>
    <w:rsid w:val="004C5F7C"/>
    <w:rsid w:val="004C632B"/>
    <w:rsid w:val="004C6487"/>
    <w:rsid w:val="004C6DC3"/>
    <w:rsid w:val="004C7B87"/>
    <w:rsid w:val="004D13B9"/>
    <w:rsid w:val="004D16CB"/>
    <w:rsid w:val="004D177D"/>
    <w:rsid w:val="004D1C73"/>
    <w:rsid w:val="004D212D"/>
    <w:rsid w:val="004D3B32"/>
    <w:rsid w:val="004D3D83"/>
    <w:rsid w:val="004D4513"/>
    <w:rsid w:val="004D4FC9"/>
    <w:rsid w:val="004D55C9"/>
    <w:rsid w:val="004D5B3D"/>
    <w:rsid w:val="004D5BC1"/>
    <w:rsid w:val="004D7100"/>
    <w:rsid w:val="004E0A9C"/>
    <w:rsid w:val="004E10BA"/>
    <w:rsid w:val="004E1695"/>
    <w:rsid w:val="004E2643"/>
    <w:rsid w:val="004E34A4"/>
    <w:rsid w:val="004E3A35"/>
    <w:rsid w:val="004E438B"/>
    <w:rsid w:val="004E45A4"/>
    <w:rsid w:val="004E4B98"/>
    <w:rsid w:val="004E5C6A"/>
    <w:rsid w:val="004E6664"/>
    <w:rsid w:val="004E6735"/>
    <w:rsid w:val="004E6755"/>
    <w:rsid w:val="004E791A"/>
    <w:rsid w:val="004E7D06"/>
    <w:rsid w:val="004F00CD"/>
    <w:rsid w:val="004F0263"/>
    <w:rsid w:val="004F07AD"/>
    <w:rsid w:val="004F2E9F"/>
    <w:rsid w:val="004F3B72"/>
    <w:rsid w:val="004F3F50"/>
    <w:rsid w:val="004F447D"/>
    <w:rsid w:val="004F44F7"/>
    <w:rsid w:val="004F58D1"/>
    <w:rsid w:val="004F5BD7"/>
    <w:rsid w:val="004F5D71"/>
    <w:rsid w:val="004F6097"/>
    <w:rsid w:val="004F60CF"/>
    <w:rsid w:val="004F6FCF"/>
    <w:rsid w:val="004F794B"/>
    <w:rsid w:val="005003E1"/>
    <w:rsid w:val="00500C9D"/>
    <w:rsid w:val="00501CEE"/>
    <w:rsid w:val="00501DC3"/>
    <w:rsid w:val="00502333"/>
    <w:rsid w:val="0050294B"/>
    <w:rsid w:val="0050370B"/>
    <w:rsid w:val="00503E70"/>
    <w:rsid w:val="00503EDF"/>
    <w:rsid w:val="0050463B"/>
    <w:rsid w:val="00504A76"/>
    <w:rsid w:val="00504CFB"/>
    <w:rsid w:val="00504FE6"/>
    <w:rsid w:val="00505137"/>
    <w:rsid w:val="005054CC"/>
    <w:rsid w:val="0050587E"/>
    <w:rsid w:val="005067DE"/>
    <w:rsid w:val="00510B1F"/>
    <w:rsid w:val="00510FEB"/>
    <w:rsid w:val="00511565"/>
    <w:rsid w:val="00512473"/>
    <w:rsid w:val="005124BA"/>
    <w:rsid w:val="00512927"/>
    <w:rsid w:val="00512A3F"/>
    <w:rsid w:val="00513528"/>
    <w:rsid w:val="00513B54"/>
    <w:rsid w:val="00513BC6"/>
    <w:rsid w:val="00514535"/>
    <w:rsid w:val="005146A3"/>
    <w:rsid w:val="005149C8"/>
    <w:rsid w:val="00515300"/>
    <w:rsid w:val="00515959"/>
    <w:rsid w:val="00515BB3"/>
    <w:rsid w:val="00515E32"/>
    <w:rsid w:val="00516F0B"/>
    <w:rsid w:val="00517396"/>
    <w:rsid w:val="00517959"/>
    <w:rsid w:val="00517972"/>
    <w:rsid w:val="00517F1E"/>
    <w:rsid w:val="005205E4"/>
    <w:rsid w:val="00520AB7"/>
    <w:rsid w:val="0052117F"/>
    <w:rsid w:val="00521C38"/>
    <w:rsid w:val="00523048"/>
    <w:rsid w:val="005232C8"/>
    <w:rsid w:val="005233D5"/>
    <w:rsid w:val="00523594"/>
    <w:rsid w:val="00523700"/>
    <w:rsid w:val="00523754"/>
    <w:rsid w:val="00523BE8"/>
    <w:rsid w:val="00523C72"/>
    <w:rsid w:val="00523F9C"/>
    <w:rsid w:val="005242CC"/>
    <w:rsid w:val="0052444E"/>
    <w:rsid w:val="005244C8"/>
    <w:rsid w:val="005244D6"/>
    <w:rsid w:val="005245C0"/>
    <w:rsid w:val="00524F42"/>
    <w:rsid w:val="00526362"/>
    <w:rsid w:val="005263D6"/>
    <w:rsid w:val="00527906"/>
    <w:rsid w:val="00527AAB"/>
    <w:rsid w:val="00527DC8"/>
    <w:rsid w:val="00531007"/>
    <w:rsid w:val="005318CB"/>
    <w:rsid w:val="005323B1"/>
    <w:rsid w:val="0053253F"/>
    <w:rsid w:val="005327B2"/>
    <w:rsid w:val="00532F28"/>
    <w:rsid w:val="00533356"/>
    <w:rsid w:val="005335CD"/>
    <w:rsid w:val="00533CFD"/>
    <w:rsid w:val="00534315"/>
    <w:rsid w:val="005347EB"/>
    <w:rsid w:val="00535490"/>
    <w:rsid w:val="00535D74"/>
    <w:rsid w:val="00536A8E"/>
    <w:rsid w:val="00537AC2"/>
    <w:rsid w:val="00537EEC"/>
    <w:rsid w:val="005427EE"/>
    <w:rsid w:val="00542E89"/>
    <w:rsid w:val="0054354D"/>
    <w:rsid w:val="005440E5"/>
    <w:rsid w:val="0054419D"/>
    <w:rsid w:val="00544339"/>
    <w:rsid w:val="00544E33"/>
    <w:rsid w:val="005451E0"/>
    <w:rsid w:val="005454DB"/>
    <w:rsid w:val="00546B57"/>
    <w:rsid w:val="00546C39"/>
    <w:rsid w:val="00547AB1"/>
    <w:rsid w:val="00547D3A"/>
    <w:rsid w:val="00550261"/>
    <w:rsid w:val="00551029"/>
    <w:rsid w:val="00551216"/>
    <w:rsid w:val="00551F1D"/>
    <w:rsid w:val="005526C1"/>
    <w:rsid w:val="00553533"/>
    <w:rsid w:val="00553CD8"/>
    <w:rsid w:val="00554E06"/>
    <w:rsid w:val="00555A61"/>
    <w:rsid w:val="00555D52"/>
    <w:rsid w:val="00556BA0"/>
    <w:rsid w:val="00557026"/>
    <w:rsid w:val="00560DE0"/>
    <w:rsid w:val="00561BC1"/>
    <w:rsid w:val="00563407"/>
    <w:rsid w:val="005638B7"/>
    <w:rsid w:val="0056455B"/>
    <w:rsid w:val="005649BF"/>
    <w:rsid w:val="00565103"/>
    <w:rsid w:val="00566B1B"/>
    <w:rsid w:val="00566C53"/>
    <w:rsid w:val="0056765D"/>
    <w:rsid w:val="005701A4"/>
    <w:rsid w:val="005701E9"/>
    <w:rsid w:val="00572342"/>
    <w:rsid w:val="00572D5B"/>
    <w:rsid w:val="00573DCE"/>
    <w:rsid w:val="005740C1"/>
    <w:rsid w:val="00574E0B"/>
    <w:rsid w:val="00574F1E"/>
    <w:rsid w:val="0057541E"/>
    <w:rsid w:val="005761EA"/>
    <w:rsid w:val="005772EC"/>
    <w:rsid w:val="005803AC"/>
    <w:rsid w:val="00580E73"/>
    <w:rsid w:val="005816EE"/>
    <w:rsid w:val="00582220"/>
    <w:rsid w:val="00582B99"/>
    <w:rsid w:val="00583E79"/>
    <w:rsid w:val="005841EB"/>
    <w:rsid w:val="005844D1"/>
    <w:rsid w:val="0058489B"/>
    <w:rsid w:val="005854EE"/>
    <w:rsid w:val="00585A5B"/>
    <w:rsid w:val="00585D1C"/>
    <w:rsid w:val="00587069"/>
    <w:rsid w:val="0058745B"/>
    <w:rsid w:val="00587506"/>
    <w:rsid w:val="00587E6B"/>
    <w:rsid w:val="00590779"/>
    <w:rsid w:val="005935D2"/>
    <w:rsid w:val="005951C4"/>
    <w:rsid w:val="005954F8"/>
    <w:rsid w:val="0059579B"/>
    <w:rsid w:val="00595C78"/>
    <w:rsid w:val="00595D82"/>
    <w:rsid w:val="00596D50"/>
    <w:rsid w:val="00597A46"/>
    <w:rsid w:val="00597D2D"/>
    <w:rsid w:val="005A0537"/>
    <w:rsid w:val="005A0A7B"/>
    <w:rsid w:val="005A1AF4"/>
    <w:rsid w:val="005A2357"/>
    <w:rsid w:val="005A4D86"/>
    <w:rsid w:val="005A6751"/>
    <w:rsid w:val="005A77BE"/>
    <w:rsid w:val="005A7CE8"/>
    <w:rsid w:val="005B039E"/>
    <w:rsid w:val="005B0529"/>
    <w:rsid w:val="005B07B3"/>
    <w:rsid w:val="005B07BB"/>
    <w:rsid w:val="005B0801"/>
    <w:rsid w:val="005B0A75"/>
    <w:rsid w:val="005B125E"/>
    <w:rsid w:val="005B1648"/>
    <w:rsid w:val="005B17A8"/>
    <w:rsid w:val="005B22FC"/>
    <w:rsid w:val="005B28F0"/>
    <w:rsid w:val="005B3CD8"/>
    <w:rsid w:val="005B408B"/>
    <w:rsid w:val="005B4BC7"/>
    <w:rsid w:val="005B4E4C"/>
    <w:rsid w:val="005B5F52"/>
    <w:rsid w:val="005B6A37"/>
    <w:rsid w:val="005B7022"/>
    <w:rsid w:val="005C04ED"/>
    <w:rsid w:val="005C0A36"/>
    <w:rsid w:val="005C2084"/>
    <w:rsid w:val="005C2266"/>
    <w:rsid w:val="005C24BB"/>
    <w:rsid w:val="005C27C7"/>
    <w:rsid w:val="005C289E"/>
    <w:rsid w:val="005C2F1E"/>
    <w:rsid w:val="005C4BC5"/>
    <w:rsid w:val="005C703C"/>
    <w:rsid w:val="005C72F4"/>
    <w:rsid w:val="005C7739"/>
    <w:rsid w:val="005C78C8"/>
    <w:rsid w:val="005C7D09"/>
    <w:rsid w:val="005D0BB7"/>
    <w:rsid w:val="005D0E6C"/>
    <w:rsid w:val="005D1BCB"/>
    <w:rsid w:val="005D1F2D"/>
    <w:rsid w:val="005D265C"/>
    <w:rsid w:val="005D268F"/>
    <w:rsid w:val="005D2759"/>
    <w:rsid w:val="005D2BC2"/>
    <w:rsid w:val="005D3600"/>
    <w:rsid w:val="005D4527"/>
    <w:rsid w:val="005D5CAE"/>
    <w:rsid w:val="005D660C"/>
    <w:rsid w:val="005D7373"/>
    <w:rsid w:val="005D7801"/>
    <w:rsid w:val="005D785B"/>
    <w:rsid w:val="005E0635"/>
    <w:rsid w:val="005E0BBA"/>
    <w:rsid w:val="005E1266"/>
    <w:rsid w:val="005E214F"/>
    <w:rsid w:val="005E24D8"/>
    <w:rsid w:val="005E3411"/>
    <w:rsid w:val="005E3B1C"/>
    <w:rsid w:val="005E4B4E"/>
    <w:rsid w:val="005E5307"/>
    <w:rsid w:val="005E5C32"/>
    <w:rsid w:val="005E6056"/>
    <w:rsid w:val="005E70D4"/>
    <w:rsid w:val="005E7E78"/>
    <w:rsid w:val="005F0718"/>
    <w:rsid w:val="005F1398"/>
    <w:rsid w:val="005F1B5E"/>
    <w:rsid w:val="005F1C53"/>
    <w:rsid w:val="005F223C"/>
    <w:rsid w:val="005F24D6"/>
    <w:rsid w:val="005F37B0"/>
    <w:rsid w:val="005F513B"/>
    <w:rsid w:val="005F5CAF"/>
    <w:rsid w:val="005F6033"/>
    <w:rsid w:val="005F6B1D"/>
    <w:rsid w:val="005F6CCE"/>
    <w:rsid w:val="005F6D9D"/>
    <w:rsid w:val="005F73D9"/>
    <w:rsid w:val="00601016"/>
    <w:rsid w:val="00601D90"/>
    <w:rsid w:val="00602414"/>
    <w:rsid w:val="00602803"/>
    <w:rsid w:val="00602E4E"/>
    <w:rsid w:val="006031DF"/>
    <w:rsid w:val="006033D7"/>
    <w:rsid w:val="00603571"/>
    <w:rsid w:val="006035F4"/>
    <w:rsid w:val="006037F3"/>
    <w:rsid w:val="0060439C"/>
    <w:rsid w:val="00604A89"/>
    <w:rsid w:val="0060545E"/>
    <w:rsid w:val="00605E13"/>
    <w:rsid w:val="00606201"/>
    <w:rsid w:val="0060682D"/>
    <w:rsid w:val="00610387"/>
    <w:rsid w:val="00610661"/>
    <w:rsid w:val="00610D6E"/>
    <w:rsid w:val="00611666"/>
    <w:rsid w:val="0061196B"/>
    <w:rsid w:val="0061389C"/>
    <w:rsid w:val="0061389D"/>
    <w:rsid w:val="00614712"/>
    <w:rsid w:val="006147ED"/>
    <w:rsid w:val="00614B2B"/>
    <w:rsid w:val="00615141"/>
    <w:rsid w:val="006162FF"/>
    <w:rsid w:val="00616E53"/>
    <w:rsid w:val="00620C8D"/>
    <w:rsid w:val="006210A1"/>
    <w:rsid w:val="00621F7E"/>
    <w:rsid w:val="0062346E"/>
    <w:rsid w:val="006235E1"/>
    <w:rsid w:val="00624727"/>
    <w:rsid w:val="006250C4"/>
    <w:rsid w:val="00626349"/>
    <w:rsid w:val="00626AE9"/>
    <w:rsid w:val="00630C48"/>
    <w:rsid w:val="006325DC"/>
    <w:rsid w:val="006326AF"/>
    <w:rsid w:val="00632CE9"/>
    <w:rsid w:val="00632F5F"/>
    <w:rsid w:val="006330CF"/>
    <w:rsid w:val="00633396"/>
    <w:rsid w:val="00633E38"/>
    <w:rsid w:val="00634F6C"/>
    <w:rsid w:val="00634FA9"/>
    <w:rsid w:val="006356BC"/>
    <w:rsid w:val="00635CFE"/>
    <w:rsid w:val="00636556"/>
    <w:rsid w:val="0063665E"/>
    <w:rsid w:val="00636E83"/>
    <w:rsid w:val="006408C9"/>
    <w:rsid w:val="00640E7F"/>
    <w:rsid w:val="006415C8"/>
    <w:rsid w:val="00641B11"/>
    <w:rsid w:val="00641E45"/>
    <w:rsid w:val="00642524"/>
    <w:rsid w:val="00643174"/>
    <w:rsid w:val="00643D6A"/>
    <w:rsid w:val="0064525E"/>
    <w:rsid w:val="00645642"/>
    <w:rsid w:val="00645737"/>
    <w:rsid w:val="00645D70"/>
    <w:rsid w:val="00645E44"/>
    <w:rsid w:val="00646067"/>
    <w:rsid w:val="00646208"/>
    <w:rsid w:val="00646252"/>
    <w:rsid w:val="006465D4"/>
    <w:rsid w:val="00646601"/>
    <w:rsid w:val="0064676B"/>
    <w:rsid w:val="006467E5"/>
    <w:rsid w:val="00646C70"/>
    <w:rsid w:val="00647BB5"/>
    <w:rsid w:val="00650039"/>
    <w:rsid w:val="006508A5"/>
    <w:rsid w:val="00652C10"/>
    <w:rsid w:val="0065305C"/>
    <w:rsid w:val="00653655"/>
    <w:rsid w:val="00653E8A"/>
    <w:rsid w:val="00653ECC"/>
    <w:rsid w:val="00653F29"/>
    <w:rsid w:val="00656D10"/>
    <w:rsid w:val="00656D3D"/>
    <w:rsid w:val="00656F2C"/>
    <w:rsid w:val="00657F20"/>
    <w:rsid w:val="006613C5"/>
    <w:rsid w:val="006614B5"/>
    <w:rsid w:val="00661DBC"/>
    <w:rsid w:val="00662A71"/>
    <w:rsid w:val="00663003"/>
    <w:rsid w:val="00663636"/>
    <w:rsid w:val="0066379E"/>
    <w:rsid w:val="00665281"/>
    <w:rsid w:val="00665932"/>
    <w:rsid w:val="00665E27"/>
    <w:rsid w:val="006666EE"/>
    <w:rsid w:val="00666EF0"/>
    <w:rsid w:val="0066709A"/>
    <w:rsid w:val="00667BD1"/>
    <w:rsid w:val="00672113"/>
    <w:rsid w:val="006724E8"/>
    <w:rsid w:val="00672723"/>
    <w:rsid w:val="00672870"/>
    <w:rsid w:val="00672ED3"/>
    <w:rsid w:val="00673447"/>
    <w:rsid w:val="00673DDB"/>
    <w:rsid w:val="00674439"/>
    <w:rsid w:val="006748B1"/>
    <w:rsid w:val="006748BE"/>
    <w:rsid w:val="0067498A"/>
    <w:rsid w:val="00674B24"/>
    <w:rsid w:val="0067512A"/>
    <w:rsid w:val="00675188"/>
    <w:rsid w:val="00675EA6"/>
    <w:rsid w:val="00676529"/>
    <w:rsid w:val="00676DE5"/>
    <w:rsid w:val="006829ED"/>
    <w:rsid w:val="0068349B"/>
    <w:rsid w:val="006847CF"/>
    <w:rsid w:val="00684B62"/>
    <w:rsid w:val="006852E5"/>
    <w:rsid w:val="00685336"/>
    <w:rsid w:val="006866D5"/>
    <w:rsid w:val="006868C0"/>
    <w:rsid w:val="006871CE"/>
    <w:rsid w:val="006873B4"/>
    <w:rsid w:val="006907CA"/>
    <w:rsid w:val="00690AF7"/>
    <w:rsid w:val="00690FC3"/>
    <w:rsid w:val="0069153B"/>
    <w:rsid w:val="006915D2"/>
    <w:rsid w:val="006918CB"/>
    <w:rsid w:val="00691960"/>
    <w:rsid w:val="00691DAF"/>
    <w:rsid w:val="0069381E"/>
    <w:rsid w:val="0069430F"/>
    <w:rsid w:val="00695546"/>
    <w:rsid w:val="006965A8"/>
    <w:rsid w:val="00697866"/>
    <w:rsid w:val="00697E5C"/>
    <w:rsid w:val="006A0386"/>
    <w:rsid w:val="006A1119"/>
    <w:rsid w:val="006A1129"/>
    <w:rsid w:val="006A1753"/>
    <w:rsid w:val="006A190C"/>
    <w:rsid w:val="006A1B42"/>
    <w:rsid w:val="006A1B5A"/>
    <w:rsid w:val="006A20AF"/>
    <w:rsid w:val="006A2E55"/>
    <w:rsid w:val="006A350C"/>
    <w:rsid w:val="006A370B"/>
    <w:rsid w:val="006A3BE7"/>
    <w:rsid w:val="006A3CAC"/>
    <w:rsid w:val="006A47C2"/>
    <w:rsid w:val="006A6976"/>
    <w:rsid w:val="006A772C"/>
    <w:rsid w:val="006B050D"/>
    <w:rsid w:val="006B08F6"/>
    <w:rsid w:val="006B0BE6"/>
    <w:rsid w:val="006B0D5B"/>
    <w:rsid w:val="006B145F"/>
    <w:rsid w:val="006B1A4E"/>
    <w:rsid w:val="006B1A7B"/>
    <w:rsid w:val="006B21BD"/>
    <w:rsid w:val="006B2F36"/>
    <w:rsid w:val="006B4447"/>
    <w:rsid w:val="006B48B5"/>
    <w:rsid w:val="006B5913"/>
    <w:rsid w:val="006B5CA0"/>
    <w:rsid w:val="006B7904"/>
    <w:rsid w:val="006B7F63"/>
    <w:rsid w:val="006C02E8"/>
    <w:rsid w:val="006C0418"/>
    <w:rsid w:val="006C0B79"/>
    <w:rsid w:val="006C17DA"/>
    <w:rsid w:val="006C2295"/>
    <w:rsid w:val="006C23FB"/>
    <w:rsid w:val="006C48DB"/>
    <w:rsid w:val="006C5159"/>
    <w:rsid w:val="006C52C9"/>
    <w:rsid w:val="006C54A1"/>
    <w:rsid w:val="006C648C"/>
    <w:rsid w:val="006C741C"/>
    <w:rsid w:val="006C7508"/>
    <w:rsid w:val="006C783F"/>
    <w:rsid w:val="006C7F06"/>
    <w:rsid w:val="006C7F6C"/>
    <w:rsid w:val="006D023B"/>
    <w:rsid w:val="006D09D4"/>
    <w:rsid w:val="006D0E6F"/>
    <w:rsid w:val="006D17B4"/>
    <w:rsid w:val="006D21C7"/>
    <w:rsid w:val="006D2AF8"/>
    <w:rsid w:val="006D36DA"/>
    <w:rsid w:val="006D36EB"/>
    <w:rsid w:val="006D38E1"/>
    <w:rsid w:val="006D3E65"/>
    <w:rsid w:val="006D423A"/>
    <w:rsid w:val="006D4ED6"/>
    <w:rsid w:val="006D51BD"/>
    <w:rsid w:val="006D57F9"/>
    <w:rsid w:val="006D58E7"/>
    <w:rsid w:val="006D5DBE"/>
    <w:rsid w:val="006D66FF"/>
    <w:rsid w:val="006D69D3"/>
    <w:rsid w:val="006D6F1F"/>
    <w:rsid w:val="006D7330"/>
    <w:rsid w:val="006D755B"/>
    <w:rsid w:val="006D7CFF"/>
    <w:rsid w:val="006E045A"/>
    <w:rsid w:val="006E04DF"/>
    <w:rsid w:val="006E12C0"/>
    <w:rsid w:val="006E1381"/>
    <w:rsid w:val="006E34FB"/>
    <w:rsid w:val="006E372A"/>
    <w:rsid w:val="006E451D"/>
    <w:rsid w:val="006E456C"/>
    <w:rsid w:val="006E58FB"/>
    <w:rsid w:val="006E5F48"/>
    <w:rsid w:val="006E668C"/>
    <w:rsid w:val="006E6FD0"/>
    <w:rsid w:val="006E73C1"/>
    <w:rsid w:val="006F0344"/>
    <w:rsid w:val="006F043D"/>
    <w:rsid w:val="006F0629"/>
    <w:rsid w:val="006F0E80"/>
    <w:rsid w:val="006F28E1"/>
    <w:rsid w:val="006F2B06"/>
    <w:rsid w:val="006F2B5E"/>
    <w:rsid w:val="006F3C68"/>
    <w:rsid w:val="006F4ACB"/>
    <w:rsid w:val="006F4DFE"/>
    <w:rsid w:val="006F4EA5"/>
    <w:rsid w:val="006F55C8"/>
    <w:rsid w:val="006F58A8"/>
    <w:rsid w:val="006F62B1"/>
    <w:rsid w:val="006F71AA"/>
    <w:rsid w:val="006F76B0"/>
    <w:rsid w:val="006F7A80"/>
    <w:rsid w:val="006F7CC1"/>
    <w:rsid w:val="00700195"/>
    <w:rsid w:val="00700C31"/>
    <w:rsid w:val="00701E35"/>
    <w:rsid w:val="00702415"/>
    <w:rsid w:val="00702970"/>
    <w:rsid w:val="00702E99"/>
    <w:rsid w:val="00703696"/>
    <w:rsid w:val="00703BB2"/>
    <w:rsid w:val="00703E28"/>
    <w:rsid w:val="00704784"/>
    <w:rsid w:val="00707BC2"/>
    <w:rsid w:val="0071062A"/>
    <w:rsid w:val="00710842"/>
    <w:rsid w:val="00710A88"/>
    <w:rsid w:val="007123FA"/>
    <w:rsid w:val="0071278A"/>
    <w:rsid w:val="00714080"/>
    <w:rsid w:val="0071525C"/>
    <w:rsid w:val="00715311"/>
    <w:rsid w:val="007158C1"/>
    <w:rsid w:val="007162A6"/>
    <w:rsid w:val="00717591"/>
    <w:rsid w:val="00717923"/>
    <w:rsid w:val="007179F7"/>
    <w:rsid w:val="00717A88"/>
    <w:rsid w:val="00717A91"/>
    <w:rsid w:val="00717D5B"/>
    <w:rsid w:val="00720220"/>
    <w:rsid w:val="007203F3"/>
    <w:rsid w:val="00720C67"/>
    <w:rsid w:val="0072121D"/>
    <w:rsid w:val="0072192C"/>
    <w:rsid w:val="00722661"/>
    <w:rsid w:val="007228BF"/>
    <w:rsid w:val="0072291B"/>
    <w:rsid w:val="00723359"/>
    <w:rsid w:val="007236B0"/>
    <w:rsid w:val="0072405C"/>
    <w:rsid w:val="007251C6"/>
    <w:rsid w:val="00725233"/>
    <w:rsid w:val="007253E9"/>
    <w:rsid w:val="00725C00"/>
    <w:rsid w:val="00727293"/>
    <w:rsid w:val="00730F7A"/>
    <w:rsid w:val="0073253F"/>
    <w:rsid w:val="00732E77"/>
    <w:rsid w:val="00732FEE"/>
    <w:rsid w:val="00733630"/>
    <w:rsid w:val="00733E36"/>
    <w:rsid w:val="007346EE"/>
    <w:rsid w:val="00735E71"/>
    <w:rsid w:val="00736517"/>
    <w:rsid w:val="00737D9F"/>
    <w:rsid w:val="007404F9"/>
    <w:rsid w:val="00740C63"/>
    <w:rsid w:val="00741042"/>
    <w:rsid w:val="00742111"/>
    <w:rsid w:val="0074238C"/>
    <w:rsid w:val="00744080"/>
    <w:rsid w:val="007442B8"/>
    <w:rsid w:val="00745878"/>
    <w:rsid w:val="00745D43"/>
    <w:rsid w:val="0074640C"/>
    <w:rsid w:val="00746670"/>
    <w:rsid w:val="00746B8A"/>
    <w:rsid w:val="00746CD9"/>
    <w:rsid w:val="007471F8"/>
    <w:rsid w:val="00747BC0"/>
    <w:rsid w:val="00747CB7"/>
    <w:rsid w:val="0075072E"/>
    <w:rsid w:val="00750821"/>
    <w:rsid w:val="00751C41"/>
    <w:rsid w:val="00752565"/>
    <w:rsid w:val="00752CD5"/>
    <w:rsid w:val="00752EA2"/>
    <w:rsid w:val="00752FDB"/>
    <w:rsid w:val="00753A60"/>
    <w:rsid w:val="00753F05"/>
    <w:rsid w:val="007558C3"/>
    <w:rsid w:val="00757160"/>
    <w:rsid w:val="00757771"/>
    <w:rsid w:val="00757A01"/>
    <w:rsid w:val="00760DB5"/>
    <w:rsid w:val="00761067"/>
    <w:rsid w:val="00761103"/>
    <w:rsid w:val="00761D91"/>
    <w:rsid w:val="00762227"/>
    <w:rsid w:val="00762EB1"/>
    <w:rsid w:val="0076355C"/>
    <w:rsid w:val="007639CA"/>
    <w:rsid w:val="00763DE4"/>
    <w:rsid w:val="00764206"/>
    <w:rsid w:val="007642B6"/>
    <w:rsid w:val="00764B5E"/>
    <w:rsid w:val="00765D01"/>
    <w:rsid w:val="0076619D"/>
    <w:rsid w:val="007662E8"/>
    <w:rsid w:val="0076693D"/>
    <w:rsid w:val="00767046"/>
    <w:rsid w:val="0076718B"/>
    <w:rsid w:val="00767B79"/>
    <w:rsid w:val="00771666"/>
    <w:rsid w:val="00772594"/>
    <w:rsid w:val="007727B2"/>
    <w:rsid w:val="00772AE6"/>
    <w:rsid w:val="00772BA5"/>
    <w:rsid w:val="00772D63"/>
    <w:rsid w:val="007733BE"/>
    <w:rsid w:val="007736F6"/>
    <w:rsid w:val="00773D53"/>
    <w:rsid w:val="00774DAC"/>
    <w:rsid w:val="00776E30"/>
    <w:rsid w:val="007770E6"/>
    <w:rsid w:val="00777FCB"/>
    <w:rsid w:val="00780350"/>
    <w:rsid w:val="00780CB9"/>
    <w:rsid w:val="00782EC0"/>
    <w:rsid w:val="00783BAD"/>
    <w:rsid w:val="00783CD4"/>
    <w:rsid w:val="00784417"/>
    <w:rsid w:val="007847EC"/>
    <w:rsid w:val="00785769"/>
    <w:rsid w:val="00785B0E"/>
    <w:rsid w:val="00785E96"/>
    <w:rsid w:val="007863A6"/>
    <w:rsid w:val="00786B02"/>
    <w:rsid w:val="00786D41"/>
    <w:rsid w:val="007872D8"/>
    <w:rsid w:val="007875E7"/>
    <w:rsid w:val="00787884"/>
    <w:rsid w:val="00790162"/>
    <w:rsid w:val="007909B6"/>
    <w:rsid w:val="007911D6"/>
    <w:rsid w:val="00791A28"/>
    <w:rsid w:val="00792528"/>
    <w:rsid w:val="0079397B"/>
    <w:rsid w:val="00794F23"/>
    <w:rsid w:val="00795C4C"/>
    <w:rsid w:val="00795E5E"/>
    <w:rsid w:val="00797A71"/>
    <w:rsid w:val="00797BD7"/>
    <w:rsid w:val="00797EC4"/>
    <w:rsid w:val="007A00B1"/>
    <w:rsid w:val="007A0AE6"/>
    <w:rsid w:val="007A1EFB"/>
    <w:rsid w:val="007A5CE8"/>
    <w:rsid w:val="007A741A"/>
    <w:rsid w:val="007A74A9"/>
    <w:rsid w:val="007A778A"/>
    <w:rsid w:val="007B084B"/>
    <w:rsid w:val="007B0F3B"/>
    <w:rsid w:val="007B2637"/>
    <w:rsid w:val="007B2715"/>
    <w:rsid w:val="007B2C47"/>
    <w:rsid w:val="007B2CB8"/>
    <w:rsid w:val="007B4C96"/>
    <w:rsid w:val="007B5299"/>
    <w:rsid w:val="007B57D6"/>
    <w:rsid w:val="007B5B47"/>
    <w:rsid w:val="007B679B"/>
    <w:rsid w:val="007B68D0"/>
    <w:rsid w:val="007B7647"/>
    <w:rsid w:val="007B7DDC"/>
    <w:rsid w:val="007C02B3"/>
    <w:rsid w:val="007C1CE2"/>
    <w:rsid w:val="007C2A13"/>
    <w:rsid w:val="007C2D71"/>
    <w:rsid w:val="007C2D92"/>
    <w:rsid w:val="007C355F"/>
    <w:rsid w:val="007C372A"/>
    <w:rsid w:val="007C5038"/>
    <w:rsid w:val="007C6AE6"/>
    <w:rsid w:val="007C7A25"/>
    <w:rsid w:val="007C7D9B"/>
    <w:rsid w:val="007C7E11"/>
    <w:rsid w:val="007C7FB3"/>
    <w:rsid w:val="007D04A2"/>
    <w:rsid w:val="007D1704"/>
    <w:rsid w:val="007D1AA0"/>
    <w:rsid w:val="007D21D3"/>
    <w:rsid w:val="007D234C"/>
    <w:rsid w:val="007D2D71"/>
    <w:rsid w:val="007D44E8"/>
    <w:rsid w:val="007D46C4"/>
    <w:rsid w:val="007D4C0E"/>
    <w:rsid w:val="007D4D29"/>
    <w:rsid w:val="007D4DCE"/>
    <w:rsid w:val="007D4E87"/>
    <w:rsid w:val="007D5460"/>
    <w:rsid w:val="007D7D2D"/>
    <w:rsid w:val="007E01B4"/>
    <w:rsid w:val="007E0E3F"/>
    <w:rsid w:val="007E286E"/>
    <w:rsid w:val="007E3601"/>
    <w:rsid w:val="007E3F6A"/>
    <w:rsid w:val="007E4351"/>
    <w:rsid w:val="007E4600"/>
    <w:rsid w:val="007E4767"/>
    <w:rsid w:val="007E4CCD"/>
    <w:rsid w:val="007E5B4B"/>
    <w:rsid w:val="007E5E11"/>
    <w:rsid w:val="007E5ED8"/>
    <w:rsid w:val="007E63C1"/>
    <w:rsid w:val="007E755D"/>
    <w:rsid w:val="007E75DD"/>
    <w:rsid w:val="007E79FE"/>
    <w:rsid w:val="007E7A49"/>
    <w:rsid w:val="007F030E"/>
    <w:rsid w:val="007F1943"/>
    <w:rsid w:val="007F1FF8"/>
    <w:rsid w:val="007F261C"/>
    <w:rsid w:val="007F2B4B"/>
    <w:rsid w:val="007F2D8B"/>
    <w:rsid w:val="007F3062"/>
    <w:rsid w:val="007F3F1E"/>
    <w:rsid w:val="007F42B2"/>
    <w:rsid w:val="007F4529"/>
    <w:rsid w:val="007F4BD9"/>
    <w:rsid w:val="007F5211"/>
    <w:rsid w:val="007F54EB"/>
    <w:rsid w:val="007F6845"/>
    <w:rsid w:val="007F68B9"/>
    <w:rsid w:val="007F763B"/>
    <w:rsid w:val="007F774C"/>
    <w:rsid w:val="007F78A0"/>
    <w:rsid w:val="007F7D1C"/>
    <w:rsid w:val="00800196"/>
    <w:rsid w:val="00801662"/>
    <w:rsid w:val="0080171D"/>
    <w:rsid w:val="0080452E"/>
    <w:rsid w:val="00804772"/>
    <w:rsid w:val="00804D2D"/>
    <w:rsid w:val="0080675E"/>
    <w:rsid w:val="00806A2F"/>
    <w:rsid w:val="00806B62"/>
    <w:rsid w:val="008075F2"/>
    <w:rsid w:val="008102D1"/>
    <w:rsid w:val="00811295"/>
    <w:rsid w:val="008122B5"/>
    <w:rsid w:val="0081296C"/>
    <w:rsid w:val="008137BE"/>
    <w:rsid w:val="008150EF"/>
    <w:rsid w:val="00815505"/>
    <w:rsid w:val="00815F87"/>
    <w:rsid w:val="0081620B"/>
    <w:rsid w:val="00817264"/>
    <w:rsid w:val="008174EF"/>
    <w:rsid w:val="00820067"/>
    <w:rsid w:val="0082068E"/>
    <w:rsid w:val="008207AE"/>
    <w:rsid w:val="00821B03"/>
    <w:rsid w:val="00821CA6"/>
    <w:rsid w:val="00821F72"/>
    <w:rsid w:val="008230DA"/>
    <w:rsid w:val="008236F7"/>
    <w:rsid w:val="00823BC0"/>
    <w:rsid w:val="00826792"/>
    <w:rsid w:val="00826C81"/>
    <w:rsid w:val="00827A97"/>
    <w:rsid w:val="00830DC8"/>
    <w:rsid w:val="00830DF1"/>
    <w:rsid w:val="00831492"/>
    <w:rsid w:val="00831B56"/>
    <w:rsid w:val="00831B9E"/>
    <w:rsid w:val="008342B2"/>
    <w:rsid w:val="00834BA3"/>
    <w:rsid w:val="00835125"/>
    <w:rsid w:val="00835707"/>
    <w:rsid w:val="00835B61"/>
    <w:rsid w:val="00836737"/>
    <w:rsid w:val="00837127"/>
    <w:rsid w:val="008374CE"/>
    <w:rsid w:val="008400B4"/>
    <w:rsid w:val="00840E46"/>
    <w:rsid w:val="00842531"/>
    <w:rsid w:val="00842DB3"/>
    <w:rsid w:val="00842DF1"/>
    <w:rsid w:val="00842EAA"/>
    <w:rsid w:val="008436A1"/>
    <w:rsid w:val="00843895"/>
    <w:rsid w:val="00843CB7"/>
    <w:rsid w:val="00843DC8"/>
    <w:rsid w:val="00844161"/>
    <w:rsid w:val="00844707"/>
    <w:rsid w:val="00844A42"/>
    <w:rsid w:val="0084604B"/>
    <w:rsid w:val="00846110"/>
    <w:rsid w:val="00846387"/>
    <w:rsid w:val="0084668E"/>
    <w:rsid w:val="0084750F"/>
    <w:rsid w:val="00850DF9"/>
    <w:rsid w:val="008513E4"/>
    <w:rsid w:val="00851586"/>
    <w:rsid w:val="00851926"/>
    <w:rsid w:val="008519D7"/>
    <w:rsid w:val="00851D50"/>
    <w:rsid w:val="008528DA"/>
    <w:rsid w:val="00853B7C"/>
    <w:rsid w:val="008540FE"/>
    <w:rsid w:val="008542AA"/>
    <w:rsid w:val="008545B3"/>
    <w:rsid w:val="00854F89"/>
    <w:rsid w:val="0085588E"/>
    <w:rsid w:val="00856BCC"/>
    <w:rsid w:val="0085775D"/>
    <w:rsid w:val="008600A8"/>
    <w:rsid w:val="008606D8"/>
    <w:rsid w:val="00860985"/>
    <w:rsid w:val="00860B4C"/>
    <w:rsid w:val="00860CAC"/>
    <w:rsid w:val="008610B5"/>
    <w:rsid w:val="00861766"/>
    <w:rsid w:val="008617B1"/>
    <w:rsid w:val="008633E2"/>
    <w:rsid w:val="00863681"/>
    <w:rsid w:val="00863916"/>
    <w:rsid w:val="008640C7"/>
    <w:rsid w:val="008643F9"/>
    <w:rsid w:val="008645FC"/>
    <w:rsid w:val="008646F9"/>
    <w:rsid w:val="00865800"/>
    <w:rsid w:val="008658FE"/>
    <w:rsid w:val="00866BB9"/>
    <w:rsid w:val="008677DE"/>
    <w:rsid w:val="00871283"/>
    <w:rsid w:val="008713FC"/>
    <w:rsid w:val="0087246B"/>
    <w:rsid w:val="008725BE"/>
    <w:rsid w:val="008727DB"/>
    <w:rsid w:val="00872B35"/>
    <w:rsid w:val="00873553"/>
    <w:rsid w:val="0087370F"/>
    <w:rsid w:val="0087412E"/>
    <w:rsid w:val="008749A5"/>
    <w:rsid w:val="008755EF"/>
    <w:rsid w:val="008764FC"/>
    <w:rsid w:val="00876701"/>
    <w:rsid w:val="00876DC9"/>
    <w:rsid w:val="00877513"/>
    <w:rsid w:val="008779D9"/>
    <w:rsid w:val="00877BE3"/>
    <w:rsid w:val="0088035E"/>
    <w:rsid w:val="0088067B"/>
    <w:rsid w:val="008810BE"/>
    <w:rsid w:val="00881A61"/>
    <w:rsid w:val="00882C85"/>
    <w:rsid w:val="00882FFC"/>
    <w:rsid w:val="008830F6"/>
    <w:rsid w:val="008833AB"/>
    <w:rsid w:val="00883491"/>
    <w:rsid w:val="00883A79"/>
    <w:rsid w:val="008852DA"/>
    <w:rsid w:val="00885510"/>
    <w:rsid w:val="008855E7"/>
    <w:rsid w:val="00885E8D"/>
    <w:rsid w:val="00887297"/>
    <w:rsid w:val="00887648"/>
    <w:rsid w:val="00887748"/>
    <w:rsid w:val="00887C03"/>
    <w:rsid w:val="00887ED3"/>
    <w:rsid w:val="00890489"/>
    <w:rsid w:val="0089084A"/>
    <w:rsid w:val="00891911"/>
    <w:rsid w:val="008920D6"/>
    <w:rsid w:val="00892B66"/>
    <w:rsid w:val="00894EF2"/>
    <w:rsid w:val="00895279"/>
    <w:rsid w:val="008952DE"/>
    <w:rsid w:val="00895F31"/>
    <w:rsid w:val="008960BD"/>
    <w:rsid w:val="00897330"/>
    <w:rsid w:val="008A0134"/>
    <w:rsid w:val="008A050E"/>
    <w:rsid w:val="008A1AFF"/>
    <w:rsid w:val="008A3095"/>
    <w:rsid w:val="008A3288"/>
    <w:rsid w:val="008A3B90"/>
    <w:rsid w:val="008A41DF"/>
    <w:rsid w:val="008A4584"/>
    <w:rsid w:val="008A53D7"/>
    <w:rsid w:val="008A607C"/>
    <w:rsid w:val="008B17B6"/>
    <w:rsid w:val="008B19E9"/>
    <w:rsid w:val="008B2D69"/>
    <w:rsid w:val="008B477D"/>
    <w:rsid w:val="008B50D6"/>
    <w:rsid w:val="008B5FE4"/>
    <w:rsid w:val="008B679A"/>
    <w:rsid w:val="008B6E74"/>
    <w:rsid w:val="008B73B0"/>
    <w:rsid w:val="008B7647"/>
    <w:rsid w:val="008C01FE"/>
    <w:rsid w:val="008C04BB"/>
    <w:rsid w:val="008C1612"/>
    <w:rsid w:val="008C1FD0"/>
    <w:rsid w:val="008C223A"/>
    <w:rsid w:val="008C36FE"/>
    <w:rsid w:val="008C4EE0"/>
    <w:rsid w:val="008C5249"/>
    <w:rsid w:val="008C5449"/>
    <w:rsid w:val="008C5C2A"/>
    <w:rsid w:val="008C5DDC"/>
    <w:rsid w:val="008C6E9D"/>
    <w:rsid w:val="008C70E2"/>
    <w:rsid w:val="008C7AEC"/>
    <w:rsid w:val="008D0231"/>
    <w:rsid w:val="008D04A6"/>
    <w:rsid w:val="008D0803"/>
    <w:rsid w:val="008D0AA5"/>
    <w:rsid w:val="008D0D7C"/>
    <w:rsid w:val="008D0EBA"/>
    <w:rsid w:val="008D0FFB"/>
    <w:rsid w:val="008D1D1A"/>
    <w:rsid w:val="008D21C8"/>
    <w:rsid w:val="008D22A9"/>
    <w:rsid w:val="008D23B9"/>
    <w:rsid w:val="008D2AF5"/>
    <w:rsid w:val="008D2E7E"/>
    <w:rsid w:val="008D3008"/>
    <w:rsid w:val="008D3ABA"/>
    <w:rsid w:val="008D443A"/>
    <w:rsid w:val="008D61BF"/>
    <w:rsid w:val="008D61E6"/>
    <w:rsid w:val="008D639B"/>
    <w:rsid w:val="008D7591"/>
    <w:rsid w:val="008D7ADC"/>
    <w:rsid w:val="008D7B17"/>
    <w:rsid w:val="008E108B"/>
    <w:rsid w:val="008E25D2"/>
    <w:rsid w:val="008E2ED6"/>
    <w:rsid w:val="008E2F4E"/>
    <w:rsid w:val="008E33C7"/>
    <w:rsid w:val="008E4DD7"/>
    <w:rsid w:val="008E524E"/>
    <w:rsid w:val="008E5AFD"/>
    <w:rsid w:val="008E6003"/>
    <w:rsid w:val="008E60F4"/>
    <w:rsid w:val="008E63A1"/>
    <w:rsid w:val="008E677D"/>
    <w:rsid w:val="008E6E40"/>
    <w:rsid w:val="008E711A"/>
    <w:rsid w:val="008E7DE7"/>
    <w:rsid w:val="008E7F82"/>
    <w:rsid w:val="008F0055"/>
    <w:rsid w:val="008F04B3"/>
    <w:rsid w:val="008F087A"/>
    <w:rsid w:val="008F0AFA"/>
    <w:rsid w:val="008F195D"/>
    <w:rsid w:val="008F200C"/>
    <w:rsid w:val="008F2D2C"/>
    <w:rsid w:val="008F366E"/>
    <w:rsid w:val="008F37EF"/>
    <w:rsid w:val="008F3BDD"/>
    <w:rsid w:val="008F4E6D"/>
    <w:rsid w:val="008F65B3"/>
    <w:rsid w:val="008F7597"/>
    <w:rsid w:val="008F7BD0"/>
    <w:rsid w:val="00900682"/>
    <w:rsid w:val="009026B0"/>
    <w:rsid w:val="00902DC3"/>
    <w:rsid w:val="00903011"/>
    <w:rsid w:val="00903514"/>
    <w:rsid w:val="0090374D"/>
    <w:rsid w:val="00903BFA"/>
    <w:rsid w:val="00904316"/>
    <w:rsid w:val="0090436D"/>
    <w:rsid w:val="009048FF"/>
    <w:rsid w:val="00904C62"/>
    <w:rsid w:val="00905393"/>
    <w:rsid w:val="0090548B"/>
    <w:rsid w:val="009057E9"/>
    <w:rsid w:val="00907406"/>
    <w:rsid w:val="00910833"/>
    <w:rsid w:val="00910A48"/>
    <w:rsid w:val="00910D12"/>
    <w:rsid w:val="00911901"/>
    <w:rsid w:val="00911E00"/>
    <w:rsid w:val="00912294"/>
    <w:rsid w:val="00913D74"/>
    <w:rsid w:val="0091445E"/>
    <w:rsid w:val="00914C1E"/>
    <w:rsid w:val="00915981"/>
    <w:rsid w:val="0091648B"/>
    <w:rsid w:val="0091756B"/>
    <w:rsid w:val="009176E7"/>
    <w:rsid w:val="00917945"/>
    <w:rsid w:val="009201AB"/>
    <w:rsid w:val="009206B9"/>
    <w:rsid w:val="00920AEB"/>
    <w:rsid w:val="00922494"/>
    <w:rsid w:val="00923C1D"/>
    <w:rsid w:val="00924E7D"/>
    <w:rsid w:val="00924ED1"/>
    <w:rsid w:val="00926FF7"/>
    <w:rsid w:val="00927200"/>
    <w:rsid w:val="00927B93"/>
    <w:rsid w:val="0093055E"/>
    <w:rsid w:val="00930B56"/>
    <w:rsid w:val="0093114D"/>
    <w:rsid w:val="009325F6"/>
    <w:rsid w:val="009327CB"/>
    <w:rsid w:val="00933BDE"/>
    <w:rsid w:val="00933D85"/>
    <w:rsid w:val="00934C95"/>
    <w:rsid w:val="00936A89"/>
    <w:rsid w:val="00936B43"/>
    <w:rsid w:val="0093741E"/>
    <w:rsid w:val="009375EE"/>
    <w:rsid w:val="009379C1"/>
    <w:rsid w:val="0094078A"/>
    <w:rsid w:val="0094175C"/>
    <w:rsid w:val="00942031"/>
    <w:rsid w:val="0094225C"/>
    <w:rsid w:val="0094318E"/>
    <w:rsid w:val="00943651"/>
    <w:rsid w:val="009436DD"/>
    <w:rsid w:val="00944099"/>
    <w:rsid w:val="0094421C"/>
    <w:rsid w:val="00945118"/>
    <w:rsid w:val="009459AA"/>
    <w:rsid w:val="00946103"/>
    <w:rsid w:val="00946B42"/>
    <w:rsid w:val="00946D68"/>
    <w:rsid w:val="00947FF7"/>
    <w:rsid w:val="00950EC4"/>
    <w:rsid w:val="00951457"/>
    <w:rsid w:val="00952E21"/>
    <w:rsid w:val="00953234"/>
    <w:rsid w:val="009540ED"/>
    <w:rsid w:val="009543A2"/>
    <w:rsid w:val="0095461E"/>
    <w:rsid w:val="009574BC"/>
    <w:rsid w:val="00957E9E"/>
    <w:rsid w:val="009600F7"/>
    <w:rsid w:val="0096039A"/>
    <w:rsid w:val="00960ACA"/>
    <w:rsid w:val="00960F13"/>
    <w:rsid w:val="0096295E"/>
    <w:rsid w:val="0096313A"/>
    <w:rsid w:val="009636F3"/>
    <w:rsid w:val="009649DC"/>
    <w:rsid w:val="00964AD0"/>
    <w:rsid w:val="00965B1B"/>
    <w:rsid w:val="00966000"/>
    <w:rsid w:val="00966789"/>
    <w:rsid w:val="00966B7C"/>
    <w:rsid w:val="009702C7"/>
    <w:rsid w:val="00970327"/>
    <w:rsid w:val="00971745"/>
    <w:rsid w:val="00973F49"/>
    <w:rsid w:val="0097465A"/>
    <w:rsid w:val="0097699A"/>
    <w:rsid w:val="0097724C"/>
    <w:rsid w:val="009776DB"/>
    <w:rsid w:val="0098010E"/>
    <w:rsid w:val="00980835"/>
    <w:rsid w:val="009820BD"/>
    <w:rsid w:val="009826B4"/>
    <w:rsid w:val="00982C83"/>
    <w:rsid w:val="00982C92"/>
    <w:rsid w:val="00982CC6"/>
    <w:rsid w:val="009849DA"/>
    <w:rsid w:val="00985996"/>
    <w:rsid w:val="009861A1"/>
    <w:rsid w:val="0098635F"/>
    <w:rsid w:val="009866E9"/>
    <w:rsid w:val="00986AD9"/>
    <w:rsid w:val="00986EB5"/>
    <w:rsid w:val="00987410"/>
    <w:rsid w:val="0099149B"/>
    <w:rsid w:val="009915E1"/>
    <w:rsid w:val="00991D65"/>
    <w:rsid w:val="00991F8F"/>
    <w:rsid w:val="00992F2D"/>
    <w:rsid w:val="00993653"/>
    <w:rsid w:val="0099397E"/>
    <w:rsid w:val="009946AE"/>
    <w:rsid w:val="00995587"/>
    <w:rsid w:val="009958D2"/>
    <w:rsid w:val="009960F9"/>
    <w:rsid w:val="00996A02"/>
    <w:rsid w:val="009A2B35"/>
    <w:rsid w:val="009A2C7D"/>
    <w:rsid w:val="009A5FD1"/>
    <w:rsid w:val="009A6641"/>
    <w:rsid w:val="009A68EB"/>
    <w:rsid w:val="009B01DE"/>
    <w:rsid w:val="009B0D6D"/>
    <w:rsid w:val="009B1209"/>
    <w:rsid w:val="009B1CA5"/>
    <w:rsid w:val="009B24E7"/>
    <w:rsid w:val="009B25D0"/>
    <w:rsid w:val="009B330C"/>
    <w:rsid w:val="009B4FB8"/>
    <w:rsid w:val="009B51B8"/>
    <w:rsid w:val="009B6DAB"/>
    <w:rsid w:val="009B72BE"/>
    <w:rsid w:val="009C08CE"/>
    <w:rsid w:val="009C17BC"/>
    <w:rsid w:val="009C22F5"/>
    <w:rsid w:val="009C36A6"/>
    <w:rsid w:val="009C379D"/>
    <w:rsid w:val="009C3884"/>
    <w:rsid w:val="009C424E"/>
    <w:rsid w:val="009C4938"/>
    <w:rsid w:val="009C4B13"/>
    <w:rsid w:val="009C5188"/>
    <w:rsid w:val="009C5591"/>
    <w:rsid w:val="009C69DD"/>
    <w:rsid w:val="009C6B2C"/>
    <w:rsid w:val="009C719D"/>
    <w:rsid w:val="009C7B80"/>
    <w:rsid w:val="009C7EF6"/>
    <w:rsid w:val="009D0443"/>
    <w:rsid w:val="009D0893"/>
    <w:rsid w:val="009D0FE8"/>
    <w:rsid w:val="009D2193"/>
    <w:rsid w:val="009D3E16"/>
    <w:rsid w:val="009D52FF"/>
    <w:rsid w:val="009D67D4"/>
    <w:rsid w:val="009D75B5"/>
    <w:rsid w:val="009D75D1"/>
    <w:rsid w:val="009D7B46"/>
    <w:rsid w:val="009D7B6F"/>
    <w:rsid w:val="009E01F1"/>
    <w:rsid w:val="009E0F10"/>
    <w:rsid w:val="009E13AB"/>
    <w:rsid w:val="009E1ACA"/>
    <w:rsid w:val="009E23B1"/>
    <w:rsid w:val="009E2CDB"/>
    <w:rsid w:val="009E3753"/>
    <w:rsid w:val="009E512F"/>
    <w:rsid w:val="009E55AB"/>
    <w:rsid w:val="009E5C2F"/>
    <w:rsid w:val="009E60F2"/>
    <w:rsid w:val="009E624B"/>
    <w:rsid w:val="009E6377"/>
    <w:rsid w:val="009E666E"/>
    <w:rsid w:val="009E6BE1"/>
    <w:rsid w:val="009E6C91"/>
    <w:rsid w:val="009E72D9"/>
    <w:rsid w:val="009E74DB"/>
    <w:rsid w:val="009E75C3"/>
    <w:rsid w:val="009F09BB"/>
    <w:rsid w:val="009F0BD1"/>
    <w:rsid w:val="009F0D32"/>
    <w:rsid w:val="009F14F9"/>
    <w:rsid w:val="009F15B6"/>
    <w:rsid w:val="009F1800"/>
    <w:rsid w:val="009F215E"/>
    <w:rsid w:val="009F22C9"/>
    <w:rsid w:val="009F284A"/>
    <w:rsid w:val="009F345C"/>
    <w:rsid w:val="009F3693"/>
    <w:rsid w:val="009F3923"/>
    <w:rsid w:val="009F3A53"/>
    <w:rsid w:val="009F434F"/>
    <w:rsid w:val="009F67AD"/>
    <w:rsid w:val="009F686C"/>
    <w:rsid w:val="009F7111"/>
    <w:rsid w:val="00A00220"/>
    <w:rsid w:val="00A01086"/>
    <w:rsid w:val="00A03794"/>
    <w:rsid w:val="00A03BC6"/>
    <w:rsid w:val="00A043A0"/>
    <w:rsid w:val="00A04B03"/>
    <w:rsid w:val="00A04B71"/>
    <w:rsid w:val="00A0519C"/>
    <w:rsid w:val="00A05AE4"/>
    <w:rsid w:val="00A05DCB"/>
    <w:rsid w:val="00A064B5"/>
    <w:rsid w:val="00A0651B"/>
    <w:rsid w:val="00A07337"/>
    <w:rsid w:val="00A07819"/>
    <w:rsid w:val="00A07EA2"/>
    <w:rsid w:val="00A11A65"/>
    <w:rsid w:val="00A11D89"/>
    <w:rsid w:val="00A1346F"/>
    <w:rsid w:val="00A137A4"/>
    <w:rsid w:val="00A15027"/>
    <w:rsid w:val="00A15103"/>
    <w:rsid w:val="00A15167"/>
    <w:rsid w:val="00A159FA"/>
    <w:rsid w:val="00A166C0"/>
    <w:rsid w:val="00A16B20"/>
    <w:rsid w:val="00A1700F"/>
    <w:rsid w:val="00A200DE"/>
    <w:rsid w:val="00A20E93"/>
    <w:rsid w:val="00A21BD3"/>
    <w:rsid w:val="00A22E3D"/>
    <w:rsid w:val="00A231B5"/>
    <w:rsid w:val="00A231BC"/>
    <w:rsid w:val="00A231DC"/>
    <w:rsid w:val="00A2326D"/>
    <w:rsid w:val="00A237BF"/>
    <w:rsid w:val="00A23B94"/>
    <w:rsid w:val="00A24956"/>
    <w:rsid w:val="00A24B94"/>
    <w:rsid w:val="00A25088"/>
    <w:rsid w:val="00A2519A"/>
    <w:rsid w:val="00A26CD7"/>
    <w:rsid w:val="00A276F7"/>
    <w:rsid w:val="00A305F6"/>
    <w:rsid w:val="00A31555"/>
    <w:rsid w:val="00A31C59"/>
    <w:rsid w:val="00A32FD9"/>
    <w:rsid w:val="00A3302B"/>
    <w:rsid w:val="00A348F8"/>
    <w:rsid w:val="00A35D9D"/>
    <w:rsid w:val="00A35E76"/>
    <w:rsid w:val="00A361C4"/>
    <w:rsid w:val="00A36657"/>
    <w:rsid w:val="00A36877"/>
    <w:rsid w:val="00A36D9C"/>
    <w:rsid w:val="00A403AD"/>
    <w:rsid w:val="00A41855"/>
    <w:rsid w:val="00A41AA3"/>
    <w:rsid w:val="00A4225F"/>
    <w:rsid w:val="00A446E5"/>
    <w:rsid w:val="00A44867"/>
    <w:rsid w:val="00A449CF"/>
    <w:rsid w:val="00A45360"/>
    <w:rsid w:val="00A45531"/>
    <w:rsid w:val="00A456FA"/>
    <w:rsid w:val="00A46F24"/>
    <w:rsid w:val="00A46F34"/>
    <w:rsid w:val="00A47368"/>
    <w:rsid w:val="00A47728"/>
    <w:rsid w:val="00A50227"/>
    <w:rsid w:val="00A51603"/>
    <w:rsid w:val="00A51643"/>
    <w:rsid w:val="00A517E4"/>
    <w:rsid w:val="00A52738"/>
    <w:rsid w:val="00A5401E"/>
    <w:rsid w:val="00A5637F"/>
    <w:rsid w:val="00A56878"/>
    <w:rsid w:val="00A56D4B"/>
    <w:rsid w:val="00A57466"/>
    <w:rsid w:val="00A579F8"/>
    <w:rsid w:val="00A57BFF"/>
    <w:rsid w:val="00A60DA7"/>
    <w:rsid w:val="00A61EF5"/>
    <w:rsid w:val="00A63BC1"/>
    <w:rsid w:val="00A63E56"/>
    <w:rsid w:val="00A65101"/>
    <w:rsid w:val="00A657A1"/>
    <w:rsid w:val="00A6589B"/>
    <w:rsid w:val="00A662A4"/>
    <w:rsid w:val="00A6724B"/>
    <w:rsid w:val="00A673FD"/>
    <w:rsid w:val="00A676E0"/>
    <w:rsid w:val="00A67775"/>
    <w:rsid w:val="00A67F6A"/>
    <w:rsid w:val="00A700E2"/>
    <w:rsid w:val="00A70790"/>
    <w:rsid w:val="00A70F60"/>
    <w:rsid w:val="00A716F5"/>
    <w:rsid w:val="00A72154"/>
    <w:rsid w:val="00A726BB"/>
    <w:rsid w:val="00A72CEC"/>
    <w:rsid w:val="00A7406A"/>
    <w:rsid w:val="00A74394"/>
    <w:rsid w:val="00A7527D"/>
    <w:rsid w:val="00A75500"/>
    <w:rsid w:val="00A755C3"/>
    <w:rsid w:val="00A76478"/>
    <w:rsid w:val="00A769C3"/>
    <w:rsid w:val="00A76E6E"/>
    <w:rsid w:val="00A77027"/>
    <w:rsid w:val="00A80B17"/>
    <w:rsid w:val="00A836BE"/>
    <w:rsid w:val="00A83D97"/>
    <w:rsid w:val="00A83FF1"/>
    <w:rsid w:val="00A84F69"/>
    <w:rsid w:val="00A85C64"/>
    <w:rsid w:val="00A865D3"/>
    <w:rsid w:val="00A876F2"/>
    <w:rsid w:val="00A878A8"/>
    <w:rsid w:val="00A907FA"/>
    <w:rsid w:val="00A90A49"/>
    <w:rsid w:val="00A923FD"/>
    <w:rsid w:val="00A95649"/>
    <w:rsid w:val="00A95AAB"/>
    <w:rsid w:val="00A963CE"/>
    <w:rsid w:val="00A974D1"/>
    <w:rsid w:val="00A97911"/>
    <w:rsid w:val="00AA1291"/>
    <w:rsid w:val="00AA1555"/>
    <w:rsid w:val="00AA21DC"/>
    <w:rsid w:val="00AA28B3"/>
    <w:rsid w:val="00AA2D34"/>
    <w:rsid w:val="00AA35C0"/>
    <w:rsid w:val="00AA412B"/>
    <w:rsid w:val="00AA4505"/>
    <w:rsid w:val="00AA4F59"/>
    <w:rsid w:val="00AA551C"/>
    <w:rsid w:val="00AA5772"/>
    <w:rsid w:val="00AA5C79"/>
    <w:rsid w:val="00AA5E92"/>
    <w:rsid w:val="00AA695A"/>
    <w:rsid w:val="00AB08DB"/>
    <w:rsid w:val="00AB22A0"/>
    <w:rsid w:val="00AB2B64"/>
    <w:rsid w:val="00AB2D2C"/>
    <w:rsid w:val="00AB4749"/>
    <w:rsid w:val="00AB640B"/>
    <w:rsid w:val="00AB78F1"/>
    <w:rsid w:val="00AC008B"/>
    <w:rsid w:val="00AC026B"/>
    <w:rsid w:val="00AC04E8"/>
    <w:rsid w:val="00AC0C95"/>
    <w:rsid w:val="00AC12D0"/>
    <w:rsid w:val="00AC2885"/>
    <w:rsid w:val="00AC2E06"/>
    <w:rsid w:val="00AC2F8B"/>
    <w:rsid w:val="00AC3006"/>
    <w:rsid w:val="00AC4073"/>
    <w:rsid w:val="00AC45C5"/>
    <w:rsid w:val="00AC49DC"/>
    <w:rsid w:val="00AC5602"/>
    <w:rsid w:val="00AC585F"/>
    <w:rsid w:val="00AC6716"/>
    <w:rsid w:val="00AC7EC7"/>
    <w:rsid w:val="00AD05CB"/>
    <w:rsid w:val="00AD0F10"/>
    <w:rsid w:val="00AD1849"/>
    <w:rsid w:val="00AD258E"/>
    <w:rsid w:val="00AD3D67"/>
    <w:rsid w:val="00AD4403"/>
    <w:rsid w:val="00AD4497"/>
    <w:rsid w:val="00AD493E"/>
    <w:rsid w:val="00AD5127"/>
    <w:rsid w:val="00AD5165"/>
    <w:rsid w:val="00AD5B47"/>
    <w:rsid w:val="00AD5FAB"/>
    <w:rsid w:val="00AD60DC"/>
    <w:rsid w:val="00AD7457"/>
    <w:rsid w:val="00AD7495"/>
    <w:rsid w:val="00AD7E15"/>
    <w:rsid w:val="00AE0299"/>
    <w:rsid w:val="00AE1338"/>
    <w:rsid w:val="00AE13E9"/>
    <w:rsid w:val="00AE1629"/>
    <w:rsid w:val="00AE42FE"/>
    <w:rsid w:val="00AE4523"/>
    <w:rsid w:val="00AE5546"/>
    <w:rsid w:val="00AE5638"/>
    <w:rsid w:val="00AE58C6"/>
    <w:rsid w:val="00AE5BA9"/>
    <w:rsid w:val="00AE5F83"/>
    <w:rsid w:val="00AE6116"/>
    <w:rsid w:val="00AE6A30"/>
    <w:rsid w:val="00AE6DF3"/>
    <w:rsid w:val="00AE78CC"/>
    <w:rsid w:val="00AF12B8"/>
    <w:rsid w:val="00AF1EA0"/>
    <w:rsid w:val="00AF2A16"/>
    <w:rsid w:val="00AF375E"/>
    <w:rsid w:val="00AF39CA"/>
    <w:rsid w:val="00AF4CD7"/>
    <w:rsid w:val="00AF55EF"/>
    <w:rsid w:val="00AF5E13"/>
    <w:rsid w:val="00AF60D9"/>
    <w:rsid w:val="00AF6FA3"/>
    <w:rsid w:val="00AF708D"/>
    <w:rsid w:val="00AF79C5"/>
    <w:rsid w:val="00AF7F89"/>
    <w:rsid w:val="00B00804"/>
    <w:rsid w:val="00B0121F"/>
    <w:rsid w:val="00B033CD"/>
    <w:rsid w:val="00B04806"/>
    <w:rsid w:val="00B05C76"/>
    <w:rsid w:val="00B079EC"/>
    <w:rsid w:val="00B07C4B"/>
    <w:rsid w:val="00B100DD"/>
    <w:rsid w:val="00B10EA4"/>
    <w:rsid w:val="00B117D1"/>
    <w:rsid w:val="00B11E02"/>
    <w:rsid w:val="00B13204"/>
    <w:rsid w:val="00B1439E"/>
    <w:rsid w:val="00B14A6F"/>
    <w:rsid w:val="00B1516F"/>
    <w:rsid w:val="00B15459"/>
    <w:rsid w:val="00B15925"/>
    <w:rsid w:val="00B15C7B"/>
    <w:rsid w:val="00B15FAF"/>
    <w:rsid w:val="00B169B2"/>
    <w:rsid w:val="00B16BC6"/>
    <w:rsid w:val="00B204EB"/>
    <w:rsid w:val="00B208D1"/>
    <w:rsid w:val="00B21D0B"/>
    <w:rsid w:val="00B220B2"/>
    <w:rsid w:val="00B221B2"/>
    <w:rsid w:val="00B2232E"/>
    <w:rsid w:val="00B229C9"/>
    <w:rsid w:val="00B22C7A"/>
    <w:rsid w:val="00B23CA7"/>
    <w:rsid w:val="00B24190"/>
    <w:rsid w:val="00B24A94"/>
    <w:rsid w:val="00B24BAA"/>
    <w:rsid w:val="00B24EB9"/>
    <w:rsid w:val="00B25EB8"/>
    <w:rsid w:val="00B26189"/>
    <w:rsid w:val="00B30479"/>
    <w:rsid w:val="00B3053B"/>
    <w:rsid w:val="00B30825"/>
    <w:rsid w:val="00B30F4C"/>
    <w:rsid w:val="00B30FC5"/>
    <w:rsid w:val="00B3101D"/>
    <w:rsid w:val="00B324F6"/>
    <w:rsid w:val="00B33883"/>
    <w:rsid w:val="00B33F7D"/>
    <w:rsid w:val="00B344DF"/>
    <w:rsid w:val="00B3512C"/>
    <w:rsid w:val="00B3538C"/>
    <w:rsid w:val="00B36032"/>
    <w:rsid w:val="00B364A7"/>
    <w:rsid w:val="00B36F68"/>
    <w:rsid w:val="00B372CF"/>
    <w:rsid w:val="00B37E16"/>
    <w:rsid w:val="00B37E4A"/>
    <w:rsid w:val="00B40844"/>
    <w:rsid w:val="00B40D28"/>
    <w:rsid w:val="00B412DF"/>
    <w:rsid w:val="00B412FD"/>
    <w:rsid w:val="00B41502"/>
    <w:rsid w:val="00B4314B"/>
    <w:rsid w:val="00B44A29"/>
    <w:rsid w:val="00B4541C"/>
    <w:rsid w:val="00B45D84"/>
    <w:rsid w:val="00B463C0"/>
    <w:rsid w:val="00B46934"/>
    <w:rsid w:val="00B47003"/>
    <w:rsid w:val="00B47331"/>
    <w:rsid w:val="00B47489"/>
    <w:rsid w:val="00B47ECE"/>
    <w:rsid w:val="00B50220"/>
    <w:rsid w:val="00B50A27"/>
    <w:rsid w:val="00B511A8"/>
    <w:rsid w:val="00B5138B"/>
    <w:rsid w:val="00B52CB7"/>
    <w:rsid w:val="00B53D09"/>
    <w:rsid w:val="00B54D22"/>
    <w:rsid w:val="00B5507F"/>
    <w:rsid w:val="00B555E5"/>
    <w:rsid w:val="00B558DF"/>
    <w:rsid w:val="00B5595E"/>
    <w:rsid w:val="00B55BE1"/>
    <w:rsid w:val="00B55C84"/>
    <w:rsid w:val="00B55C92"/>
    <w:rsid w:val="00B56C7B"/>
    <w:rsid w:val="00B57C1E"/>
    <w:rsid w:val="00B57F35"/>
    <w:rsid w:val="00B607B7"/>
    <w:rsid w:val="00B612B4"/>
    <w:rsid w:val="00B61990"/>
    <w:rsid w:val="00B61D14"/>
    <w:rsid w:val="00B6245E"/>
    <w:rsid w:val="00B637AC"/>
    <w:rsid w:val="00B63D29"/>
    <w:rsid w:val="00B63D30"/>
    <w:rsid w:val="00B64158"/>
    <w:rsid w:val="00B64423"/>
    <w:rsid w:val="00B64CE0"/>
    <w:rsid w:val="00B658FA"/>
    <w:rsid w:val="00B65B48"/>
    <w:rsid w:val="00B66790"/>
    <w:rsid w:val="00B66E5D"/>
    <w:rsid w:val="00B67AB8"/>
    <w:rsid w:val="00B67FB8"/>
    <w:rsid w:val="00B70D41"/>
    <w:rsid w:val="00B713E5"/>
    <w:rsid w:val="00B71A2A"/>
    <w:rsid w:val="00B71BD1"/>
    <w:rsid w:val="00B71C44"/>
    <w:rsid w:val="00B72295"/>
    <w:rsid w:val="00B7314B"/>
    <w:rsid w:val="00B739D7"/>
    <w:rsid w:val="00B73EA1"/>
    <w:rsid w:val="00B74FB4"/>
    <w:rsid w:val="00B75AFF"/>
    <w:rsid w:val="00B76F50"/>
    <w:rsid w:val="00B77706"/>
    <w:rsid w:val="00B80828"/>
    <w:rsid w:val="00B80A31"/>
    <w:rsid w:val="00B812F7"/>
    <w:rsid w:val="00B812FB"/>
    <w:rsid w:val="00B815E6"/>
    <w:rsid w:val="00B8182A"/>
    <w:rsid w:val="00B8241D"/>
    <w:rsid w:val="00B82D80"/>
    <w:rsid w:val="00B842FE"/>
    <w:rsid w:val="00B84A05"/>
    <w:rsid w:val="00B853FC"/>
    <w:rsid w:val="00B854F4"/>
    <w:rsid w:val="00B859AD"/>
    <w:rsid w:val="00B8628D"/>
    <w:rsid w:val="00B868ED"/>
    <w:rsid w:val="00B9293E"/>
    <w:rsid w:val="00B93293"/>
    <w:rsid w:val="00B939F6"/>
    <w:rsid w:val="00B94674"/>
    <w:rsid w:val="00B95384"/>
    <w:rsid w:val="00B95DDA"/>
    <w:rsid w:val="00B95FA3"/>
    <w:rsid w:val="00B972F5"/>
    <w:rsid w:val="00BA042E"/>
    <w:rsid w:val="00BA131D"/>
    <w:rsid w:val="00BA1598"/>
    <w:rsid w:val="00BA2165"/>
    <w:rsid w:val="00BA25B5"/>
    <w:rsid w:val="00BA48FB"/>
    <w:rsid w:val="00BA5023"/>
    <w:rsid w:val="00BA5AED"/>
    <w:rsid w:val="00BA6592"/>
    <w:rsid w:val="00BA7762"/>
    <w:rsid w:val="00BB012D"/>
    <w:rsid w:val="00BB0DD1"/>
    <w:rsid w:val="00BB1061"/>
    <w:rsid w:val="00BB12E7"/>
    <w:rsid w:val="00BB140C"/>
    <w:rsid w:val="00BB16DA"/>
    <w:rsid w:val="00BB21BD"/>
    <w:rsid w:val="00BB3128"/>
    <w:rsid w:val="00BB329F"/>
    <w:rsid w:val="00BB3EF1"/>
    <w:rsid w:val="00BB428C"/>
    <w:rsid w:val="00BB5732"/>
    <w:rsid w:val="00BB63BF"/>
    <w:rsid w:val="00BC0F4A"/>
    <w:rsid w:val="00BC1413"/>
    <w:rsid w:val="00BC172A"/>
    <w:rsid w:val="00BC1819"/>
    <w:rsid w:val="00BC1BB7"/>
    <w:rsid w:val="00BC1EA6"/>
    <w:rsid w:val="00BC3DE9"/>
    <w:rsid w:val="00BC4A18"/>
    <w:rsid w:val="00BC4E84"/>
    <w:rsid w:val="00BC51AF"/>
    <w:rsid w:val="00BC59B5"/>
    <w:rsid w:val="00BC6148"/>
    <w:rsid w:val="00BC62DA"/>
    <w:rsid w:val="00BC6740"/>
    <w:rsid w:val="00BC68AB"/>
    <w:rsid w:val="00BC7731"/>
    <w:rsid w:val="00BC7993"/>
    <w:rsid w:val="00BC7F9F"/>
    <w:rsid w:val="00BD0FC9"/>
    <w:rsid w:val="00BD11C9"/>
    <w:rsid w:val="00BD1A2D"/>
    <w:rsid w:val="00BD22EA"/>
    <w:rsid w:val="00BD261A"/>
    <w:rsid w:val="00BD3237"/>
    <w:rsid w:val="00BD3261"/>
    <w:rsid w:val="00BD3B17"/>
    <w:rsid w:val="00BD3CDB"/>
    <w:rsid w:val="00BD4259"/>
    <w:rsid w:val="00BD5239"/>
    <w:rsid w:val="00BD53D9"/>
    <w:rsid w:val="00BD6142"/>
    <w:rsid w:val="00BD7C11"/>
    <w:rsid w:val="00BE0013"/>
    <w:rsid w:val="00BE1C25"/>
    <w:rsid w:val="00BE2D8B"/>
    <w:rsid w:val="00BE2E48"/>
    <w:rsid w:val="00BE2E82"/>
    <w:rsid w:val="00BE3258"/>
    <w:rsid w:val="00BE3605"/>
    <w:rsid w:val="00BE4AD4"/>
    <w:rsid w:val="00BE5920"/>
    <w:rsid w:val="00BE63CD"/>
    <w:rsid w:val="00BE7217"/>
    <w:rsid w:val="00BE790C"/>
    <w:rsid w:val="00BE7B26"/>
    <w:rsid w:val="00BF00BD"/>
    <w:rsid w:val="00BF0548"/>
    <w:rsid w:val="00BF070C"/>
    <w:rsid w:val="00BF0E85"/>
    <w:rsid w:val="00BF16C4"/>
    <w:rsid w:val="00BF1EC6"/>
    <w:rsid w:val="00BF256D"/>
    <w:rsid w:val="00BF4061"/>
    <w:rsid w:val="00BF4082"/>
    <w:rsid w:val="00BF51D7"/>
    <w:rsid w:val="00BF63C9"/>
    <w:rsid w:val="00BF64F0"/>
    <w:rsid w:val="00C010B2"/>
    <w:rsid w:val="00C0133D"/>
    <w:rsid w:val="00C0150C"/>
    <w:rsid w:val="00C02DDF"/>
    <w:rsid w:val="00C0315A"/>
    <w:rsid w:val="00C03BD7"/>
    <w:rsid w:val="00C044F2"/>
    <w:rsid w:val="00C04638"/>
    <w:rsid w:val="00C04806"/>
    <w:rsid w:val="00C065F3"/>
    <w:rsid w:val="00C0701E"/>
    <w:rsid w:val="00C07127"/>
    <w:rsid w:val="00C07146"/>
    <w:rsid w:val="00C07379"/>
    <w:rsid w:val="00C11143"/>
    <w:rsid w:val="00C12B99"/>
    <w:rsid w:val="00C12D71"/>
    <w:rsid w:val="00C132AA"/>
    <w:rsid w:val="00C13BB2"/>
    <w:rsid w:val="00C1410F"/>
    <w:rsid w:val="00C14406"/>
    <w:rsid w:val="00C1470A"/>
    <w:rsid w:val="00C1531C"/>
    <w:rsid w:val="00C17379"/>
    <w:rsid w:val="00C17743"/>
    <w:rsid w:val="00C22A26"/>
    <w:rsid w:val="00C22A9B"/>
    <w:rsid w:val="00C22FF9"/>
    <w:rsid w:val="00C23C3A"/>
    <w:rsid w:val="00C241D8"/>
    <w:rsid w:val="00C24CD5"/>
    <w:rsid w:val="00C24DE2"/>
    <w:rsid w:val="00C2576A"/>
    <w:rsid w:val="00C259F5"/>
    <w:rsid w:val="00C263A7"/>
    <w:rsid w:val="00C269B0"/>
    <w:rsid w:val="00C26C0D"/>
    <w:rsid w:val="00C27B57"/>
    <w:rsid w:val="00C27C47"/>
    <w:rsid w:val="00C3047E"/>
    <w:rsid w:val="00C311BA"/>
    <w:rsid w:val="00C32101"/>
    <w:rsid w:val="00C32634"/>
    <w:rsid w:val="00C32973"/>
    <w:rsid w:val="00C331FE"/>
    <w:rsid w:val="00C34712"/>
    <w:rsid w:val="00C35601"/>
    <w:rsid w:val="00C37898"/>
    <w:rsid w:val="00C37F8A"/>
    <w:rsid w:val="00C40D4D"/>
    <w:rsid w:val="00C41831"/>
    <w:rsid w:val="00C419A0"/>
    <w:rsid w:val="00C43552"/>
    <w:rsid w:val="00C43BE9"/>
    <w:rsid w:val="00C44A9A"/>
    <w:rsid w:val="00C44B57"/>
    <w:rsid w:val="00C44E54"/>
    <w:rsid w:val="00C468DE"/>
    <w:rsid w:val="00C46ACD"/>
    <w:rsid w:val="00C47676"/>
    <w:rsid w:val="00C50141"/>
    <w:rsid w:val="00C506C5"/>
    <w:rsid w:val="00C50B8E"/>
    <w:rsid w:val="00C50DD3"/>
    <w:rsid w:val="00C50FC0"/>
    <w:rsid w:val="00C51513"/>
    <w:rsid w:val="00C51CEB"/>
    <w:rsid w:val="00C52160"/>
    <w:rsid w:val="00C525EC"/>
    <w:rsid w:val="00C52B68"/>
    <w:rsid w:val="00C52FA2"/>
    <w:rsid w:val="00C52FA3"/>
    <w:rsid w:val="00C53275"/>
    <w:rsid w:val="00C5391C"/>
    <w:rsid w:val="00C53A22"/>
    <w:rsid w:val="00C53C68"/>
    <w:rsid w:val="00C5408C"/>
    <w:rsid w:val="00C54D47"/>
    <w:rsid w:val="00C54E06"/>
    <w:rsid w:val="00C54E9E"/>
    <w:rsid w:val="00C555CA"/>
    <w:rsid w:val="00C5578F"/>
    <w:rsid w:val="00C55E83"/>
    <w:rsid w:val="00C5727D"/>
    <w:rsid w:val="00C573C1"/>
    <w:rsid w:val="00C57E2F"/>
    <w:rsid w:val="00C60969"/>
    <w:rsid w:val="00C60B2A"/>
    <w:rsid w:val="00C616EC"/>
    <w:rsid w:val="00C618D4"/>
    <w:rsid w:val="00C61E4E"/>
    <w:rsid w:val="00C62562"/>
    <w:rsid w:val="00C62A26"/>
    <w:rsid w:val="00C63411"/>
    <w:rsid w:val="00C636AC"/>
    <w:rsid w:val="00C64726"/>
    <w:rsid w:val="00C64964"/>
    <w:rsid w:val="00C64B65"/>
    <w:rsid w:val="00C6593D"/>
    <w:rsid w:val="00C65D90"/>
    <w:rsid w:val="00C6628F"/>
    <w:rsid w:val="00C66A84"/>
    <w:rsid w:val="00C66C7C"/>
    <w:rsid w:val="00C66DEC"/>
    <w:rsid w:val="00C672F3"/>
    <w:rsid w:val="00C700AF"/>
    <w:rsid w:val="00C70231"/>
    <w:rsid w:val="00C71331"/>
    <w:rsid w:val="00C713BB"/>
    <w:rsid w:val="00C72282"/>
    <w:rsid w:val="00C725D4"/>
    <w:rsid w:val="00C73227"/>
    <w:rsid w:val="00C7350D"/>
    <w:rsid w:val="00C73E15"/>
    <w:rsid w:val="00C7506C"/>
    <w:rsid w:val="00C75270"/>
    <w:rsid w:val="00C77C06"/>
    <w:rsid w:val="00C77E55"/>
    <w:rsid w:val="00C804EC"/>
    <w:rsid w:val="00C8091C"/>
    <w:rsid w:val="00C80A98"/>
    <w:rsid w:val="00C80BCC"/>
    <w:rsid w:val="00C81140"/>
    <w:rsid w:val="00C8158A"/>
    <w:rsid w:val="00C81D00"/>
    <w:rsid w:val="00C81D5E"/>
    <w:rsid w:val="00C81E72"/>
    <w:rsid w:val="00C82327"/>
    <w:rsid w:val="00C82672"/>
    <w:rsid w:val="00C835A8"/>
    <w:rsid w:val="00C8400F"/>
    <w:rsid w:val="00C86D60"/>
    <w:rsid w:val="00C86F0E"/>
    <w:rsid w:val="00C871B1"/>
    <w:rsid w:val="00C906CA"/>
    <w:rsid w:val="00C921D7"/>
    <w:rsid w:val="00C92596"/>
    <w:rsid w:val="00C92677"/>
    <w:rsid w:val="00C93D98"/>
    <w:rsid w:val="00C9411D"/>
    <w:rsid w:val="00C94619"/>
    <w:rsid w:val="00C949E0"/>
    <w:rsid w:val="00C953F7"/>
    <w:rsid w:val="00C954AA"/>
    <w:rsid w:val="00C956B8"/>
    <w:rsid w:val="00C95BB4"/>
    <w:rsid w:val="00CA0411"/>
    <w:rsid w:val="00CA1279"/>
    <w:rsid w:val="00CA2551"/>
    <w:rsid w:val="00CA284D"/>
    <w:rsid w:val="00CA28C8"/>
    <w:rsid w:val="00CA31D6"/>
    <w:rsid w:val="00CA36E2"/>
    <w:rsid w:val="00CA4A65"/>
    <w:rsid w:val="00CA4E7F"/>
    <w:rsid w:val="00CA51D8"/>
    <w:rsid w:val="00CA5C27"/>
    <w:rsid w:val="00CA617C"/>
    <w:rsid w:val="00CA75F8"/>
    <w:rsid w:val="00CA7B1B"/>
    <w:rsid w:val="00CB0529"/>
    <w:rsid w:val="00CB07B7"/>
    <w:rsid w:val="00CB1113"/>
    <w:rsid w:val="00CB16AE"/>
    <w:rsid w:val="00CB18EF"/>
    <w:rsid w:val="00CB19F8"/>
    <w:rsid w:val="00CB3838"/>
    <w:rsid w:val="00CB3B0A"/>
    <w:rsid w:val="00CB40A1"/>
    <w:rsid w:val="00CB4FDE"/>
    <w:rsid w:val="00CB59B2"/>
    <w:rsid w:val="00CB5C26"/>
    <w:rsid w:val="00CB64D6"/>
    <w:rsid w:val="00CB6647"/>
    <w:rsid w:val="00CB761C"/>
    <w:rsid w:val="00CB7C19"/>
    <w:rsid w:val="00CC0FE4"/>
    <w:rsid w:val="00CC17FD"/>
    <w:rsid w:val="00CC1803"/>
    <w:rsid w:val="00CC189D"/>
    <w:rsid w:val="00CC1A4F"/>
    <w:rsid w:val="00CC1BEB"/>
    <w:rsid w:val="00CC2177"/>
    <w:rsid w:val="00CC22FC"/>
    <w:rsid w:val="00CC2C48"/>
    <w:rsid w:val="00CC3D56"/>
    <w:rsid w:val="00CC4104"/>
    <w:rsid w:val="00CC48FE"/>
    <w:rsid w:val="00CC4B82"/>
    <w:rsid w:val="00CC5D54"/>
    <w:rsid w:val="00CC5D87"/>
    <w:rsid w:val="00CC5FAC"/>
    <w:rsid w:val="00CD06B8"/>
    <w:rsid w:val="00CD0977"/>
    <w:rsid w:val="00CD18A9"/>
    <w:rsid w:val="00CD2A77"/>
    <w:rsid w:val="00CD2C8C"/>
    <w:rsid w:val="00CD3092"/>
    <w:rsid w:val="00CD31E2"/>
    <w:rsid w:val="00CD3FC3"/>
    <w:rsid w:val="00CD4390"/>
    <w:rsid w:val="00CD46FB"/>
    <w:rsid w:val="00CD47CB"/>
    <w:rsid w:val="00CD4908"/>
    <w:rsid w:val="00CD55B9"/>
    <w:rsid w:val="00CD57F4"/>
    <w:rsid w:val="00CD6FC2"/>
    <w:rsid w:val="00CD7346"/>
    <w:rsid w:val="00CD761B"/>
    <w:rsid w:val="00CD7685"/>
    <w:rsid w:val="00CD76A6"/>
    <w:rsid w:val="00CE03D0"/>
    <w:rsid w:val="00CE03DD"/>
    <w:rsid w:val="00CE05AB"/>
    <w:rsid w:val="00CE06A1"/>
    <w:rsid w:val="00CE0B76"/>
    <w:rsid w:val="00CE5E7F"/>
    <w:rsid w:val="00CE75DA"/>
    <w:rsid w:val="00CE77F6"/>
    <w:rsid w:val="00CE7B53"/>
    <w:rsid w:val="00CF07BE"/>
    <w:rsid w:val="00CF09CA"/>
    <w:rsid w:val="00CF1082"/>
    <w:rsid w:val="00CF3655"/>
    <w:rsid w:val="00CF457B"/>
    <w:rsid w:val="00CF64BB"/>
    <w:rsid w:val="00CF6CE9"/>
    <w:rsid w:val="00CF6E0D"/>
    <w:rsid w:val="00CF753D"/>
    <w:rsid w:val="00CF7F85"/>
    <w:rsid w:val="00D00F1D"/>
    <w:rsid w:val="00D010CA"/>
    <w:rsid w:val="00D01F76"/>
    <w:rsid w:val="00D0359F"/>
    <w:rsid w:val="00D0442B"/>
    <w:rsid w:val="00D05184"/>
    <w:rsid w:val="00D0535B"/>
    <w:rsid w:val="00D055D4"/>
    <w:rsid w:val="00D05850"/>
    <w:rsid w:val="00D0594B"/>
    <w:rsid w:val="00D05BE7"/>
    <w:rsid w:val="00D0614F"/>
    <w:rsid w:val="00D06445"/>
    <w:rsid w:val="00D06F13"/>
    <w:rsid w:val="00D0786C"/>
    <w:rsid w:val="00D07AD5"/>
    <w:rsid w:val="00D10A7F"/>
    <w:rsid w:val="00D13A06"/>
    <w:rsid w:val="00D1473C"/>
    <w:rsid w:val="00D14B1F"/>
    <w:rsid w:val="00D15FCB"/>
    <w:rsid w:val="00D16792"/>
    <w:rsid w:val="00D17D52"/>
    <w:rsid w:val="00D20C3C"/>
    <w:rsid w:val="00D211A9"/>
    <w:rsid w:val="00D2128A"/>
    <w:rsid w:val="00D21955"/>
    <w:rsid w:val="00D21F69"/>
    <w:rsid w:val="00D220EA"/>
    <w:rsid w:val="00D22A9F"/>
    <w:rsid w:val="00D22B36"/>
    <w:rsid w:val="00D230B2"/>
    <w:rsid w:val="00D23676"/>
    <w:rsid w:val="00D241E5"/>
    <w:rsid w:val="00D24F13"/>
    <w:rsid w:val="00D25E14"/>
    <w:rsid w:val="00D26CAF"/>
    <w:rsid w:val="00D26E8A"/>
    <w:rsid w:val="00D30BFF"/>
    <w:rsid w:val="00D30CAF"/>
    <w:rsid w:val="00D3167F"/>
    <w:rsid w:val="00D3179B"/>
    <w:rsid w:val="00D35193"/>
    <w:rsid w:val="00D351C0"/>
    <w:rsid w:val="00D36F4D"/>
    <w:rsid w:val="00D36F5A"/>
    <w:rsid w:val="00D377AE"/>
    <w:rsid w:val="00D37A8C"/>
    <w:rsid w:val="00D37A96"/>
    <w:rsid w:val="00D37C40"/>
    <w:rsid w:val="00D405DE"/>
    <w:rsid w:val="00D408A4"/>
    <w:rsid w:val="00D40BBC"/>
    <w:rsid w:val="00D41B25"/>
    <w:rsid w:val="00D42258"/>
    <w:rsid w:val="00D42DF9"/>
    <w:rsid w:val="00D43E00"/>
    <w:rsid w:val="00D4401B"/>
    <w:rsid w:val="00D44252"/>
    <w:rsid w:val="00D4485F"/>
    <w:rsid w:val="00D44BFF"/>
    <w:rsid w:val="00D453B0"/>
    <w:rsid w:val="00D4549B"/>
    <w:rsid w:val="00D45B6B"/>
    <w:rsid w:val="00D45F1B"/>
    <w:rsid w:val="00D46651"/>
    <w:rsid w:val="00D46935"/>
    <w:rsid w:val="00D46BEA"/>
    <w:rsid w:val="00D46D5D"/>
    <w:rsid w:val="00D47F04"/>
    <w:rsid w:val="00D50089"/>
    <w:rsid w:val="00D5010B"/>
    <w:rsid w:val="00D5034A"/>
    <w:rsid w:val="00D504C0"/>
    <w:rsid w:val="00D5069B"/>
    <w:rsid w:val="00D50AAF"/>
    <w:rsid w:val="00D50B8F"/>
    <w:rsid w:val="00D51439"/>
    <w:rsid w:val="00D51484"/>
    <w:rsid w:val="00D51690"/>
    <w:rsid w:val="00D517EB"/>
    <w:rsid w:val="00D52251"/>
    <w:rsid w:val="00D524C5"/>
    <w:rsid w:val="00D53130"/>
    <w:rsid w:val="00D55362"/>
    <w:rsid w:val="00D55482"/>
    <w:rsid w:val="00D55734"/>
    <w:rsid w:val="00D5684C"/>
    <w:rsid w:val="00D5698C"/>
    <w:rsid w:val="00D607D5"/>
    <w:rsid w:val="00D60F64"/>
    <w:rsid w:val="00D617E2"/>
    <w:rsid w:val="00D61C73"/>
    <w:rsid w:val="00D61DAA"/>
    <w:rsid w:val="00D6435F"/>
    <w:rsid w:val="00D6588F"/>
    <w:rsid w:val="00D65895"/>
    <w:rsid w:val="00D65C51"/>
    <w:rsid w:val="00D675A8"/>
    <w:rsid w:val="00D675C2"/>
    <w:rsid w:val="00D67EC0"/>
    <w:rsid w:val="00D67FB5"/>
    <w:rsid w:val="00D70979"/>
    <w:rsid w:val="00D709D1"/>
    <w:rsid w:val="00D71202"/>
    <w:rsid w:val="00D72688"/>
    <w:rsid w:val="00D72F55"/>
    <w:rsid w:val="00D732A4"/>
    <w:rsid w:val="00D7342E"/>
    <w:rsid w:val="00D7382B"/>
    <w:rsid w:val="00D73C0F"/>
    <w:rsid w:val="00D7449B"/>
    <w:rsid w:val="00D7512C"/>
    <w:rsid w:val="00D75C20"/>
    <w:rsid w:val="00D76155"/>
    <w:rsid w:val="00D778E8"/>
    <w:rsid w:val="00D77BDA"/>
    <w:rsid w:val="00D77C8C"/>
    <w:rsid w:val="00D77E9A"/>
    <w:rsid w:val="00D8033C"/>
    <w:rsid w:val="00D80461"/>
    <w:rsid w:val="00D80833"/>
    <w:rsid w:val="00D80D03"/>
    <w:rsid w:val="00D80DE7"/>
    <w:rsid w:val="00D813C5"/>
    <w:rsid w:val="00D81660"/>
    <w:rsid w:val="00D82876"/>
    <w:rsid w:val="00D843CB"/>
    <w:rsid w:val="00D84A00"/>
    <w:rsid w:val="00D85197"/>
    <w:rsid w:val="00D85F4F"/>
    <w:rsid w:val="00D90B33"/>
    <w:rsid w:val="00D90F78"/>
    <w:rsid w:val="00D91300"/>
    <w:rsid w:val="00D91703"/>
    <w:rsid w:val="00D919E7"/>
    <w:rsid w:val="00D91BBA"/>
    <w:rsid w:val="00D9336E"/>
    <w:rsid w:val="00D94247"/>
    <w:rsid w:val="00D94384"/>
    <w:rsid w:val="00D94497"/>
    <w:rsid w:val="00D946AA"/>
    <w:rsid w:val="00D959C8"/>
    <w:rsid w:val="00D95DE6"/>
    <w:rsid w:val="00D96E42"/>
    <w:rsid w:val="00D97C17"/>
    <w:rsid w:val="00DA1449"/>
    <w:rsid w:val="00DA1865"/>
    <w:rsid w:val="00DA1962"/>
    <w:rsid w:val="00DA235B"/>
    <w:rsid w:val="00DA2E3F"/>
    <w:rsid w:val="00DA38EA"/>
    <w:rsid w:val="00DA4007"/>
    <w:rsid w:val="00DA418C"/>
    <w:rsid w:val="00DA4711"/>
    <w:rsid w:val="00DA471A"/>
    <w:rsid w:val="00DA5C5F"/>
    <w:rsid w:val="00DA65C7"/>
    <w:rsid w:val="00DA6FE0"/>
    <w:rsid w:val="00DA7022"/>
    <w:rsid w:val="00DA72A6"/>
    <w:rsid w:val="00DA7394"/>
    <w:rsid w:val="00DA77C7"/>
    <w:rsid w:val="00DB03E5"/>
    <w:rsid w:val="00DB076B"/>
    <w:rsid w:val="00DB083B"/>
    <w:rsid w:val="00DB09C6"/>
    <w:rsid w:val="00DB0C61"/>
    <w:rsid w:val="00DB0F27"/>
    <w:rsid w:val="00DB1736"/>
    <w:rsid w:val="00DB1CEB"/>
    <w:rsid w:val="00DB1FBB"/>
    <w:rsid w:val="00DB26FB"/>
    <w:rsid w:val="00DB369F"/>
    <w:rsid w:val="00DB3F5D"/>
    <w:rsid w:val="00DB3F64"/>
    <w:rsid w:val="00DB4650"/>
    <w:rsid w:val="00DB48C9"/>
    <w:rsid w:val="00DB490B"/>
    <w:rsid w:val="00DB4E55"/>
    <w:rsid w:val="00DB51CF"/>
    <w:rsid w:val="00DB533D"/>
    <w:rsid w:val="00DB5656"/>
    <w:rsid w:val="00DB5A9B"/>
    <w:rsid w:val="00DB62BC"/>
    <w:rsid w:val="00DB6F3A"/>
    <w:rsid w:val="00DB72A8"/>
    <w:rsid w:val="00DB75D2"/>
    <w:rsid w:val="00DB7737"/>
    <w:rsid w:val="00DC06FB"/>
    <w:rsid w:val="00DC1549"/>
    <w:rsid w:val="00DC166C"/>
    <w:rsid w:val="00DC2149"/>
    <w:rsid w:val="00DC2CA2"/>
    <w:rsid w:val="00DC3E3F"/>
    <w:rsid w:val="00DC3E93"/>
    <w:rsid w:val="00DC4198"/>
    <w:rsid w:val="00DC4D5B"/>
    <w:rsid w:val="00DC5E29"/>
    <w:rsid w:val="00DC5F70"/>
    <w:rsid w:val="00DC7257"/>
    <w:rsid w:val="00DC7402"/>
    <w:rsid w:val="00DC744C"/>
    <w:rsid w:val="00DC759C"/>
    <w:rsid w:val="00DD12AC"/>
    <w:rsid w:val="00DD1325"/>
    <w:rsid w:val="00DD1500"/>
    <w:rsid w:val="00DD2BD4"/>
    <w:rsid w:val="00DD2BDA"/>
    <w:rsid w:val="00DD31CA"/>
    <w:rsid w:val="00DD3668"/>
    <w:rsid w:val="00DD3A06"/>
    <w:rsid w:val="00DD3A3A"/>
    <w:rsid w:val="00DD4A23"/>
    <w:rsid w:val="00DD4B06"/>
    <w:rsid w:val="00DD4DE1"/>
    <w:rsid w:val="00DD4F57"/>
    <w:rsid w:val="00DD50CB"/>
    <w:rsid w:val="00DD5B11"/>
    <w:rsid w:val="00DD5D59"/>
    <w:rsid w:val="00DD62F4"/>
    <w:rsid w:val="00DD73A9"/>
    <w:rsid w:val="00DE0080"/>
    <w:rsid w:val="00DE074A"/>
    <w:rsid w:val="00DE09BF"/>
    <w:rsid w:val="00DE16D5"/>
    <w:rsid w:val="00DE172C"/>
    <w:rsid w:val="00DE1819"/>
    <w:rsid w:val="00DE1829"/>
    <w:rsid w:val="00DE297F"/>
    <w:rsid w:val="00DE346A"/>
    <w:rsid w:val="00DE3608"/>
    <w:rsid w:val="00DE3C69"/>
    <w:rsid w:val="00DE3FBE"/>
    <w:rsid w:val="00DE44F0"/>
    <w:rsid w:val="00DE5D1E"/>
    <w:rsid w:val="00DE5D93"/>
    <w:rsid w:val="00DE6038"/>
    <w:rsid w:val="00DE61B8"/>
    <w:rsid w:val="00DE715B"/>
    <w:rsid w:val="00DE7A67"/>
    <w:rsid w:val="00DE7D84"/>
    <w:rsid w:val="00DF01C8"/>
    <w:rsid w:val="00DF05DC"/>
    <w:rsid w:val="00DF42E4"/>
    <w:rsid w:val="00DF5464"/>
    <w:rsid w:val="00DF6421"/>
    <w:rsid w:val="00DF6589"/>
    <w:rsid w:val="00DF66B2"/>
    <w:rsid w:val="00DF6FD6"/>
    <w:rsid w:val="00DF7EE3"/>
    <w:rsid w:val="00E003A9"/>
    <w:rsid w:val="00E01655"/>
    <w:rsid w:val="00E0171B"/>
    <w:rsid w:val="00E023D2"/>
    <w:rsid w:val="00E02529"/>
    <w:rsid w:val="00E02BF3"/>
    <w:rsid w:val="00E02FD9"/>
    <w:rsid w:val="00E03727"/>
    <w:rsid w:val="00E038FE"/>
    <w:rsid w:val="00E049A7"/>
    <w:rsid w:val="00E04C74"/>
    <w:rsid w:val="00E056CE"/>
    <w:rsid w:val="00E05FE9"/>
    <w:rsid w:val="00E06E93"/>
    <w:rsid w:val="00E06F01"/>
    <w:rsid w:val="00E109C2"/>
    <w:rsid w:val="00E111A8"/>
    <w:rsid w:val="00E117E6"/>
    <w:rsid w:val="00E11B87"/>
    <w:rsid w:val="00E12629"/>
    <w:rsid w:val="00E143C9"/>
    <w:rsid w:val="00E14752"/>
    <w:rsid w:val="00E14F66"/>
    <w:rsid w:val="00E15250"/>
    <w:rsid w:val="00E15D6F"/>
    <w:rsid w:val="00E16211"/>
    <w:rsid w:val="00E165A3"/>
    <w:rsid w:val="00E174D1"/>
    <w:rsid w:val="00E174D3"/>
    <w:rsid w:val="00E17EF9"/>
    <w:rsid w:val="00E209CF"/>
    <w:rsid w:val="00E21724"/>
    <w:rsid w:val="00E24CE7"/>
    <w:rsid w:val="00E25BE8"/>
    <w:rsid w:val="00E25EB6"/>
    <w:rsid w:val="00E261A6"/>
    <w:rsid w:val="00E26A91"/>
    <w:rsid w:val="00E27049"/>
    <w:rsid w:val="00E2709D"/>
    <w:rsid w:val="00E274AA"/>
    <w:rsid w:val="00E27685"/>
    <w:rsid w:val="00E312F3"/>
    <w:rsid w:val="00E31988"/>
    <w:rsid w:val="00E32549"/>
    <w:rsid w:val="00E32680"/>
    <w:rsid w:val="00E32BBB"/>
    <w:rsid w:val="00E33706"/>
    <w:rsid w:val="00E33AF9"/>
    <w:rsid w:val="00E347E5"/>
    <w:rsid w:val="00E35A36"/>
    <w:rsid w:val="00E35A98"/>
    <w:rsid w:val="00E35D09"/>
    <w:rsid w:val="00E3621A"/>
    <w:rsid w:val="00E363DD"/>
    <w:rsid w:val="00E4031B"/>
    <w:rsid w:val="00E40E4E"/>
    <w:rsid w:val="00E41D15"/>
    <w:rsid w:val="00E4243C"/>
    <w:rsid w:val="00E4343A"/>
    <w:rsid w:val="00E44D40"/>
    <w:rsid w:val="00E45228"/>
    <w:rsid w:val="00E452F7"/>
    <w:rsid w:val="00E45500"/>
    <w:rsid w:val="00E45F6C"/>
    <w:rsid w:val="00E4653E"/>
    <w:rsid w:val="00E469A4"/>
    <w:rsid w:val="00E4712C"/>
    <w:rsid w:val="00E471C5"/>
    <w:rsid w:val="00E473A0"/>
    <w:rsid w:val="00E47758"/>
    <w:rsid w:val="00E47855"/>
    <w:rsid w:val="00E47E1A"/>
    <w:rsid w:val="00E47EEE"/>
    <w:rsid w:val="00E50841"/>
    <w:rsid w:val="00E508CE"/>
    <w:rsid w:val="00E50E83"/>
    <w:rsid w:val="00E51138"/>
    <w:rsid w:val="00E514B6"/>
    <w:rsid w:val="00E51B35"/>
    <w:rsid w:val="00E526E5"/>
    <w:rsid w:val="00E533AA"/>
    <w:rsid w:val="00E539A8"/>
    <w:rsid w:val="00E53ACB"/>
    <w:rsid w:val="00E5533E"/>
    <w:rsid w:val="00E55EAF"/>
    <w:rsid w:val="00E561F0"/>
    <w:rsid w:val="00E5625B"/>
    <w:rsid w:val="00E56830"/>
    <w:rsid w:val="00E56F75"/>
    <w:rsid w:val="00E57A81"/>
    <w:rsid w:val="00E57CFD"/>
    <w:rsid w:val="00E57F61"/>
    <w:rsid w:val="00E6069E"/>
    <w:rsid w:val="00E615D3"/>
    <w:rsid w:val="00E61AEC"/>
    <w:rsid w:val="00E62513"/>
    <w:rsid w:val="00E6290D"/>
    <w:rsid w:val="00E63942"/>
    <w:rsid w:val="00E640F5"/>
    <w:rsid w:val="00E6443B"/>
    <w:rsid w:val="00E64CE2"/>
    <w:rsid w:val="00E65720"/>
    <w:rsid w:val="00E65820"/>
    <w:rsid w:val="00E67A25"/>
    <w:rsid w:val="00E67BA6"/>
    <w:rsid w:val="00E67E00"/>
    <w:rsid w:val="00E70122"/>
    <w:rsid w:val="00E70211"/>
    <w:rsid w:val="00E702A8"/>
    <w:rsid w:val="00E70407"/>
    <w:rsid w:val="00E70CB8"/>
    <w:rsid w:val="00E70E97"/>
    <w:rsid w:val="00E71BD9"/>
    <w:rsid w:val="00E71C07"/>
    <w:rsid w:val="00E72403"/>
    <w:rsid w:val="00E72712"/>
    <w:rsid w:val="00E72944"/>
    <w:rsid w:val="00E73919"/>
    <w:rsid w:val="00E73C02"/>
    <w:rsid w:val="00E77B58"/>
    <w:rsid w:val="00E77DC6"/>
    <w:rsid w:val="00E80AD1"/>
    <w:rsid w:val="00E810EA"/>
    <w:rsid w:val="00E83E30"/>
    <w:rsid w:val="00E83EA4"/>
    <w:rsid w:val="00E84B05"/>
    <w:rsid w:val="00E8510A"/>
    <w:rsid w:val="00E86768"/>
    <w:rsid w:val="00E87404"/>
    <w:rsid w:val="00E87CB4"/>
    <w:rsid w:val="00E87D3A"/>
    <w:rsid w:val="00E902BF"/>
    <w:rsid w:val="00E906B7"/>
    <w:rsid w:val="00E9076C"/>
    <w:rsid w:val="00E91094"/>
    <w:rsid w:val="00E9195E"/>
    <w:rsid w:val="00E91B33"/>
    <w:rsid w:val="00E92EC5"/>
    <w:rsid w:val="00E93712"/>
    <w:rsid w:val="00E93EA2"/>
    <w:rsid w:val="00E94107"/>
    <w:rsid w:val="00E941D2"/>
    <w:rsid w:val="00E94688"/>
    <w:rsid w:val="00E9493A"/>
    <w:rsid w:val="00E95932"/>
    <w:rsid w:val="00E9671F"/>
    <w:rsid w:val="00E96EB7"/>
    <w:rsid w:val="00EA0265"/>
    <w:rsid w:val="00EA0B93"/>
    <w:rsid w:val="00EA1E20"/>
    <w:rsid w:val="00EA20EF"/>
    <w:rsid w:val="00EA246E"/>
    <w:rsid w:val="00EA28AD"/>
    <w:rsid w:val="00EA2E0D"/>
    <w:rsid w:val="00EA5472"/>
    <w:rsid w:val="00EA572F"/>
    <w:rsid w:val="00EB0802"/>
    <w:rsid w:val="00EB10D5"/>
    <w:rsid w:val="00EB1732"/>
    <w:rsid w:val="00EB308D"/>
    <w:rsid w:val="00EB4E5B"/>
    <w:rsid w:val="00EB5B26"/>
    <w:rsid w:val="00EB68A4"/>
    <w:rsid w:val="00EB6C18"/>
    <w:rsid w:val="00EB6E2E"/>
    <w:rsid w:val="00EB6F13"/>
    <w:rsid w:val="00EB6F26"/>
    <w:rsid w:val="00EB6F27"/>
    <w:rsid w:val="00EB7A2C"/>
    <w:rsid w:val="00EB7A74"/>
    <w:rsid w:val="00EC0353"/>
    <w:rsid w:val="00EC0A9B"/>
    <w:rsid w:val="00EC1FCC"/>
    <w:rsid w:val="00EC39BA"/>
    <w:rsid w:val="00EC45BF"/>
    <w:rsid w:val="00EC4772"/>
    <w:rsid w:val="00EC5CD2"/>
    <w:rsid w:val="00EC6634"/>
    <w:rsid w:val="00EC6A60"/>
    <w:rsid w:val="00EC7917"/>
    <w:rsid w:val="00ED03E9"/>
    <w:rsid w:val="00ED080E"/>
    <w:rsid w:val="00ED11DF"/>
    <w:rsid w:val="00ED1302"/>
    <w:rsid w:val="00ED2023"/>
    <w:rsid w:val="00ED2A14"/>
    <w:rsid w:val="00ED3232"/>
    <w:rsid w:val="00ED3716"/>
    <w:rsid w:val="00ED3D8A"/>
    <w:rsid w:val="00ED4F24"/>
    <w:rsid w:val="00ED5414"/>
    <w:rsid w:val="00ED5DE4"/>
    <w:rsid w:val="00ED5DF3"/>
    <w:rsid w:val="00ED6338"/>
    <w:rsid w:val="00ED7504"/>
    <w:rsid w:val="00ED75DA"/>
    <w:rsid w:val="00ED7ACB"/>
    <w:rsid w:val="00ED7D05"/>
    <w:rsid w:val="00ED7FE6"/>
    <w:rsid w:val="00EE020E"/>
    <w:rsid w:val="00EE029E"/>
    <w:rsid w:val="00EE0ACE"/>
    <w:rsid w:val="00EE0B76"/>
    <w:rsid w:val="00EE0DD5"/>
    <w:rsid w:val="00EE168B"/>
    <w:rsid w:val="00EE3E4A"/>
    <w:rsid w:val="00EE449B"/>
    <w:rsid w:val="00EE4CE8"/>
    <w:rsid w:val="00EE7173"/>
    <w:rsid w:val="00EE7405"/>
    <w:rsid w:val="00EE7469"/>
    <w:rsid w:val="00EF0512"/>
    <w:rsid w:val="00EF0FA6"/>
    <w:rsid w:val="00EF15B3"/>
    <w:rsid w:val="00EF210D"/>
    <w:rsid w:val="00EF2786"/>
    <w:rsid w:val="00EF326F"/>
    <w:rsid w:val="00EF33F1"/>
    <w:rsid w:val="00EF3BAF"/>
    <w:rsid w:val="00EF4CA6"/>
    <w:rsid w:val="00EF4D16"/>
    <w:rsid w:val="00EF4DF8"/>
    <w:rsid w:val="00EF512C"/>
    <w:rsid w:val="00EF5D1C"/>
    <w:rsid w:val="00EF664C"/>
    <w:rsid w:val="00EF690F"/>
    <w:rsid w:val="00EF711A"/>
    <w:rsid w:val="00EF758A"/>
    <w:rsid w:val="00EF7CE1"/>
    <w:rsid w:val="00EF7CEA"/>
    <w:rsid w:val="00F00572"/>
    <w:rsid w:val="00F007A2"/>
    <w:rsid w:val="00F00BD4"/>
    <w:rsid w:val="00F02A70"/>
    <w:rsid w:val="00F02EA1"/>
    <w:rsid w:val="00F037F0"/>
    <w:rsid w:val="00F03CD2"/>
    <w:rsid w:val="00F04CCA"/>
    <w:rsid w:val="00F067D1"/>
    <w:rsid w:val="00F07487"/>
    <w:rsid w:val="00F07A1D"/>
    <w:rsid w:val="00F07D49"/>
    <w:rsid w:val="00F105B8"/>
    <w:rsid w:val="00F10C4F"/>
    <w:rsid w:val="00F11020"/>
    <w:rsid w:val="00F1210E"/>
    <w:rsid w:val="00F125E9"/>
    <w:rsid w:val="00F12D17"/>
    <w:rsid w:val="00F134BD"/>
    <w:rsid w:val="00F138AA"/>
    <w:rsid w:val="00F13AE3"/>
    <w:rsid w:val="00F13FD8"/>
    <w:rsid w:val="00F14A28"/>
    <w:rsid w:val="00F17716"/>
    <w:rsid w:val="00F17DF2"/>
    <w:rsid w:val="00F20E8B"/>
    <w:rsid w:val="00F226D4"/>
    <w:rsid w:val="00F228F5"/>
    <w:rsid w:val="00F22DE9"/>
    <w:rsid w:val="00F23126"/>
    <w:rsid w:val="00F232F0"/>
    <w:rsid w:val="00F23861"/>
    <w:rsid w:val="00F23A5D"/>
    <w:rsid w:val="00F23A62"/>
    <w:rsid w:val="00F24235"/>
    <w:rsid w:val="00F24265"/>
    <w:rsid w:val="00F242D4"/>
    <w:rsid w:val="00F24A63"/>
    <w:rsid w:val="00F256F8"/>
    <w:rsid w:val="00F2572F"/>
    <w:rsid w:val="00F259EA"/>
    <w:rsid w:val="00F26723"/>
    <w:rsid w:val="00F27CB4"/>
    <w:rsid w:val="00F27DD3"/>
    <w:rsid w:val="00F30A7C"/>
    <w:rsid w:val="00F33868"/>
    <w:rsid w:val="00F33987"/>
    <w:rsid w:val="00F34752"/>
    <w:rsid w:val="00F355CB"/>
    <w:rsid w:val="00F35EBC"/>
    <w:rsid w:val="00F368A5"/>
    <w:rsid w:val="00F36BF7"/>
    <w:rsid w:val="00F37475"/>
    <w:rsid w:val="00F377E7"/>
    <w:rsid w:val="00F40F52"/>
    <w:rsid w:val="00F40F65"/>
    <w:rsid w:val="00F414D3"/>
    <w:rsid w:val="00F41867"/>
    <w:rsid w:val="00F41E99"/>
    <w:rsid w:val="00F42CBF"/>
    <w:rsid w:val="00F4317A"/>
    <w:rsid w:val="00F43E4C"/>
    <w:rsid w:val="00F44530"/>
    <w:rsid w:val="00F44D58"/>
    <w:rsid w:val="00F45249"/>
    <w:rsid w:val="00F455D3"/>
    <w:rsid w:val="00F4584B"/>
    <w:rsid w:val="00F45EBE"/>
    <w:rsid w:val="00F46452"/>
    <w:rsid w:val="00F4761D"/>
    <w:rsid w:val="00F47BB1"/>
    <w:rsid w:val="00F47CD0"/>
    <w:rsid w:val="00F51F68"/>
    <w:rsid w:val="00F52590"/>
    <w:rsid w:val="00F540D2"/>
    <w:rsid w:val="00F5527B"/>
    <w:rsid w:val="00F555F5"/>
    <w:rsid w:val="00F56048"/>
    <w:rsid w:val="00F56D6E"/>
    <w:rsid w:val="00F5724E"/>
    <w:rsid w:val="00F57562"/>
    <w:rsid w:val="00F579F6"/>
    <w:rsid w:val="00F57DE1"/>
    <w:rsid w:val="00F603C9"/>
    <w:rsid w:val="00F607F2"/>
    <w:rsid w:val="00F61425"/>
    <w:rsid w:val="00F61FCA"/>
    <w:rsid w:val="00F622CB"/>
    <w:rsid w:val="00F622D1"/>
    <w:rsid w:val="00F625CB"/>
    <w:rsid w:val="00F64B49"/>
    <w:rsid w:val="00F64E80"/>
    <w:rsid w:val="00F65494"/>
    <w:rsid w:val="00F66753"/>
    <w:rsid w:val="00F66891"/>
    <w:rsid w:val="00F6691C"/>
    <w:rsid w:val="00F6695D"/>
    <w:rsid w:val="00F66E99"/>
    <w:rsid w:val="00F675E4"/>
    <w:rsid w:val="00F677A9"/>
    <w:rsid w:val="00F67A62"/>
    <w:rsid w:val="00F67B08"/>
    <w:rsid w:val="00F67D0A"/>
    <w:rsid w:val="00F70173"/>
    <w:rsid w:val="00F70FEA"/>
    <w:rsid w:val="00F717F6"/>
    <w:rsid w:val="00F719AC"/>
    <w:rsid w:val="00F7203D"/>
    <w:rsid w:val="00F72723"/>
    <w:rsid w:val="00F73106"/>
    <w:rsid w:val="00F7375B"/>
    <w:rsid w:val="00F73772"/>
    <w:rsid w:val="00F73A3F"/>
    <w:rsid w:val="00F7519C"/>
    <w:rsid w:val="00F75869"/>
    <w:rsid w:val="00F76741"/>
    <w:rsid w:val="00F802EC"/>
    <w:rsid w:val="00F804E1"/>
    <w:rsid w:val="00F80687"/>
    <w:rsid w:val="00F81C57"/>
    <w:rsid w:val="00F81CD6"/>
    <w:rsid w:val="00F82230"/>
    <w:rsid w:val="00F82B3D"/>
    <w:rsid w:val="00F82B55"/>
    <w:rsid w:val="00F831B8"/>
    <w:rsid w:val="00F8372C"/>
    <w:rsid w:val="00F83BE7"/>
    <w:rsid w:val="00F843F6"/>
    <w:rsid w:val="00F84DDE"/>
    <w:rsid w:val="00F84F53"/>
    <w:rsid w:val="00F854B6"/>
    <w:rsid w:val="00F855A2"/>
    <w:rsid w:val="00F85AFD"/>
    <w:rsid w:val="00F877D2"/>
    <w:rsid w:val="00F87A02"/>
    <w:rsid w:val="00F87FEF"/>
    <w:rsid w:val="00F90B2E"/>
    <w:rsid w:val="00F91A6A"/>
    <w:rsid w:val="00F91C01"/>
    <w:rsid w:val="00F93B19"/>
    <w:rsid w:val="00F947E4"/>
    <w:rsid w:val="00F94CD8"/>
    <w:rsid w:val="00F9574B"/>
    <w:rsid w:val="00F958F0"/>
    <w:rsid w:val="00F95FBC"/>
    <w:rsid w:val="00F966E3"/>
    <w:rsid w:val="00F97905"/>
    <w:rsid w:val="00F97F10"/>
    <w:rsid w:val="00FA080B"/>
    <w:rsid w:val="00FA1072"/>
    <w:rsid w:val="00FA14B7"/>
    <w:rsid w:val="00FA14D2"/>
    <w:rsid w:val="00FA16EB"/>
    <w:rsid w:val="00FA21A9"/>
    <w:rsid w:val="00FA2CA2"/>
    <w:rsid w:val="00FA32E1"/>
    <w:rsid w:val="00FA35FD"/>
    <w:rsid w:val="00FA365F"/>
    <w:rsid w:val="00FA46A2"/>
    <w:rsid w:val="00FA551A"/>
    <w:rsid w:val="00FA584A"/>
    <w:rsid w:val="00FA592D"/>
    <w:rsid w:val="00FA66F9"/>
    <w:rsid w:val="00FA6734"/>
    <w:rsid w:val="00FA7D58"/>
    <w:rsid w:val="00FB1ED2"/>
    <w:rsid w:val="00FB256E"/>
    <w:rsid w:val="00FB2747"/>
    <w:rsid w:val="00FB275F"/>
    <w:rsid w:val="00FB3412"/>
    <w:rsid w:val="00FB3DB3"/>
    <w:rsid w:val="00FB401C"/>
    <w:rsid w:val="00FB4209"/>
    <w:rsid w:val="00FB4C1A"/>
    <w:rsid w:val="00FB4F39"/>
    <w:rsid w:val="00FB5037"/>
    <w:rsid w:val="00FB57CB"/>
    <w:rsid w:val="00FB5BF7"/>
    <w:rsid w:val="00FB5C9C"/>
    <w:rsid w:val="00FB7E33"/>
    <w:rsid w:val="00FC000F"/>
    <w:rsid w:val="00FC0406"/>
    <w:rsid w:val="00FC0BE4"/>
    <w:rsid w:val="00FC1D03"/>
    <w:rsid w:val="00FC3589"/>
    <w:rsid w:val="00FC35B0"/>
    <w:rsid w:val="00FC3D58"/>
    <w:rsid w:val="00FC469D"/>
    <w:rsid w:val="00FC47C0"/>
    <w:rsid w:val="00FC50C7"/>
    <w:rsid w:val="00FC528E"/>
    <w:rsid w:val="00FC5575"/>
    <w:rsid w:val="00FC6499"/>
    <w:rsid w:val="00FC6769"/>
    <w:rsid w:val="00FC6FD9"/>
    <w:rsid w:val="00FC75E7"/>
    <w:rsid w:val="00FC7BC7"/>
    <w:rsid w:val="00FD014F"/>
    <w:rsid w:val="00FD05A0"/>
    <w:rsid w:val="00FD0833"/>
    <w:rsid w:val="00FD0DA4"/>
    <w:rsid w:val="00FD2E25"/>
    <w:rsid w:val="00FD34FC"/>
    <w:rsid w:val="00FD3B98"/>
    <w:rsid w:val="00FD449F"/>
    <w:rsid w:val="00FD49B6"/>
    <w:rsid w:val="00FD4A18"/>
    <w:rsid w:val="00FD5321"/>
    <w:rsid w:val="00FD5B2F"/>
    <w:rsid w:val="00FD6096"/>
    <w:rsid w:val="00FD696C"/>
    <w:rsid w:val="00FD7D07"/>
    <w:rsid w:val="00FE0B3F"/>
    <w:rsid w:val="00FE10C4"/>
    <w:rsid w:val="00FE1672"/>
    <w:rsid w:val="00FE3D38"/>
    <w:rsid w:val="00FE4FD4"/>
    <w:rsid w:val="00FE580A"/>
    <w:rsid w:val="00FE589E"/>
    <w:rsid w:val="00FE5AE9"/>
    <w:rsid w:val="00FE6012"/>
    <w:rsid w:val="00FF1934"/>
    <w:rsid w:val="00FF1A2F"/>
    <w:rsid w:val="00FF472E"/>
    <w:rsid w:val="00FF5095"/>
    <w:rsid w:val="00FF5A6A"/>
    <w:rsid w:val="00FF6246"/>
    <w:rsid w:val="00FF64F0"/>
    <w:rsid w:val="00FF6FA5"/>
    <w:rsid w:val="00FF6FDF"/>
    <w:rsid w:val="00FF7177"/>
    <w:rsid w:val="00FF7474"/>
    <w:rsid w:val="00FF7CBB"/>
    <w:rsid w:val="00FF7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655C889A"/>
  <w15:docId w15:val="{0A6419E0-357A-4CF1-93AD-5E2237C1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A60"/>
    <w:rPr>
      <w:sz w:val="24"/>
      <w:szCs w:val="24"/>
    </w:rPr>
  </w:style>
  <w:style w:type="paragraph" w:styleId="Heading1">
    <w:name w:val="heading 1"/>
    <w:basedOn w:val="Normal"/>
    <w:next w:val="Normal"/>
    <w:qFormat/>
    <w:rsid w:val="00D5698C"/>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D5698C"/>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D5698C"/>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D5698C"/>
    <w:pPr>
      <w:keepNext/>
      <w:numPr>
        <w:ilvl w:val="3"/>
        <w:numId w:val="1"/>
      </w:numPr>
      <w:spacing w:before="240" w:after="60"/>
      <w:outlineLvl w:val="3"/>
    </w:pPr>
    <w:rPr>
      <w:b/>
      <w:bCs/>
      <w:sz w:val="28"/>
      <w:szCs w:val="28"/>
    </w:rPr>
  </w:style>
  <w:style w:type="paragraph" w:styleId="Heading5">
    <w:name w:val="heading 5"/>
    <w:basedOn w:val="Normal"/>
    <w:next w:val="Normal"/>
    <w:qFormat/>
    <w:rsid w:val="00D5698C"/>
    <w:pPr>
      <w:numPr>
        <w:ilvl w:val="4"/>
        <w:numId w:val="1"/>
      </w:numPr>
      <w:spacing w:before="240" w:after="60"/>
      <w:outlineLvl w:val="4"/>
    </w:pPr>
    <w:rPr>
      <w:b/>
      <w:bCs/>
      <w:i/>
      <w:iCs/>
      <w:sz w:val="26"/>
      <w:szCs w:val="26"/>
    </w:rPr>
  </w:style>
  <w:style w:type="paragraph" w:styleId="Heading6">
    <w:name w:val="heading 6"/>
    <w:basedOn w:val="Normal"/>
    <w:next w:val="Normal"/>
    <w:qFormat/>
    <w:rsid w:val="00D5698C"/>
    <w:pPr>
      <w:numPr>
        <w:ilvl w:val="5"/>
        <w:numId w:val="1"/>
      </w:numPr>
      <w:spacing w:before="240" w:after="60"/>
      <w:outlineLvl w:val="5"/>
    </w:pPr>
    <w:rPr>
      <w:b/>
      <w:bCs/>
      <w:sz w:val="22"/>
      <w:szCs w:val="22"/>
    </w:rPr>
  </w:style>
  <w:style w:type="paragraph" w:styleId="Heading7">
    <w:name w:val="heading 7"/>
    <w:basedOn w:val="Normal"/>
    <w:next w:val="Normal"/>
    <w:qFormat/>
    <w:rsid w:val="00D5698C"/>
    <w:pPr>
      <w:numPr>
        <w:ilvl w:val="6"/>
        <w:numId w:val="1"/>
      </w:numPr>
      <w:spacing w:before="240" w:after="60"/>
      <w:outlineLvl w:val="6"/>
    </w:pPr>
  </w:style>
  <w:style w:type="paragraph" w:styleId="Heading8">
    <w:name w:val="heading 8"/>
    <w:basedOn w:val="Normal"/>
    <w:next w:val="Normal"/>
    <w:qFormat/>
    <w:rsid w:val="00D5698C"/>
    <w:pPr>
      <w:numPr>
        <w:ilvl w:val="7"/>
        <w:numId w:val="1"/>
      </w:numPr>
      <w:spacing w:before="240" w:after="60"/>
      <w:outlineLvl w:val="7"/>
    </w:pPr>
    <w:rPr>
      <w:i/>
      <w:iCs/>
    </w:rPr>
  </w:style>
  <w:style w:type="paragraph" w:styleId="Heading9">
    <w:name w:val="heading 9"/>
    <w:basedOn w:val="Normal"/>
    <w:next w:val="Normal"/>
    <w:qFormat/>
    <w:rsid w:val="00D5698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698C"/>
    <w:pPr>
      <w:tabs>
        <w:tab w:val="center" w:pos="4153"/>
        <w:tab w:val="right" w:pos="8306"/>
      </w:tabs>
    </w:pPr>
  </w:style>
  <w:style w:type="character" w:styleId="PageNumber">
    <w:name w:val="page number"/>
    <w:basedOn w:val="DefaultParagraphFont"/>
    <w:rsid w:val="00D5698C"/>
  </w:style>
  <w:style w:type="paragraph" w:styleId="Header">
    <w:name w:val="header"/>
    <w:basedOn w:val="Normal"/>
    <w:rsid w:val="00D5698C"/>
    <w:pPr>
      <w:tabs>
        <w:tab w:val="center" w:pos="4153"/>
        <w:tab w:val="right" w:pos="8306"/>
      </w:tabs>
    </w:pPr>
  </w:style>
  <w:style w:type="paragraph" w:customStyle="1" w:styleId="Default">
    <w:name w:val="Default"/>
    <w:rsid w:val="00621F7E"/>
    <w:pPr>
      <w:autoSpaceDE w:val="0"/>
      <w:autoSpaceDN w:val="0"/>
      <w:adjustRightInd w:val="0"/>
    </w:pPr>
    <w:rPr>
      <w:rFonts w:ascii="Arial" w:hAnsi="Arial" w:cs="Arial"/>
      <w:color w:val="000000"/>
      <w:sz w:val="24"/>
      <w:szCs w:val="24"/>
    </w:rPr>
  </w:style>
  <w:style w:type="table" w:styleId="TableGrid">
    <w:name w:val="Table Grid"/>
    <w:basedOn w:val="TableNormal"/>
    <w:rsid w:val="00703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30825"/>
    <w:pPr>
      <w:jc w:val="center"/>
    </w:pPr>
    <w:rPr>
      <w:rFonts w:ascii="Arial" w:hAnsi="Arial" w:cs="Arial"/>
      <w:bCs/>
      <w:sz w:val="18"/>
    </w:rPr>
  </w:style>
  <w:style w:type="paragraph" w:styleId="BlockText">
    <w:name w:val="Block Text"/>
    <w:basedOn w:val="Normal"/>
    <w:rsid w:val="00B30825"/>
    <w:pPr>
      <w:ind w:left="-240" w:right="-180" w:firstLine="240"/>
      <w:jc w:val="center"/>
    </w:pPr>
    <w:rPr>
      <w:rFonts w:ascii="Arial" w:hAnsi="Arial" w:cs="Arial"/>
      <w:sz w:val="18"/>
    </w:rPr>
  </w:style>
  <w:style w:type="paragraph" w:styleId="NormalWeb">
    <w:name w:val="Normal (Web)"/>
    <w:basedOn w:val="Normal"/>
    <w:uiPriority w:val="99"/>
    <w:rsid w:val="00B3512C"/>
    <w:pPr>
      <w:spacing w:before="100" w:beforeAutospacing="1" w:after="100" w:afterAutospacing="1"/>
    </w:pPr>
    <w:rPr>
      <w:rFonts w:ascii="Verdana" w:hAnsi="Verdana"/>
      <w:color w:val="706F6F"/>
    </w:rPr>
  </w:style>
  <w:style w:type="paragraph" w:styleId="BodyTextIndent">
    <w:name w:val="Body Text Indent"/>
    <w:basedOn w:val="Normal"/>
    <w:rsid w:val="00715311"/>
    <w:pPr>
      <w:spacing w:after="120"/>
      <w:ind w:left="283"/>
    </w:pPr>
    <w:rPr>
      <w:lang w:val="en-US" w:eastAsia="en-US"/>
    </w:rPr>
  </w:style>
  <w:style w:type="paragraph" w:styleId="Caption">
    <w:name w:val="caption"/>
    <w:basedOn w:val="Normal"/>
    <w:next w:val="Normal"/>
    <w:qFormat/>
    <w:rsid w:val="00715311"/>
    <w:pPr>
      <w:ind w:hanging="900"/>
    </w:pPr>
    <w:rPr>
      <w:rFonts w:ascii="Arial" w:hAnsi="Arial" w:cs="Arial"/>
      <w:b/>
      <w:bCs/>
    </w:rPr>
  </w:style>
  <w:style w:type="paragraph" w:styleId="BodyText3">
    <w:name w:val="Body Text 3"/>
    <w:basedOn w:val="Normal"/>
    <w:rsid w:val="00715311"/>
    <w:pPr>
      <w:spacing w:after="120"/>
    </w:pPr>
    <w:rPr>
      <w:rFonts w:ascii="Arial" w:hAnsi="Arial" w:cs="Arial"/>
      <w:sz w:val="16"/>
      <w:szCs w:val="16"/>
    </w:rPr>
  </w:style>
  <w:style w:type="paragraph" w:customStyle="1" w:styleId="DIPCHeading2">
    <w:name w:val="DIPC Heading 2"/>
    <w:basedOn w:val="Normal"/>
    <w:rsid w:val="00691960"/>
    <w:pPr>
      <w:numPr>
        <w:ilvl w:val="1"/>
        <w:numId w:val="2"/>
      </w:numPr>
      <w:autoSpaceDE w:val="0"/>
      <w:autoSpaceDN w:val="0"/>
      <w:adjustRightInd w:val="0"/>
    </w:pPr>
    <w:rPr>
      <w:rFonts w:ascii="Arial" w:hAnsi="Arial" w:cs="Arial"/>
      <w:b/>
      <w:bCs/>
      <w:iCs/>
      <w:sz w:val="28"/>
      <w:szCs w:val="28"/>
    </w:rPr>
  </w:style>
  <w:style w:type="paragraph" w:styleId="TOC1">
    <w:name w:val="toc 1"/>
    <w:aliases w:val="TOC NHS"/>
    <w:basedOn w:val="Normal"/>
    <w:next w:val="Normal"/>
    <w:autoRedefine/>
    <w:semiHidden/>
    <w:rsid w:val="00F34752"/>
    <w:pPr>
      <w:spacing w:line="360" w:lineRule="auto"/>
    </w:pPr>
    <w:rPr>
      <w:rFonts w:ascii="Arial" w:hAnsi="Arial"/>
      <w:sz w:val="22"/>
      <w:szCs w:val="22"/>
    </w:rPr>
  </w:style>
  <w:style w:type="character" w:styleId="Hyperlink">
    <w:name w:val="Hyperlink"/>
    <w:rsid w:val="00F34752"/>
    <w:rPr>
      <w:color w:val="0000FF"/>
      <w:u w:val="single"/>
    </w:rPr>
  </w:style>
  <w:style w:type="paragraph" w:customStyle="1" w:styleId="CharChar">
    <w:name w:val="Char Char"/>
    <w:basedOn w:val="Normal"/>
    <w:rsid w:val="00E94688"/>
    <w:pPr>
      <w:spacing w:after="160" w:line="240" w:lineRule="exact"/>
    </w:pPr>
    <w:rPr>
      <w:rFonts w:ascii="Verdana" w:hAnsi="Verdana" w:cs="Verdana"/>
      <w:lang w:val="en-US" w:eastAsia="en-US"/>
    </w:rPr>
  </w:style>
  <w:style w:type="paragraph" w:styleId="BodyText2">
    <w:name w:val="Body Text 2"/>
    <w:basedOn w:val="Normal"/>
    <w:rsid w:val="00640E7F"/>
    <w:pPr>
      <w:spacing w:after="120" w:line="480" w:lineRule="auto"/>
    </w:pPr>
  </w:style>
  <w:style w:type="paragraph" w:styleId="ListParagraph">
    <w:name w:val="List Paragraph"/>
    <w:basedOn w:val="Normal"/>
    <w:uiPriority w:val="34"/>
    <w:qFormat/>
    <w:rsid w:val="008A53D7"/>
    <w:pPr>
      <w:ind w:left="720"/>
    </w:pPr>
  </w:style>
  <w:style w:type="paragraph" w:styleId="TOC2">
    <w:name w:val="toc 2"/>
    <w:basedOn w:val="Normal"/>
    <w:next w:val="Normal"/>
    <w:autoRedefine/>
    <w:semiHidden/>
    <w:rsid w:val="00D675A8"/>
    <w:pPr>
      <w:ind w:left="240"/>
    </w:pPr>
  </w:style>
  <w:style w:type="character" w:styleId="FollowedHyperlink">
    <w:name w:val="FollowedHyperlink"/>
    <w:rsid w:val="00E27049"/>
    <w:rPr>
      <w:color w:val="800080"/>
      <w:u w:val="single"/>
    </w:rPr>
  </w:style>
  <w:style w:type="paragraph" w:styleId="BalloonText">
    <w:name w:val="Balloon Text"/>
    <w:aliases w:val=" Char"/>
    <w:basedOn w:val="Normal"/>
    <w:link w:val="BalloonTextChar"/>
    <w:uiPriority w:val="99"/>
    <w:semiHidden/>
    <w:unhideWhenUsed/>
    <w:rsid w:val="00BD22EA"/>
    <w:rPr>
      <w:rFonts w:ascii="Tahoma" w:hAnsi="Tahoma" w:cs="Tahoma"/>
      <w:sz w:val="16"/>
      <w:szCs w:val="16"/>
    </w:rPr>
  </w:style>
  <w:style w:type="character" w:customStyle="1" w:styleId="BalloonTextChar">
    <w:name w:val="Balloon Text Char"/>
    <w:aliases w:val=" Char Char"/>
    <w:link w:val="BalloonText"/>
    <w:uiPriority w:val="99"/>
    <w:semiHidden/>
    <w:rsid w:val="00BD22EA"/>
    <w:rPr>
      <w:rFonts w:ascii="Tahoma" w:hAnsi="Tahoma" w:cs="Tahoma"/>
      <w:sz w:val="16"/>
      <w:szCs w:val="16"/>
    </w:rPr>
  </w:style>
  <w:style w:type="paragraph" w:customStyle="1" w:styleId="CharCharChar">
    <w:name w:val="Char Char Char"/>
    <w:basedOn w:val="Normal"/>
    <w:rsid w:val="001C33E8"/>
    <w:pPr>
      <w:spacing w:after="160" w:line="240" w:lineRule="exact"/>
    </w:pPr>
    <w:rPr>
      <w:rFonts w:ascii="Verdana" w:hAnsi="Verdana" w:cs="Verdana"/>
      <w:lang w:val="en-US" w:eastAsia="en-US"/>
    </w:rPr>
  </w:style>
  <w:style w:type="character" w:customStyle="1" w:styleId="FooterChar">
    <w:name w:val="Footer Char"/>
    <w:link w:val="Footer"/>
    <w:uiPriority w:val="99"/>
    <w:rsid w:val="00E274AA"/>
    <w:rPr>
      <w:sz w:val="24"/>
      <w:szCs w:val="24"/>
    </w:rPr>
  </w:style>
  <w:style w:type="paragraph" w:customStyle="1" w:styleId="Body">
    <w:name w:val="Body"/>
    <w:rsid w:val="00F377E7"/>
    <w:rPr>
      <w:rFonts w:ascii="Helvetica" w:eastAsia="ヒラギノ角ゴ Pro W3" w:hAnsi="Helvetica"/>
      <w:color w:val="000000"/>
      <w:sz w:val="24"/>
      <w:lang w:val="en-US"/>
    </w:rPr>
  </w:style>
  <w:style w:type="paragraph" w:styleId="FootnoteText">
    <w:name w:val="footnote text"/>
    <w:basedOn w:val="Normal"/>
    <w:link w:val="FootnoteTextChar"/>
    <w:uiPriority w:val="99"/>
    <w:semiHidden/>
    <w:unhideWhenUsed/>
    <w:rsid w:val="00D919E7"/>
    <w:pPr>
      <w:spacing w:after="200" w:line="276" w:lineRule="auto"/>
    </w:pPr>
    <w:rPr>
      <w:rFonts w:ascii="Calibri" w:eastAsia="Calibri" w:hAnsi="Calibri"/>
      <w:sz w:val="20"/>
      <w:szCs w:val="20"/>
      <w:lang w:eastAsia="en-US"/>
    </w:rPr>
  </w:style>
  <w:style w:type="character" w:customStyle="1" w:styleId="FootnoteTextChar">
    <w:name w:val="Footnote Text Char"/>
    <w:link w:val="FootnoteText"/>
    <w:uiPriority w:val="99"/>
    <w:semiHidden/>
    <w:rsid w:val="00D919E7"/>
    <w:rPr>
      <w:rFonts w:ascii="Calibri" w:eastAsia="Calibri" w:hAnsi="Calibri"/>
      <w:lang w:eastAsia="en-US"/>
    </w:rPr>
  </w:style>
  <w:style w:type="character" w:styleId="FootnoteReference">
    <w:name w:val="footnote reference"/>
    <w:uiPriority w:val="99"/>
    <w:semiHidden/>
    <w:unhideWhenUsed/>
    <w:rsid w:val="00D919E7"/>
    <w:rPr>
      <w:vertAlign w:val="superscript"/>
    </w:rPr>
  </w:style>
  <w:style w:type="character" w:styleId="CommentReference">
    <w:name w:val="annotation reference"/>
    <w:uiPriority w:val="99"/>
    <w:semiHidden/>
    <w:unhideWhenUsed/>
    <w:rsid w:val="00646252"/>
    <w:rPr>
      <w:sz w:val="16"/>
      <w:szCs w:val="16"/>
    </w:rPr>
  </w:style>
  <w:style w:type="paragraph" w:styleId="CommentText">
    <w:name w:val="annotation text"/>
    <w:basedOn w:val="Normal"/>
    <w:link w:val="CommentTextChar"/>
    <w:uiPriority w:val="99"/>
    <w:semiHidden/>
    <w:unhideWhenUsed/>
    <w:rsid w:val="00646252"/>
    <w:rPr>
      <w:sz w:val="20"/>
      <w:szCs w:val="20"/>
    </w:rPr>
  </w:style>
  <w:style w:type="character" w:customStyle="1" w:styleId="CommentTextChar">
    <w:name w:val="Comment Text Char"/>
    <w:basedOn w:val="DefaultParagraphFont"/>
    <w:link w:val="CommentText"/>
    <w:uiPriority w:val="99"/>
    <w:semiHidden/>
    <w:rsid w:val="00646252"/>
  </w:style>
  <w:style w:type="paragraph" w:styleId="CommentSubject">
    <w:name w:val="annotation subject"/>
    <w:basedOn w:val="CommentText"/>
    <w:next w:val="CommentText"/>
    <w:link w:val="CommentSubjectChar"/>
    <w:uiPriority w:val="99"/>
    <w:semiHidden/>
    <w:unhideWhenUsed/>
    <w:rsid w:val="00646252"/>
    <w:rPr>
      <w:b/>
      <w:bCs/>
    </w:rPr>
  </w:style>
  <w:style w:type="character" w:customStyle="1" w:styleId="CommentSubjectChar">
    <w:name w:val="Comment Subject Char"/>
    <w:link w:val="CommentSubject"/>
    <w:uiPriority w:val="99"/>
    <w:semiHidden/>
    <w:rsid w:val="00646252"/>
    <w:rPr>
      <w:b/>
      <w:bCs/>
    </w:rPr>
  </w:style>
  <w:style w:type="table" w:customStyle="1" w:styleId="TableGrid1">
    <w:name w:val="Table Grid1"/>
    <w:basedOn w:val="TableNormal"/>
    <w:next w:val="TableGrid"/>
    <w:uiPriority w:val="59"/>
    <w:rsid w:val="007642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3A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9699">
      <w:bodyDiv w:val="1"/>
      <w:marLeft w:val="0"/>
      <w:marRight w:val="0"/>
      <w:marTop w:val="0"/>
      <w:marBottom w:val="0"/>
      <w:divBdr>
        <w:top w:val="none" w:sz="0" w:space="0" w:color="auto"/>
        <w:left w:val="none" w:sz="0" w:space="0" w:color="auto"/>
        <w:bottom w:val="none" w:sz="0" w:space="0" w:color="auto"/>
        <w:right w:val="none" w:sz="0" w:space="0" w:color="auto"/>
      </w:divBdr>
    </w:div>
    <w:div w:id="130026626">
      <w:bodyDiv w:val="1"/>
      <w:marLeft w:val="0"/>
      <w:marRight w:val="0"/>
      <w:marTop w:val="0"/>
      <w:marBottom w:val="0"/>
      <w:divBdr>
        <w:top w:val="none" w:sz="0" w:space="0" w:color="auto"/>
        <w:left w:val="none" w:sz="0" w:space="0" w:color="auto"/>
        <w:bottom w:val="none" w:sz="0" w:space="0" w:color="auto"/>
        <w:right w:val="none" w:sz="0" w:space="0" w:color="auto"/>
      </w:divBdr>
    </w:div>
    <w:div w:id="272128576">
      <w:bodyDiv w:val="1"/>
      <w:marLeft w:val="0"/>
      <w:marRight w:val="0"/>
      <w:marTop w:val="0"/>
      <w:marBottom w:val="0"/>
      <w:divBdr>
        <w:top w:val="none" w:sz="0" w:space="0" w:color="auto"/>
        <w:left w:val="none" w:sz="0" w:space="0" w:color="auto"/>
        <w:bottom w:val="none" w:sz="0" w:space="0" w:color="auto"/>
        <w:right w:val="none" w:sz="0" w:space="0" w:color="auto"/>
      </w:divBdr>
    </w:div>
    <w:div w:id="272178526">
      <w:bodyDiv w:val="1"/>
      <w:marLeft w:val="0"/>
      <w:marRight w:val="0"/>
      <w:marTop w:val="0"/>
      <w:marBottom w:val="0"/>
      <w:divBdr>
        <w:top w:val="none" w:sz="0" w:space="0" w:color="auto"/>
        <w:left w:val="none" w:sz="0" w:space="0" w:color="auto"/>
        <w:bottom w:val="none" w:sz="0" w:space="0" w:color="auto"/>
        <w:right w:val="none" w:sz="0" w:space="0" w:color="auto"/>
      </w:divBdr>
      <w:divsChild>
        <w:div w:id="1968581458">
          <w:marLeft w:val="0"/>
          <w:marRight w:val="0"/>
          <w:marTop w:val="0"/>
          <w:marBottom w:val="0"/>
          <w:divBdr>
            <w:top w:val="none" w:sz="0" w:space="0" w:color="auto"/>
            <w:left w:val="none" w:sz="0" w:space="0" w:color="auto"/>
            <w:bottom w:val="none" w:sz="0" w:space="0" w:color="auto"/>
            <w:right w:val="none" w:sz="0" w:space="0" w:color="auto"/>
          </w:divBdr>
          <w:divsChild>
            <w:div w:id="887030080">
              <w:marLeft w:val="0"/>
              <w:marRight w:val="0"/>
              <w:marTop w:val="0"/>
              <w:marBottom w:val="0"/>
              <w:divBdr>
                <w:top w:val="none" w:sz="0" w:space="0" w:color="auto"/>
                <w:left w:val="none" w:sz="0" w:space="0" w:color="auto"/>
                <w:bottom w:val="none" w:sz="0" w:space="0" w:color="auto"/>
                <w:right w:val="none" w:sz="0" w:space="0" w:color="auto"/>
              </w:divBdr>
              <w:divsChild>
                <w:div w:id="190726597">
                  <w:marLeft w:val="0"/>
                  <w:marRight w:val="0"/>
                  <w:marTop w:val="0"/>
                  <w:marBottom w:val="0"/>
                  <w:divBdr>
                    <w:top w:val="none" w:sz="0" w:space="0" w:color="auto"/>
                    <w:left w:val="none" w:sz="0" w:space="0" w:color="auto"/>
                    <w:bottom w:val="none" w:sz="0" w:space="0" w:color="auto"/>
                    <w:right w:val="none" w:sz="0" w:space="0" w:color="auto"/>
                  </w:divBdr>
                  <w:divsChild>
                    <w:div w:id="187603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639188">
      <w:bodyDiv w:val="1"/>
      <w:marLeft w:val="0"/>
      <w:marRight w:val="0"/>
      <w:marTop w:val="0"/>
      <w:marBottom w:val="0"/>
      <w:divBdr>
        <w:top w:val="none" w:sz="0" w:space="0" w:color="auto"/>
        <w:left w:val="none" w:sz="0" w:space="0" w:color="auto"/>
        <w:bottom w:val="none" w:sz="0" w:space="0" w:color="auto"/>
        <w:right w:val="none" w:sz="0" w:space="0" w:color="auto"/>
      </w:divBdr>
    </w:div>
    <w:div w:id="291056287">
      <w:bodyDiv w:val="1"/>
      <w:marLeft w:val="0"/>
      <w:marRight w:val="0"/>
      <w:marTop w:val="0"/>
      <w:marBottom w:val="0"/>
      <w:divBdr>
        <w:top w:val="none" w:sz="0" w:space="0" w:color="auto"/>
        <w:left w:val="none" w:sz="0" w:space="0" w:color="auto"/>
        <w:bottom w:val="none" w:sz="0" w:space="0" w:color="auto"/>
        <w:right w:val="none" w:sz="0" w:space="0" w:color="auto"/>
      </w:divBdr>
    </w:div>
    <w:div w:id="319971059">
      <w:bodyDiv w:val="1"/>
      <w:marLeft w:val="0"/>
      <w:marRight w:val="0"/>
      <w:marTop w:val="0"/>
      <w:marBottom w:val="0"/>
      <w:divBdr>
        <w:top w:val="none" w:sz="0" w:space="0" w:color="auto"/>
        <w:left w:val="none" w:sz="0" w:space="0" w:color="auto"/>
        <w:bottom w:val="none" w:sz="0" w:space="0" w:color="auto"/>
        <w:right w:val="none" w:sz="0" w:space="0" w:color="auto"/>
      </w:divBdr>
    </w:div>
    <w:div w:id="488709926">
      <w:bodyDiv w:val="1"/>
      <w:marLeft w:val="0"/>
      <w:marRight w:val="0"/>
      <w:marTop w:val="0"/>
      <w:marBottom w:val="0"/>
      <w:divBdr>
        <w:top w:val="none" w:sz="0" w:space="0" w:color="auto"/>
        <w:left w:val="none" w:sz="0" w:space="0" w:color="auto"/>
        <w:bottom w:val="none" w:sz="0" w:space="0" w:color="auto"/>
        <w:right w:val="none" w:sz="0" w:space="0" w:color="auto"/>
      </w:divBdr>
    </w:div>
    <w:div w:id="690572789">
      <w:bodyDiv w:val="1"/>
      <w:marLeft w:val="0"/>
      <w:marRight w:val="0"/>
      <w:marTop w:val="0"/>
      <w:marBottom w:val="0"/>
      <w:divBdr>
        <w:top w:val="none" w:sz="0" w:space="0" w:color="auto"/>
        <w:left w:val="none" w:sz="0" w:space="0" w:color="auto"/>
        <w:bottom w:val="none" w:sz="0" w:space="0" w:color="auto"/>
        <w:right w:val="none" w:sz="0" w:space="0" w:color="auto"/>
      </w:divBdr>
    </w:div>
    <w:div w:id="722141584">
      <w:bodyDiv w:val="1"/>
      <w:marLeft w:val="0"/>
      <w:marRight w:val="0"/>
      <w:marTop w:val="0"/>
      <w:marBottom w:val="0"/>
      <w:divBdr>
        <w:top w:val="none" w:sz="0" w:space="0" w:color="auto"/>
        <w:left w:val="none" w:sz="0" w:space="0" w:color="auto"/>
        <w:bottom w:val="none" w:sz="0" w:space="0" w:color="auto"/>
        <w:right w:val="none" w:sz="0" w:space="0" w:color="auto"/>
      </w:divBdr>
    </w:div>
    <w:div w:id="779689768">
      <w:bodyDiv w:val="1"/>
      <w:marLeft w:val="0"/>
      <w:marRight w:val="0"/>
      <w:marTop w:val="0"/>
      <w:marBottom w:val="0"/>
      <w:divBdr>
        <w:top w:val="none" w:sz="0" w:space="0" w:color="auto"/>
        <w:left w:val="none" w:sz="0" w:space="0" w:color="auto"/>
        <w:bottom w:val="none" w:sz="0" w:space="0" w:color="auto"/>
        <w:right w:val="none" w:sz="0" w:space="0" w:color="auto"/>
      </w:divBdr>
    </w:div>
    <w:div w:id="859783631">
      <w:bodyDiv w:val="1"/>
      <w:marLeft w:val="0"/>
      <w:marRight w:val="0"/>
      <w:marTop w:val="0"/>
      <w:marBottom w:val="0"/>
      <w:divBdr>
        <w:top w:val="none" w:sz="0" w:space="0" w:color="auto"/>
        <w:left w:val="none" w:sz="0" w:space="0" w:color="auto"/>
        <w:bottom w:val="none" w:sz="0" w:space="0" w:color="auto"/>
        <w:right w:val="none" w:sz="0" w:space="0" w:color="auto"/>
      </w:divBdr>
    </w:div>
    <w:div w:id="942034646">
      <w:bodyDiv w:val="1"/>
      <w:marLeft w:val="0"/>
      <w:marRight w:val="0"/>
      <w:marTop w:val="0"/>
      <w:marBottom w:val="0"/>
      <w:divBdr>
        <w:top w:val="none" w:sz="0" w:space="0" w:color="auto"/>
        <w:left w:val="none" w:sz="0" w:space="0" w:color="auto"/>
        <w:bottom w:val="none" w:sz="0" w:space="0" w:color="auto"/>
        <w:right w:val="none" w:sz="0" w:space="0" w:color="auto"/>
      </w:divBdr>
      <w:divsChild>
        <w:div w:id="1829396898">
          <w:marLeft w:val="0"/>
          <w:marRight w:val="0"/>
          <w:marTop w:val="0"/>
          <w:marBottom w:val="0"/>
          <w:divBdr>
            <w:top w:val="none" w:sz="0" w:space="0" w:color="auto"/>
            <w:left w:val="none" w:sz="0" w:space="0" w:color="auto"/>
            <w:bottom w:val="none" w:sz="0" w:space="0" w:color="auto"/>
            <w:right w:val="none" w:sz="0" w:space="0" w:color="auto"/>
          </w:divBdr>
          <w:divsChild>
            <w:div w:id="1424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917036">
      <w:bodyDiv w:val="1"/>
      <w:marLeft w:val="0"/>
      <w:marRight w:val="0"/>
      <w:marTop w:val="0"/>
      <w:marBottom w:val="0"/>
      <w:divBdr>
        <w:top w:val="none" w:sz="0" w:space="0" w:color="auto"/>
        <w:left w:val="none" w:sz="0" w:space="0" w:color="auto"/>
        <w:bottom w:val="none" w:sz="0" w:space="0" w:color="auto"/>
        <w:right w:val="none" w:sz="0" w:space="0" w:color="auto"/>
      </w:divBdr>
    </w:div>
    <w:div w:id="1063866780">
      <w:bodyDiv w:val="1"/>
      <w:marLeft w:val="0"/>
      <w:marRight w:val="0"/>
      <w:marTop w:val="0"/>
      <w:marBottom w:val="0"/>
      <w:divBdr>
        <w:top w:val="none" w:sz="0" w:space="0" w:color="auto"/>
        <w:left w:val="none" w:sz="0" w:space="0" w:color="auto"/>
        <w:bottom w:val="none" w:sz="0" w:space="0" w:color="auto"/>
        <w:right w:val="none" w:sz="0" w:space="0" w:color="auto"/>
      </w:divBdr>
    </w:div>
    <w:div w:id="1255018547">
      <w:bodyDiv w:val="1"/>
      <w:marLeft w:val="0"/>
      <w:marRight w:val="0"/>
      <w:marTop w:val="0"/>
      <w:marBottom w:val="0"/>
      <w:divBdr>
        <w:top w:val="none" w:sz="0" w:space="0" w:color="auto"/>
        <w:left w:val="none" w:sz="0" w:space="0" w:color="auto"/>
        <w:bottom w:val="none" w:sz="0" w:space="0" w:color="auto"/>
        <w:right w:val="none" w:sz="0" w:space="0" w:color="auto"/>
      </w:divBdr>
    </w:div>
    <w:div w:id="1682127479">
      <w:bodyDiv w:val="1"/>
      <w:marLeft w:val="0"/>
      <w:marRight w:val="0"/>
      <w:marTop w:val="0"/>
      <w:marBottom w:val="0"/>
      <w:divBdr>
        <w:top w:val="none" w:sz="0" w:space="0" w:color="auto"/>
        <w:left w:val="none" w:sz="0" w:space="0" w:color="auto"/>
        <w:bottom w:val="none" w:sz="0" w:space="0" w:color="auto"/>
        <w:right w:val="none" w:sz="0" w:space="0" w:color="auto"/>
      </w:divBdr>
    </w:div>
    <w:div w:id="1691569132">
      <w:bodyDiv w:val="1"/>
      <w:marLeft w:val="0"/>
      <w:marRight w:val="0"/>
      <w:marTop w:val="0"/>
      <w:marBottom w:val="0"/>
      <w:divBdr>
        <w:top w:val="none" w:sz="0" w:space="0" w:color="auto"/>
        <w:left w:val="none" w:sz="0" w:space="0" w:color="auto"/>
        <w:bottom w:val="none" w:sz="0" w:space="0" w:color="auto"/>
        <w:right w:val="none" w:sz="0" w:space="0" w:color="auto"/>
      </w:divBdr>
    </w:div>
    <w:div w:id="1720745791">
      <w:bodyDiv w:val="1"/>
      <w:marLeft w:val="0"/>
      <w:marRight w:val="0"/>
      <w:marTop w:val="0"/>
      <w:marBottom w:val="0"/>
      <w:divBdr>
        <w:top w:val="none" w:sz="0" w:space="0" w:color="auto"/>
        <w:left w:val="none" w:sz="0" w:space="0" w:color="auto"/>
        <w:bottom w:val="none" w:sz="0" w:space="0" w:color="auto"/>
        <w:right w:val="none" w:sz="0" w:space="0" w:color="auto"/>
      </w:divBdr>
    </w:div>
    <w:div w:id="1776245074">
      <w:bodyDiv w:val="1"/>
      <w:marLeft w:val="0"/>
      <w:marRight w:val="0"/>
      <w:marTop w:val="0"/>
      <w:marBottom w:val="0"/>
      <w:divBdr>
        <w:top w:val="none" w:sz="0" w:space="0" w:color="auto"/>
        <w:left w:val="none" w:sz="0" w:space="0" w:color="auto"/>
        <w:bottom w:val="none" w:sz="0" w:space="0" w:color="auto"/>
        <w:right w:val="none" w:sz="0" w:space="0" w:color="auto"/>
      </w:divBdr>
    </w:div>
    <w:div w:id="1891184215">
      <w:bodyDiv w:val="1"/>
      <w:marLeft w:val="0"/>
      <w:marRight w:val="0"/>
      <w:marTop w:val="0"/>
      <w:marBottom w:val="0"/>
      <w:divBdr>
        <w:top w:val="none" w:sz="0" w:space="0" w:color="auto"/>
        <w:left w:val="none" w:sz="0" w:space="0" w:color="auto"/>
        <w:bottom w:val="none" w:sz="0" w:space="0" w:color="auto"/>
        <w:right w:val="none" w:sz="0" w:space="0" w:color="auto"/>
      </w:divBdr>
    </w:div>
    <w:div w:id="1963228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ydh-filestore.ydh.nhs.uk\Shared\IPC\HCAI%20Data%20Monitoring\Annual%20comparison%20graphs\Annual%20Comparison%20graphs%202024%20-%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ydh-filestore.ydh.nhs.uk\Shared\IPC\HCAI%20Data%20Monitoring\HCAI%20Databases\Influenza\2024-2025\Influenza%20database%202024%20-%20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MRSA Trust attributable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'MRSA Chart 2'!$B$8</c:f>
              <c:strCache>
                <c:ptCount val="1"/>
                <c:pt idx="0">
                  <c:v>YDH</c:v>
                </c:pt>
              </c:strCache>
            </c:strRef>
          </c:tx>
          <c:spPr>
            <a:solidFill>
              <a:srgbClr val="7030A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2235-4A0A-BB5A-6675344373BD}"/>
                </c:ext>
              </c:extLst>
            </c:dLbl>
            <c:dLbl>
              <c:idx val="1"/>
              <c:delete val="1"/>
              <c:extLst>
                <c:ext xmlns:c15="http://schemas.microsoft.com/office/drawing/2012/chart" uri="{CE6537A1-D6FC-4f65-9D91-7224C49458BB}"/>
                <c:ext xmlns:c16="http://schemas.microsoft.com/office/drawing/2014/chart" uri="{C3380CC4-5D6E-409C-BE32-E72D297353CC}">
                  <c16:uniqueId val="{00000001-2235-4A0A-BB5A-6675344373BD}"/>
                </c:ext>
              </c:extLst>
            </c:dLbl>
            <c:dLbl>
              <c:idx val="2"/>
              <c:tx>
                <c:rich>
                  <a:bodyPr/>
                  <a:lstStyle/>
                  <a:p>
                    <a:fld id="{2C21FAC1-FF6C-4C32-A298-0D2D71CE3853}" type="VALUE">
                      <a:rPr lang="en-US">
                        <a:solidFill>
                          <a:schemeClr val="bg1"/>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235-4A0A-BB5A-6675344373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'MRSA Chart 2'!$C$7:$E$7</c:f>
              <c:strCache>
                <c:ptCount val="3"/>
                <c:pt idx="0">
                  <c:v>2022 - 2023</c:v>
                </c:pt>
                <c:pt idx="1">
                  <c:v>2023 - 2024</c:v>
                </c:pt>
                <c:pt idx="2">
                  <c:v>2024 - 2025</c:v>
                </c:pt>
              </c:strCache>
            </c:strRef>
          </c:cat>
          <c:val>
            <c:numRef>
              <c:f>'MRSA Chart 2'!$C$8:$E$8</c:f>
              <c:numCache>
                <c:formatCode>General</c:formatCode>
                <c:ptCount val="3"/>
                <c:pt idx="0">
                  <c:v>0</c:v>
                </c:pt>
                <c:pt idx="1">
                  <c:v>0</c:v>
                </c:pt>
                <c:pt idx="2">
                  <c:v>2</c:v>
                </c:pt>
              </c:numCache>
            </c:numRef>
          </c:val>
          <c:extLst>
            <c:ext xmlns:c16="http://schemas.microsoft.com/office/drawing/2014/chart" uri="{C3380CC4-5D6E-409C-BE32-E72D297353CC}">
              <c16:uniqueId val="{00000003-2235-4A0A-BB5A-6675344373BD}"/>
            </c:ext>
          </c:extLst>
        </c:ser>
        <c:ser>
          <c:idx val="1"/>
          <c:order val="1"/>
          <c:tx>
            <c:strRef>
              <c:f>'MRSA Chart 2'!$B$9</c:f>
              <c:strCache>
                <c:ptCount val="1"/>
                <c:pt idx="0">
                  <c:v>MPH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'MRSA Chart 2'!$C$7:$E$7</c:f>
              <c:strCache>
                <c:ptCount val="3"/>
                <c:pt idx="0">
                  <c:v>2022 - 2023</c:v>
                </c:pt>
                <c:pt idx="1">
                  <c:v>2023 - 2024</c:v>
                </c:pt>
                <c:pt idx="2">
                  <c:v>2024 - 2025</c:v>
                </c:pt>
              </c:strCache>
            </c:strRef>
          </c:cat>
          <c:val>
            <c:numRef>
              <c:f>'MRSA Chart 2'!$C$9:$E$9</c:f>
              <c:numCache>
                <c:formatCode>General</c:formatCode>
                <c:ptCount val="3"/>
                <c:pt idx="0">
                  <c:v>1</c:v>
                </c:pt>
                <c:pt idx="1">
                  <c:v>3</c:v>
                </c:pt>
                <c:pt idx="2">
                  <c:v>2</c:v>
                </c:pt>
              </c:numCache>
            </c:numRef>
          </c:val>
          <c:extLst>
            <c:ext xmlns:c16="http://schemas.microsoft.com/office/drawing/2014/chart" uri="{C3380CC4-5D6E-409C-BE32-E72D297353CC}">
              <c16:uniqueId val="{00000004-2235-4A0A-BB5A-6675344373BD}"/>
            </c:ext>
          </c:extLst>
        </c:ser>
        <c:dLbls>
          <c:showLegendKey val="0"/>
          <c:showVal val="0"/>
          <c:showCatName val="0"/>
          <c:showSerName val="0"/>
          <c:showPercent val="0"/>
          <c:showBubbleSize val="0"/>
        </c:dLbls>
        <c:gapWidth val="150"/>
        <c:overlap val="100"/>
        <c:axId val="512488600"/>
        <c:axId val="565620040"/>
      </c:barChart>
      <c:catAx>
        <c:axId val="51248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20040"/>
        <c:crosses val="autoZero"/>
        <c:auto val="1"/>
        <c:lblAlgn val="ctr"/>
        <c:lblOffset val="100"/>
        <c:noMultiLvlLbl val="0"/>
      </c:catAx>
      <c:valAx>
        <c:axId val="565620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No of cases</a:t>
                </a:r>
              </a:p>
            </c:rich>
          </c:tx>
          <c:layout>
            <c:manualLayout>
              <c:xMode val="edge"/>
              <c:yMode val="edge"/>
              <c:x val="2.8833551769331587E-2"/>
              <c:y val="0.336670312044327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488600"/>
        <c:crosses val="autoZero"/>
        <c:crossBetween val="between"/>
        <c:majorUnit val="1"/>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COVID-19</a:t>
            </a:r>
            <a:r>
              <a:rPr lang="en-GB" sz="1200" b="1" baseline="0"/>
              <a:t> inpatient cases per month Apr 2024 - Mar 2025 </a:t>
            </a:r>
            <a:endParaRPr lang="en-GB"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'Graph Data'!$B$7</c:f>
              <c:strCache>
                <c:ptCount val="1"/>
                <c:pt idx="0">
                  <c:v>CO</c:v>
                </c:pt>
              </c:strCache>
            </c:strRef>
          </c:tx>
          <c:spPr>
            <a:solidFill>
              <a:schemeClr val="accent1"/>
            </a:solidFill>
            <a:ln>
              <a:noFill/>
            </a:ln>
            <a:effectLst/>
          </c:spPr>
          <c:invertIfNegative val="0"/>
          <c:cat>
            <c:numRef>
              <c:f>'Graph Data'!$A$8:$A$19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'Graph Data'!$B$8:$B$19</c:f>
              <c:numCache>
                <c:formatCode>0</c:formatCode>
                <c:ptCount val="12"/>
                <c:pt idx="0">
                  <c:v>55</c:v>
                </c:pt>
                <c:pt idx="1">
                  <c:v>82</c:v>
                </c:pt>
                <c:pt idx="2">
                  <c:v>64</c:v>
                </c:pt>
                <c:pt idx="3">
                  <c:v>136</c:v>
                </c:pt>
                <c:pt idx="4">
                  <c:v>60</c:v>
                </c:pt>
                <c:pt idx="5">
                  <c:v>74</c:v>
                </c:pt>
                <c:pt idx="6">
                  <c:v>118</c:v>
                </c:pt>
                <c:pt idx="7">
                  <c:v>55</c:v>
                </c:pt>
                <c:pt idx="8">
                  <c:v>47</c:v>
                </c:pt>
                <c:pt idx="9">
                  <c:v>19</c:v>
                </c:pt>
                <c:pt idx="10">
                  <c:v>16</c:v>
                </c:pt>
                <c:pt idx="11">
                  <c:v>21</c:v>
                </c:pt>
              </c:numCache>
            </c:numRef>
          </c:val>
          <c:extLst>
            <c:ext xmlns:c16="http://schemas.microsoft.com/office/drawing/2014/chart" uri="{C3380CC4-5D6E-409C-BE32-E72D297353CC}">
              <c16:uniqueId val="{00000000-C00F-472E-87EB-3B718AEABE8A}"/>
            </c:ext>
          </c:extLst>
        </c:ser>
        <c:ser>
          <c:idx val="1"/>
          <c:order val="1"/>
          <c:tx>
            <c:strRef>
              <c:f>'Graph Data'!$C$7</c:f>
              <c:strCache>
                <c:ptCount val="1"/>
                <c:pt idx="0">
                  <c:v>HOIHA</c:v>
                </c:pt>
              </c:strCache>
            </c:strRef>
          </c:tx>
          <c:spPr>
            <a:solidFill>
              <a:schemeClr val="accent2"/>
            </a:solidFill>
            <a:ln>
              <a:noFill/>
            </a:ln>
            <a:effectLst/>
          </c:spPr>
          <c:invertIfNegative val="0"/>
          <c:cat>
            <c:numRef>
              <c:f>'Graph Data'!$A$8:$A$19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'Graph Data'!$C$8:$C$19</c:f>
              <c:numCache>
                <c:formatCode>0</c:formatCode>
                <c:ptCount val="12"/>
                <c:pt idx="0">
                  <c:v>27</c:v>
                </c:pt>
                <c:pt idx="1">
                  <c:v>36</c:v>
                </c:pt>
                <c:pt idx="2">
                  <c:v>25</c:v>
                </c:pt>
                <c:pt idx="3">
                  <c:v>36</c:v>
                </c:pt>
                <c:pt idx="4">
                  <c:v>6</c:v>
                </c:pt>
                <c:pt idx="5">
                  <c:v>27</c:v>
                </c:pt>
                <c:pt idx="6">
                  <c:v>38</c:v>
                </c:pt>
                <c:pt idx="7">
                  <c:v>12</c:v>
                </c:pt>
                <c:pt idx="8">
                  <c:v>25</c:v>
                </c:pt>
                <c:pt idx="9">
                  <c:v>5</c:v>
                </c:pt>
                <c:pt idx="10">
                  <c:v>10</c:v>
                </c:pt>
                <c:pt idx="11">
                  <c:v>4</c:v>
                </c:pt>
              </c:numCache>
            </c:numRef>
          </c:val>
          <c:extLst>
            <c:ext xmlns:c16="http://schemas.microsoft.com/office/drawing/2014/chart" uri="{C3380CC4-5D6E-409C-BE32-E72D297353CC}">
              <c16:uniqueId val="{00000001-C00F-472E-87EB-3B718AEABE8A}"/>
            </c:ext>
          </c:extLst>
        </c:ser>
        <c:ser>
          <c:idx val="2"/>
          <c:order val="2"/>
          <c:tx>
            <c:strRef>
              <c:f>'Graph Data'!$D$7</c:f>
              <c:strCache>
                <c:ptCount val="1"/>
                <c:pt idx="0">
                  <c:v>HOPHA</c:v>
                </c:pt>
              </c:strCache>
            </c:strRef>
          </c:tx>
          <c:spPr>
            <a:solidFill>
              <a:schemeClr val="accent3"/>
            </a:solidFill>
            <a:ln>
              <a:noFill/>
            </a:ln>
            <a:effectLst/>
          </c:spPr>
          <c:invertIfNegative val="0"/>
          <c:cat>
            <c:numRef>
              <c:f>'Graph Data'!$A$8:$A$19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'Graph Data'!$D$8:$D$19</c:f>
              <c:numCache>
                <c:formatCode>0</c:formatCode>
                <c:ptCount val="12"/>
                <c:pt idx="0">
                  <c:v>32</c:v>
                </c:pt>
                <c:pt idx="1">
                  <c:v>25</c:v>
                </c:pt>
                <c:pt idx="2">
                  <c:v>17</c:v>
                </c:pt>
                <c:pt idx="3">
                  <c:v>26</c:v>
                </c:pt>
                <c:pt idx="4">
                  <c:v>5</c:v>
                </c:pt>
                <c:pt idx="5">
                  <c:v>20</c:v>
                </c:pt>
                <c:pt idx="6">
                  <c:v>31</c:v>
                </c:pt>
                <c:pt idx="7">
                  <c:v>20</c:v>
                </c:pt>
                <c:pt idx="8">
                  <c:v>16</c:v>
                </c:pt>
                <c:pt idx="9">
                  <c:v>9</c:v>
                </c:pt>
                <c:pt idx="10">
                  <c:v>19</c:v>
                </c:pt>
                <c:pt idx="11">
                  <c:v>6</c:v>
                </c:pt>
              </c:numCache>
            </c:numRef>
          </c:val>
          <c:extLst>
            <c:ext xmlns:c16="http://schemas.microsoft.com/office/drawing/2014/chart" uri="{C3380CC4-5D6E-409C-BE32-E72D297353CC}">
              <c16:uniqueId val="{00000002-C00F-472E-87EB-3B718AEABE8A}"/>
            </c:ext>
          </c:extLst>
        </c:ser>
        <c:ser>
          <c:idx val="3"/>
          <c:order val="3"/>
          <c:tx>
            <c:strRef>
              <c:f>'Graph Data'!$E$7</c:f>
              <c:strCache>
                <c:ptCount val="1"/>
                <c:pt idx="0">
                  <c:v>HODHA</c:v>
                </c:pt>
              </c:strCache>
            </c:strRef>
          </c:tx>
          <c:spPr>
            <a:solidFill>
              <a:schemeClr val="accent4"/>
            </a:solidFill>
            <a:ln>
              <a:noFill/>
            </a:ln>
            <a:effectLst/>
          </c:spPr>
          <c:invertIfNegative val="0"/>
          <c:cat>
            <c:numRef>
              <c:f>'Graph Data'!$A$8:$A$19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'Graph Data'!$E$8:$E$19</c:f>
              <c:numCache>
                <c:formatCode>0</c:formatCode>
                <c:ptCount val="12"/>
                <c:pt idx="0">
                  <c:v>34</c:v>
                </c:pt>
                <c:pt idx="1">
                  <c:v>58</c:v>
                </c:pt>
                <c:pt idx="2">
                  <c:v>30</c:v>
                </c:pt>
                <c:pt idx="3">
                  <c:v>41</c:v>
                </c:pt>
                <c:pt idx="4">
                  <c:v>21</c:v>
                </c:pt>
                <c:pt idx="5">
                  <c:v>31</c:v>
                </c:pt>
                <c:pt idx="6">
                  <c:v>44</c:v>
                </c:pt>
                <c:pt idx="7">
                  <c:v>45</c:v>
                </c:pt>
                <c:pt idx="8">
                  <c:v>20</c:v>
                </c:pt>
                <c:pt idx="9">
                  <c:v>25</c:v>
                </c:pt>
                <c:pt idx="10">
                  <c:v>16</c:v>
                </c:pt>
                <c:pt idx="11">
                  <c:v>7</c:v>
                </c:pt>
              </c:numCache>
            </c:numRef>
          </c:val>
          <c:extLst>
            <c:ext xmlns:c16="http://schemas.microsoft.com/office/drawing/2014/chart" uri="{C3380CC4-5D6E-409C-BE32-E72D297353CC}">
              <c16:uniqueId val="{00000003-C00F-472E-87EB-3B718AEABE8A}"/>
            </c:ext>
          </c:extLst>
        </c:ser>
        <c:dLbls>
          <c:showLegendKey val="0"/>
          <c:showVal val="0"/>
          <c:showCatName val="0"/>
          <c:showSerName val="0"/>
          <c:showPercent val="0"/>
          <c:showBubbleSize val="0"/>
        </c:dLbls>
        <c:gapWidth val="219"/>
        <c:overlap val="-27"/>
        <c:axId val="767614200"/>
        <c:axId val="767614560"/>
      </c:barChart>
      <c:lineChart>
        <c:grouping val="standard"/>
        <c:varyColors val="0"/>
        <c:ser>
          <c:idx val="4"/>
          <c:order val="4"/>
          <c:tx>
            <c:strRef>
              <c:f>'Graph Data'!$F$7</c:f>
              <c:strCache>
                <c:ptCount val="1"/>
                <c:pt idx="0">
                  <c:v>Total number of cases per month</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 Data'!$A$8:$A$19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'Graph Data'!$F$8:$F$19</c:f>
              <c:numCache>
                <c:formatCode>0</c:formatCode>
                <c:ptCount val="12"/>
                <c:pt idx="0">
                  <c:v>148</c:v>
                </c:pt>
                <c:pt idx="1">
                  <c:v>201</c:v>
                </c:pt>
                <c:pt idx="2">
                  <c:v>136</c:v>
                </c:pt>
                <c:pt idx="3">
                  <c:v>239</c:v>
                </c:pt>
                <c:pt idx="4">
                  <c:v>92</c:v>
                </c:pt>
                <c:pt idx="5">
                  <c:v>152</c:v>
                </c:pt>
                <c:pt idx="6">
                  <c:v>231</c:v>
                </c:pt>
                <c:pt idx="7">
                  <c:v>132</c:v>
                </c:pt>
                <c:pt idx="8">
                  <c:v>108</c:v>
                </c:pt>
                <c:pt idx="9">
                  <c:v>58</c:v>
                </c:pt>
                <c:pt idx="10">
                  <c:v>61</c:v>
                </c:pt>
                <c:pt idx="11">
                  <c:v>38</c:v>
                </c:pt>
              </c:numCache>
            </c:numRef>
          </c:val>
          <c:smooth val="1"/>
          <c:extLst>
            <c:ext xmlns:c16="http://schemas.microsoft.com/office/drawing/2014/chart" uri="{C3380CC4-5D6E-409C-BE32-E72D297353CC}">
              <c16:uniqueId val="{00000004-C00F-472E-87EB-3B718AEABE8A}"/>
            </c:ext>
          </c:extLst>
        </c:ser>
        <c:dLbls>
          <c:showLegendKey val="0"/>
          <c:showVal val="0"/>
          <c:showCatName val="0"/>
          <c:showSerName val="0"/>
          <c:showPercent val="0"/>
          <c:showBubbleSize val="0"/>
        </c:dLbls>
        <c:marker val="1"/>
        <c:smooth val="0"/>
        <c:axId val="767614200"/>
        <c:axId val="767614560"/>
      </c:lineChart>
      <c:dateAx>
        <c:axId val="7676142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614560"/>
        <c:crosses val="autoZero"/>
        <c:auto val="1"/>
        <c:lblOffset val="100"/>
        <c:baseTimeUnit val="months"/>
      </c:dateAx>
      <c:valAx>
        <c:axId val="767614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614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COVID-19</a:t>
            </a:r>
            <a:r>
              <a:rPr lang="en-GB" sz="1200" b="1" baseline="0"/>
              <a:t> - Number of outbreaks per month</a:t>
            </a:r>
            <a:endParaRPr lang="en-GB"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'Monthly analysis wards'!$C$4</c:f>
              <c:strCache>
                <c:ptCount val="1"/>
                <c:pt idx="0">
                  <c:v>No of outbreaks 2022-23</c:v>
                </c:pt>
              </c:strCache>
            </c:strRef>
          </c:tx>
          <c:spPr>
            <a:ln w="28575" cap="rnd">
              <a:solidFill>
                <a:schemeClr val="accent1"/>
              </a:solidFill>
              <a:round/>
            </a:ln>
            <a:effectLst/>
          </c:spPr>
          <c:marker>
            <c:symbol val="none"/>
          </c:marker>
          <c:cat>
            <c:strRef>
              <c:f>'Monthly analysis wards'!$B$5:$B$16</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'Monthly analysis wards'!$C$5:$C$16</c:f>
              <c:numCache>
                <c:formatCode>General</c:formatCode>
                <c:ptCount val="12"/>
                <c:pt idx="0">
                  <c:v>13</c:v>
                </c:pt>
                <c:pt idx="1">
                  <c:v>4</c:v>
                </c:pt>
                <c:pt idx="2">
                  <c:v>10</c:v>
                </c:pt>
                <c:pt idx="3">
                  <c:v>15</c:v>
                </c:pt>
                <c:pt idx="4">
                  <c:v>9</c:v>
                </c:pt>
                <c:pt idx="5">
                  <c:v>5</c:v>
                </c:pt>
                <c:pt idx="6">
                  <c:v>16</c:v>
                </c:pt>
                <c:pt idx="7">
                  <c:v>7</c:v>
                </c:pt>
                <c:pt idx="8">
                  <c:v>11</c:v>
                </c:pt>
                <c:pt idx="9">
                  <c:v>10</c:v>
                </c:pt>
                <c:pt idx="10">
                  <c:v>21</c:v>
                </c:pt>
                <c:pt idx="11">
                  <c:v>19</c:v>
                </c:pt>
              </c:numCache>
            </c:numRef>
          </c:val>
          <c:smooth val="0"/>
          <c:extLst>
            <c:ext xmlns:c16="http://schemas.microsoft.com/office/drawing/2014/chart" uri="{C3380CC4-5D6E-409C-BE32-E72D297353CC}">
              <c16:uniqueId val="{00000000-8741-47B3-9DBD-D7B1F0860DF2}"/>
            </c:ext>
          </c:extLst>
        </c:ser>
        <c:ser>
          <c:idx val="1"/>
          <c:order val="1"/>
          <c:tx>
            <c:strRef>
              <c:f>'Monthly analysis wards'!$D$4</c:f>
              <c:strCache>
                <c:ptCount val="1"/>
                <c:pt idx="0">
                  <c:v>No of outbreaks 2023-24</c:v>
                </c:pt>
              </c:strCache>
            </c:strRef>
          </c:tx>
          <c:spPr>
            <a:ln w="28575" cap="rnd">
              <a:solidFill>
                <a:schemeClr val="accent3">
                  <a:lumMod val="75000"/>
                </a:schemeClr>
              </a:solidFill>
              <a:round/>
            </a:ln>
            <a:effectLst/>
          </c:spPr>
          <c:marker>
            <c:symbol val="none"/>
          </c:marker>
          <c:cat>
            <c:strRef>
              <c:f>'Monthly analysis wards'!$B$5:$B$16</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'Monthly analysis wards'!$D$5:$D$16</c:f>
              <c:numCache>
                <c:formatCode>General</c:formatCode>
                <c:ptCount val="12"/>
                <c:pt idx="0">
                  <c:v>11</c:v>
                </c:pt>
                <c:pt idx="1">
                  <c:v>13</c:v>
                </c:pt>
                <c:pt idx="2">
                  <c:v>8</c:v>
                </c:pt>
                <c:pt idx="3">
                  <c:v>10</c:v>
                </c:pt>
                <c:pt idx="4">
                  <c:v>14</c:v>
                </c:pt>
                <c:pt idx="5">
                  <c:v>21</c:v>
                </c:pt>
                <c:pt idx="6">
                  <c:v>14</c:v>
                </c:pt>
                <c:pt idx="7">
                  <c:v>8</c:v>
                </c:pt>
                <c:pt idx="8">
                  <c:v>15</c:v>
                </c:pt>
                <c:pt idx="9">
                  <c:v>15</c:v>
                </c:pt>
                <c:pt idx="10">
                  <c:v>3</c:v>
                </c:pt>
                <c:pt idx="11">
                  <c:v>4</c:v>
                </c:pt>
              </c:numCache>
            </c:numRef>
          </c:val>
          <c:smooth val="0"/>
          <c:extLst>
            <c:ext xmlns:c16="http://schemas.microsoft.com/office/drawing/2014/chart" uri="{C3380CC4-5D6E-409C-BE32-E72D297353CC}">
              <c16:uniqueId val="{00000001-8741-47B3-9DBD-D7B1F0860DF2}"/>
            </c:ext>
          </c:extLst>
        </c:ser>
        <c:ser>
          <c:idx val="2"/>
          <c:order val="2"/>
          <c:tx>
            <c:strRef>
              <c:f>'Monthly analysis wards'!$E$4</c:f>
              <c:strCache>
                <c:ptCount val="1"/>
                <c:pt idx="0">
                  <c:v>No of outbreaks 2024-25</c:v>
                </c:pt>
              </c:strCache>
            </c:strRef>
          </c:tx>
          <c:spPr>
            <a:ln w="28575" cap="rnd">
              <a:solidFill>
                <a:srgbClr val="C00000"/>
              </a:solidFill>
              <a:round/>
            </a:ln>
            <a:effectLst/>
          </c:spPr>
          <c:marker>
            <c:symbol val="none"/>
          </c:marker>
          <c:cat>
            <c:strRef>
              <c:f>'Monthly analysis wards'!$B$5:$B$16</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'Monthly analysis wards'!$E$5:$E$16</c:f>
              <c:numCache>
                <c:formatCode>General</c:formatCode>
                <c:ptCount val="12"/>
                <c:pt idx="0">
                  <c:v>14</c:v>
                </c:pt>
                <c:pt idx="1">
                  <c:v>16</c:v>
                </c:pt>
                <c:pt idx="2">
                  <c:v>9</c:v>
                </c:pt>
                <c:pt idx="3">
                  <c:v>15</c:v>
                </c:pt>
                <c:pt idx="4">
                  <c:v>5</c:v>
                </c:pt>
                <c:pt idx="5">
                  <c:v>14</c:v>
                </c:pt>
                <c:pt idx="6">
                  <c:v>16</c:v>
                </c:pt>
                <c:pt idx="7">
                  <c:v>13</c:v>
                </c:pt>
                <c:pt idx="8">
                  <c:v>4</c:v>
                </c:pt>
                <c:pt idx="9">
                  <c:v>3</c:v>
                </c:pt>
                <c:pt idx="10">
                  <c:v>8</c:v>
                </c:pt>
                <c:pt idx="11">
                  <c:v>4</c:v>
                </c:pt>
              </c:numCache>
            </c:numRef>
          </c:val>
          <c:smooth val="0"/>
          <c:extLst>
            <c:ext xmlns:c16="http://schemas.microsoft.com/office/drawing/2014/chart" uri="{C3380CC4-5D6E-409C-BE32-E72D297353CC}">
              <c16:uniqueId val="{00000002-8741-47B3-9DBD-D7B1F0860DF2}"/>
            </c:ext>
          </c:extLst>
        </c:ser>
        <c:dLbls>
          <c:showLegendKey val="0"/>
          <c:showVal val="0"/>
          <c:showCatName val="0"/>
          <c:showSerName val="0"/>
          <c:showPercent val="0"/>
          <c:showBubbleSize val="0"/>
        </c:dLbls>
        <c:smooth val="0"/>
        <c:axId val="437583496"/>
        <c:axId val="437579896"/>
      </c:lineChart>
      <c:catAx>
        <c:axId val="437583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579896"/>
        <c:crosses val="autoZero"/>
        <c:auto val="1"/>
        <c:lblAlgn val="ctr"/>
        <c:lblOffset val="100"/>
        <c:noMultiLvlLbl val="0"/>
      </c:catAx>
      <c:valAx>
        <c:axId val="437579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583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ptos" panose="020B0004020202020204" pitchFamily="34" charset="0"/>
                <a:ea typeface="+mn-ea"/>
                <a:cs typeface="Arial" panose="020B0604020202020204" pitchFamily="34" charset="0"/>
              </a:defRPr>
            </a:pPr>
            <a:r>
              <a:rPr lang="en-GB" sz="1000" b="1">
                <a:latin typeface="Aptos" panose="020B0004020202020204" pitchFamily="34" charset="0"/>
                <a:cs typeface="Arial" panose="020B0604020202020204" pitchFamily="34" charset="0"/>
              </a:rPr>
              <a:t>COVID Outbreaks - Number of Wards Closed Per Day 2024/2025</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Aptos" panose="020B00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6.0726182013706623E-2"/>
          <c:y val="9.5322111438856522E-2"/>
          <c:w val="0.92244053774560497"/>
          <c:h val="0.7"/>
        </c:manualLayout>
      </c:layout>
      <c:lineChart>
        <c:grouping val="standard"/>
        <c:varyColors val="0"/>
        <c:ser>
          <c:idx val="0"/>
          <c:order val="0"/>
          <c:tx>
            <c:strRef>
              <c:f>'GANT chart'!$A$51</c:f>
              <c:strCache>
                <c:ptCount val="1"/>
                <c:pt idx="0">
                  <c:v>No. of Wards Closed</c:v>
                </c:pt>
              </c:strCache>
            </c:strRef>
          </c:tx>
          <c:spPr>
            <a:ln w="28575" cap="flat">
              <a:solidFill>
                <a:srgbClr val="C00000"/>
              </a:solidFill>
              <a:round/>
            </a:ln>
            <a:effectLst/>
          </c:spPr>
          <c:marker>
            <c:symbol val="none"/>
          </c:marker>
          <c:cat>
            <c:numRef>
              <c:f>'GANT chart'!$B$1:$NB$1</c:f>
              <c:numCache>
                <c:formatCode>dd/mm/yy;@</c:formatCode>
                <c:ptCount val="365"/>
                <c:pt idx="0">
                  <c:v>45383</c:v>
                </c:pt>
                <c:pt idx="1">
                  <c:v>45384</c:v>
                </c:pt>
                <c:pt idx="2">
                  <c:v>45385</c:v>
                </c:pt>
                <c:pt idx="3">
                  <c:v>45386</c:v>
                </c:pt>
                <c:pt idx="4">
                  <c:v>45387</c:v>
                </c:pt>
                <c:pt idx="5">
                  <c:v>45388</c:v>
                </c:pt>
                <c:pt idx="6">
                  <c:v>45389</c:v>
                </c:pt>
                <c:pt idx="7">
                  <c:v>45390</c:v>
                </c:pt>
                <c:pt idx="8">
                  <c:v>45391</c:v>
                </c:pt>
                <c:pt idx="9">
                  <c:v>45392</c:v>
                </c:pt>
                <c:pt idx="10">
                  <c:v>45393</c:v>
                </c:pt>
                <c:pt idx="11">
                  <c:v>45394</c:v>
                </c:pt>
                <c:pt idx="12">
                  <c:v>45395</c:v>
                </c:pt>
                <c:pt idx="13">
                  <c:v>45396</c:v>
                </c:pt>
                <c:pt idx="14">
                  <c:v>45397</c:v>
                </c:pt>
                <c:pt idx="15">
                  <c:v>45398</c:v>
                </c:pt>
                <c:pt idx="16">
                  <c:v>45399</c:v>
                </c:pt>
                <c:pt idx="17">
                  <c:v>45400</c:v>
                </c:pt>
                <c:pt idx="18">
                  <c:v>45401</c:v>
                </c:pt>
                <c:pt idx="19">
                  <c:v>45402</c:v>
                </c:pt>
                <c:pt idx="20">
                  <c:v>45403</c:v>
                </c:pt>
                <c:pt idx="21">
                  <c:v>45404</c:v>
                </c:pt>
                <c:pt idx="22">
                  <c:v>45405</c:v>
                </c:pt>
                <c:pt idx="23">
                  <c:v>45406</c:v>
                </c:pt>
                <c:pt idx="24">
                  <c:v>45407</c:v>
                </c:pt>
                <c:pt idx="25">
                  <c:v>45408</c:v>
                </c:pt>
                <c:pt idx="26">
                  <c:v>45409</c:v>
                </c:pt>
                <c:pt idx="27">
                  <c:v>45410</c:v>
                </c:pt>
                <c:pt idx="28">
                  <c:v>45411</c:v>
                </c:pt>
                <c:pt idx="29">
                  <c:v>45412</c:v>
                </c:pt>
                <c:pt idx="30">
                  <c:v>45413</c:v>
                </c:pt>
                <c:pt idx="31">
                  <c:v>45414</c:v>
                </c:pt>
                <c:pt idx="32">
                  <c:v>45415</c:v>
                </c:pt>
                <c:pt idx="33">
                  <c:v>45416</c:v>
                </c:pt>
                <c:pt idx="34">
                  <c:v>45417</c:v>
                </c:pt>
                <c:pt idx="35">
                  <c:v>45418</c:v>
                </c:pt>
                <c:pt idx="36">
                  <c:v>45419</c:v>
                </c:pt>
                <c:pt idx="37">
                  <c:v>45420</c:v>
                </c:pt>
                <c:pt idx="38">
                  <c:v>45421</c:v>
                </c:pt>
                <c:pt idx="39">
                  <c:v>45422</c:v>
                </c:pt>
                <c:pt idx="40">
                  <c:v>45423</c:v>
                </c:pt>
                <c:pt idx="41">
                  <c:v>45424</c:v>
                </c:pt>
                <c:pt idx="42">
                  <c:v>45425</c:v>
                </c:pt>
                <c:pt idx="43">
                  <c:v>45426</c:v>
                </c:pt>
                <c:pt idx="44">
                  <c:v>45427</c:v>
                </c:pt>
                <c:pt idx="45">
                  <c:v>45428</c:v>
                </c:pt>
                <c:pt idx="46">
                  <c:v>45429</c:v>
                </c:pt>
                <c:pt idx="47">
                  <c:v>45430</c:v>
                </c:pt>
                <c:pt idx="48">
                  <c:v>45431</c:v>
                </c:pt>
                <c:pt idx="49">
                  <c:v>45432</c:v>
                </c:pt>
                <c:pt idx="50">
                  <c:v>45433</c:v>
                </c:pt>
                <c:pt idx="51">
                  <c:v>45434</c:v>
                </c:pt>
                <c:pt idx="52">
                  <c:v>45435</c:v>
                </c:pt>
                <c:pt idx="53">
                  <c:v>45436</c:v>
                </c:pt>
                <c:pt idx="54">
                  <c:v>45437</c:v>
                </c:pt>
                <c:pt idx="55">
                  <c:v>45438</c:v>
                </c:pt>
                <c:pt idx="56">
                  <c:v>45439</c:v>
                </c:pt>
                <c:pt idx="57">
                  <c:v>45440</c:v>
                </c:pt>
                <c:pt idx="58">
                  <c:v>45441</c:v>
                </c:pt>
                <c:pt idx="59">
                  <c:v>45442</c:v>
                </c:pt>
                <c:pt idx="60">
                  <c:v>45443</c:v>
                </c:pt>
                <c:pt idx="61">
                  <c:v>45444</c:v>
                </c:pt>
                <c:pt idx="62">
                  <c:v>45445</c:v>
                </c:pt>
                <c:pt idx="63">
                  <c:v>45446</c:v>
                </c:pt>
                <c:pt idx="64">
                  <c:v>45447</c:v>
                </c:pt>
                <c:pt idx="65">
                  <c:v>45448</c:v>
                </c:pt>
                <c:pt idx="66">
                  <c:v>45449</c:v>
                </c:pt>
                <c:pt idx="67">
                  <c:v>45450</c:v>
                </c:pt>
                <c:pt idx="68">
                  <c:v>45451</c:v>
                </c:pt>
                <c:pt idx="69">
                  <c:v>45452</c:v>
                </c:pt>
                <c:pt idx="70">
                  <c:v>45453</c:v>
                </c:pt>
                <c:pt idx="71">
                  <c:v>45454</c:v>
                </c:pt>
                <c:pt idx="72">
                  <c:v>45455</c:v>
                </c:pt>
                <c:pt idx="73">
                  <c:v>45456</c:v>
                </c:pt>
                <c:pt idx="74">
                  <c:v>45457</c:v>
                </c:pt>
                <c:pt idx="75">
                  <c:v>45458</c:v>
                </c:pt>
                <c:pt idx="76">
                  <c:v>45459</c:v>
                </c:pt>
                <c:pt idx="77">
                  <c:v>45460</c:v>
                </c:pt>
                <c:pt idx="78">
                  <c:v>45461</c:v>
                </c:pt>
                <c:pt idx="79">
                  <c:v>45462</c:v>
                </c:pt>
                <c:pt idx="80">
                  <c:v>45463</c:v>
                </c:pt>
                <c:pt idx="81">
                  <c:v>45464</c:v>
                </c:pt>
                <c:pt idx="82">
                  <c:v>45465</c:v>
                </c:pt>
                <c:pt idx="83">
                  <c:v>45466</c:v>
                </c:pt>
                <c:pt idx="84">
                  <c:v>45467</c:v>
                </c:pt>
                <c:pt idx="85">
                  <c:v>45468</c:v>
                </c:pt>
                <c:pt idx="86">
                  <c:v>45469</c:v>
                </c:pt>
                <c:pt idx="87">
                  <c:v>45470</c:v>
                </c:pt>
                <c:pt idx="88">
                  <c:v>45471</c:v>
                </c:pt>
                <c:pt idx="89">
                  <c:v>45472</c:v>
                </c:pt>
                <c:pt idx="90">
                  <c:v>45473</c:v>
                </c:pt>
                <c:pt idx="91">
                  <c:v>45474</c:v>
                </c:pt>
                <c:pt idx="92">
                  <c:v>45475</c:v>
                </c:pt>
                <c:pt idx="93">
                  <c:v>45476</c:v>
                </c:pt>
                <c:pt idx="94">
                  <c:v>45477</c:v>
                </c:pt>
                <c:pt idx="95">
                  <c:v>45478</c:v>
                </c:pt>
                <c:pt idx="96">
                  <c:v>45479</c:v>
                </c:pt>
                <c:pt idx="97">
                  <c:v>45480</c:v>
                </c:pt>
                <c:pt idx="98">
                  <c:v>45481</c:v>
                </c:pt>
                <c:pt idx="99">
                  <c:v>45482</c:v>
                </c:pt>
                <c:pt idx="100">
                  <c:v>45483</c:v>
                </c:pt>
                <c:pt idx="101">
                  <c:v>45484</c:v>
                </c:pt>
                <c:pt idx="102">
                  <c:v>45485</c:v>
                </c:pt>
                <c:pt idx="103">
                  <c:v>45486</c:v>
                </c:pt>
                <c:pt idx="104">
                  <c:v>45487</c:v>
                </c:pt>
                <c:pt idx="105">
                  <c:v>45488</c:v>
                </c:pt>
                <c:pt idx="106">
                  <c:v>45489</c:v>
                </c:pt>
                <c:pt idx="107">
                  <c:v>45490</c:v>
                </c:pt>
                <c:pt idx="108">
                  <c:v>45491</c:v>
                </c:pt>
                <c:pt idx="109">
                  <c:v>45492</c:v>
                </c:pt>
                <c:pt idx="110">
                  <c:v>45493</c:v>
                </c:pt>
                <c:pt idx="111">
                  <c:v>45494</c:v>
                </c:pt>
                <c:pt idx="112">
                  <c:v>45495</c:v>
                </c:pt>
                <c:pt idx="113">
                  <c:v>45496</c:v>
                </c:pt>
                <c:pt idx="114">
                  <c:v>45497</c:v>
                </c:pt>
                <c:pt idx="115">
                  <c:v>45498</c:v>
                </c:pt>
                <c:pt idx="116">
                  <c:v>45499</c:v>
                </c:pt>
                <c:pt idx="117">
                  <c:v>45500</c:v>
                </c:pt>
                <c:pt idx="118">
                  <c:v>45501</c:v>
                </c:pt>
                <c:pt idx="119">
                  <c:v>45502</c:v>
                </c:pt>
                <c:pt idx="120">
                  <c:v>45503</c:v>
                </c:pt>
                <c:pt idx="121">
                  <c:v>45504</c:v>
                </c:pt>
                <c:pt idx="122">
                  <c:v>45505</c:v>
                </c:pt>
                <c:pt idx="123">
                  <c:v>45506</c:v>
                </c:pt>
                <c:pt idx="124">
                  <c:v>45507</c:v>
                </c:pt>
                <c:pt idx="125">
                  <c:v>45508</c:v>
                </c:pt>
                <c:pt idx="126">
                  <c:v>45509</c:v>
                </c:pt>
                <c:pt idx="127">
                  <c:v>45510</c:v>
                </c:pt>
                <c:pt idx="128">
                  <c:v>45511</c:v>
                </c:pt>
                <c:pt idx="129">
                  <c:v>45512</c:v>
                </c:pt>
                <c:pt idx="130">
                  <c:v>45513</c:v>
                </c:pt>
                <c:pt idx="131">
                  <c:v>45514</c:v>
                </c:pt>
                <c:pt idx="132">
                  <c:v>45515</c:v>
                </c:pt>
                <c:pt idx="133">
                  <c:v>45516</c:v>
                </c:pt>
                <c:pt idx="134">
                  <c:v>45517</c:v>
                </c:pt>
                <c:pt idx="135">
                  <c:v>45518</c:v>
                </c:pt>
                <c:pt idx="136">
                  <c:v>45519</c:v>
                </c:pt>
                <c:pt idx="137">
                  <c:v>45520</c:v>
                </c:pt>
                <c:pt idx="138">
                  <c:v>45521</c:v>
                </c:pt>
                <c:pt idx="139">
                  <c:v>45522</c:v>
                </c:pt>
                <c:pt idx="140">
                  <c:v>45523</c:v>
                </c:pt>
                <c:pt idx="141">
                  <c:v>45524</c:v>
                </c:pt>
                <c:pt idx="142">
                  <c:v>45525</c:v>
                </c:pt>
                <c:pt idx="143">
                  <c:v>45526</c:v>
                </c:pt>
                <c:pt idx="144">
                  <c:v>45527</c:v>
                </c:pt>
                <c:pt idx="145">
                  <c:v>45528</c:v>
                </c:pt>
                <c:pt idx="146">
                  <c:v>45529</c:v>
                </c:pt>
                <c:pt idx="147">
                  <c:v>45530</c:v>
                </c:pt>
                <c:pt idx="148">
                  <c:v>45531</c:v>
                </c:pt>
                <c:pt idx="149">
                  <c:v>45532</c:v>
                </c:pt>
                <c:pt idx="150">
                  <c:v>45533</c:v>
                </c:pt>
                <c:pt idx="151">
                  <c:v>45534</c:v>
                </c:pt>
                <c:pt idx="152">
                  <c:v>45535</c:v>
                </c:pt>
                <c:pt idx="153">
                  <c:v>45536</c:v>
                </c:pt>
                <c:pt idx="154">
                  <c:v>45537</c:v>
                </c:pt>
                <c:pt idx="155">
                  <c:v>45538</c:v>
                </c:pt>
                <c:pt idx="156">
                  <c:v>45539</c:v>
                </c:pt>
                <c:pt idx="157">
                  <c:v>45540</c:v>
                </c:pt>
                <c:pt idx="158">
                  <c:v>45541</c:v>
                </c:pt>
                <c:pt idx="159">
                  <c:v>45542</c:v>
                </c:pt>
                <c:pt idx="160">
                  <c:v>45543</c:v>
                </c:pt>
                <c:pt idx="161">
                  <c:v>45544</c:v>
                </c:pt>
                <c:pt idx="162">
                  <c:v>45545</c:v>
                </c:pt>
                <c:pt idx="163">
                  <c:v>45546</c:v>
                </c:pt>
                <c:pt idx="164">
                  <c:v>45547</c:v>
                </c:pt>
                <c:pt idx="165">
                  <c:v>45548</c:v>
                </c:pt>
                <c:pt idx="166">
                  <c:v>45549</c:v>
                </c:pt>
                <c:pt idx="167">
                  <c:v>45550</c:v>
                </c:pt>
                <c:pt idx="168">
                  <c:v>45551</c:v>
                </c:pt>
                <c:pt idx="169">
                  <c:v>45552</c:v>
                </c:pt>
                <c:pt idx="170">
                  <c:v>45553</c:v>
                </c:pt>
                <c:pt idx="171">
                  <c:v>45554</c:v>
                </c:pt>
                <c:pt idx="172">
                  <c:v>45555</c:v>
                </c:pt>
                <c:pt idx="173">
                  <c:v>45556</c:v>
                </c:pt>
                <c:pt idx="174">
                  <c:v>45557</c:v>
                </c:pt>
                <c:pt idx="175">
                  <c:v>45558</c:v>
                </c:pt>
                <c:pt idx="176">
                  <c:v>45559</c:v>
                </c:pt>
                <c:pt idx="177">
                  <c:v>45560</c:v>
                </c:pt>
                <c:pt idx="178">
                  <c:v>45561</c:v>
                </c:pt>
                <c:pt idx="179">
                  <c:v>45562</c:v>
                </c:pt>
                <c:pt idx="180">
                  <c:v>45563</c:v>
                </c:pt>
                <c:pt idx="181">
                  <c:v>45564</c:v>
                </c:pt>
                <c:pt idx="182">
                  <c:v>45565</c:v>
                </c:pt>
                <c:pt idx="183">
                  <c:v>45566</c:v>
                </c:pt>
                <c:pt idx="184">
                  <c:v>45567</c:v>
                </c:pt>
                <c:pt idx="185">
                  <c:v>45568</c:v>
                </c:pt>
                <c:pt idx="186">
                  <c:v>45569</c:v>
                </c:pt>
                <c:pt idx="187">
                  <c:v>45570</c:v>
                </c:pt>
                <c:pt idx="188">
                  <c:v>45571</c:v>
                </c:pt>
                <c:pt idx="189">
                  <c:v>45572</c:v>
                </c:pt>
                <c:pt idx="190">
                  <c:v>45573</c:v>
                </c:pt>
                <c:pt idx="191">
                  <c:v>45574</c:v>
                </c:pt>
                <c:pt idx="192">
                  <c:v>45575</c:v>
                </c:pt>
                <c:pt idx="193">
                  <c:v>45576</c:v>
                </c:pt>
                <c:pt idx="194">
                  <c:v>45577</c:v>
                </c:pt>
                <c:pt idx="195">
                  <c:v>45578</c:v>
                </c:pt>
                <c:pt idx="196">
                  <c:v>45579</c:v>
                </c:pt>
                <c:pt idx="197">
                  <c:v>45580</c:v>
                </c:pt>
                <c:pt idx="198">
                  <c:v>45581</c:v>
                </c:pt>
                <c:pt idx="199">
                  <c:v>45582</c:v>
                </c:pt>
                <c:pt idx="200">
                  <c:v>45583</c:v>
                </c:pt>
                <c:pt idx="201">
                  <c:v>45584</c:v>
                </c:pt>
                <c:pt idx="202">
                  <c:v>45585</c:v>
                </c:pt>
                <c:pt idx="203">
                  <c:v>45586</c:v>
                </c:pt>
                <c:pt idx="204">
                  <c:v>45587</c:v>
                </c:pt>
                <c:pt idx="205">
                  <c:v>45588</c:v>
                </c:pt>
                <c:pt idx="206">
                  <c:v>45589</c:v>
                </c:pt>
                <c:pt idx="207">
                  <c:v>45590</c:v>
                </c:pt>
                <c:pt idx="208">
                  <c:v>45591</c:v>
                </c:pt>
                <c:pt idx="209">
                  <c:v>45592</c:v>
                </c:pt>
                <c:pt idx="210">
                  <c:v>45593</c:v>
                </c:pt>
                <c:pt idx="211">
                  <c:v>45594</c:v>
                </c:pt>
                <c:pt idx="212">
                  <c:v>45595</c:v>
                </c:pt>
                <c:pt idx="213">
                  <c:v>45596</c:v>
                </c:pt>
                <c:pt idx="214">
                  <c:v>45597</c:v>
                </c:pt>
                <c:pt idx="215">
                  <c:v>45598</c:v>
                </c:pt>
                <c:pt idx="216">
                  <c:v>45599</c:v>
                </c:pt>
                <c:pt idx="217">
                  <c:v>45600</c:v>
                </c:pt>
                <c:pt idx="218">
                  <c:v>45601</c:v>
                </c:pt>
                <c:pt idx="219">
                  <c:v>45602</c:v>
                </c:pt>
                <c:pt idx="220">
                  <c:v>45603</c:v>
                </c:pt>
                <c:pt idx="221">
                  <c:v>45604</c:v>
                </c:pt>
                <c:pt idx="222">
                  <c:v>45605</c:v>
                </c:pt>
                <c:pt idx="223">
                  <c:v>45606</c:v>
                </c:pt>
                <c:pt idx="224">
                  <c:v>45607</c:v>
                </c:pt>
                <c:pt idx="225">
                  <c:v>45608</c:v>
                </c:pt>
                <c:pt idx="226">
                  <c:v>45609</c:v>
                </c:pt>
                <c:pt idx="227">
                  <c:v>45610</c:v>
                </c:pt>
                <c:pt idx="228">
                  <c:v>45611</c:v>
                </c:pt>
                <c:pt idx="229">
                  <c:v>45612</c:v>
                </c:pt>
                <c:pt idx="230">
                  <c:v>45613</c:v>
                </c:pt>
                <c:pt idx="231">
                  <c:v>45614</c:v>
                </c:pt>
                <c:pt idx="232">
                  <c:v>45615</c:v>
                </c:pt>
                <c:pt idx="233">
                  <c:v>45616</c:v>
                </c:pt>
                <c:pt idx="234">
                  <c:v>45617</c:v>
                </c:pt>
                <c:pt idx="235">
                  <c:v>45618</c:v>
                </c:pt>
                <c:pt idx="236">
                  <c:v>45619</c:v>
                </c:pt>
                <c:pt idx="237">
                  <c:v>45620</c:v>
                </c:pt>
                <c:pt idx="238">
                  <c:v>45621</c:v>
                </c:pt>
                <c:pt idx="239">
                  <c:v>45622</c:v>
                </c:pt>
                <c:pt idx="240">
                  <c:v>45623</c:v>
                </c:pt>
                <c:pt idx="241">
                  <c:v>45624</c:v>
                </c:pt>
                <c:pt idx="242">
                  <c:v>45625</c:v>
                </c:pt>
                <c:pt idx="243">
                  <c:v>45626</c:v>
                </c:pt>
                <c:pt idx="244">
                  <c:v>45627</c:v>
                </c:pt>
                <c:pt idx="245">
                  <c:v>45628</c:v>
                </c:pt>
                <c:pt idx="246">
                  <c:v>45629</c:v>
                </c:pt>
                <c:pt idx="247">
                  <c:v>45630</c:v>
                </c:pt>
                <c:pt idx="248">
                  <c:v>45631</c:v>
                </c:pt>
                <c:pt idx="249">
                  <c:v>45632</c:v>
                </c:pt>
                <c:pt idx="250">
                  <c:v>45633</c:v>
                </c:pt>
                <c:pt idx="251">
                  <c:v>45634</c:v>
                </c:pt>
                <c:pt idx="252">
                  <c:v>45635</c:v>
                </c:pt>
                <c:pt idx="253">
                  <c:v>45636</c:v>
                </c:pt>
                <c:pt idx="254">
                  <c:v>45637</c:v>
                </c:pt>
                <c:pt idx="255">
                  <c:v>45638</c:v>
                </c:pt>
                <c:pt idx="256">
                  <c:v>45639</c:v>
                </c:pt>
                <c:pt idx="257">
                  <c:v>45640</c:v>
                </c:pt>
                <c:pt idx="258">
                  <c:v>45641</c:v>
                </c:pt>
                <c:pt idx="259">
                  <c:v>45642</c:v>
                </c:pt>
                <c:pt idx="260">
                  <c:v>45643</c:v>
                </c:pt>
                <c:pt idx="261">
                  <c:v>45644</c:v>
                </c:pt>
                <c:pt idx="262">
                  <c:v>45645</c:v>
                </c:pt>
                <c:pt idx="263">
                  <c:v>45646</c:v>
                </c:pt>
                <c:pt idx="264">
                  <c:v>45647</c:v>
                </c:pt>
                <c:pt idx="265">
                  <c:v>45648</c:v>
                </c:pt>
                <c:pt idx="266">
                  <c:v>45649</c:v>
                </c:pt>
                <c:pt idx="267">
                  <c:v>45650</c:v>
                </c:pt>
                <c:pt idx="268">
                  <c:v>45651</c:v>
                </c:pt>
                <c:pt idx="269">
                  <c:v>45652</c:v>
                </c:pt>
                <c:pt idx="270">
                  <c:v>45653</c:v>
                </c:pt>
                <c:pt idx="271">
                  <c:v>45654</c:v>
                </c:pt>
                <c:pt idx="272">
                  <c:v>45655</c:v>
                </c:pt>
                <c:pt idx="273">
                  <c:v>45656</c:v>
                </c:pt>
                <c:pt idx="274">
                  <c:v>45657</c:v>
                </c:pt>
                <c:pt idx="275">
                  <c:v>45658</c:v>
                </c:pt>
                <c:pt idx="276">
                  <c:v>45659</c:v>
                </c:pt>
                <c:pt idx="277">
                  <c:v>45660</c:v>
                </c:pt>
                <c:pt idx="278">
                  <c:v>45661</c:v>
                </c:pt>
                <c:pt idx="279">
                  <c:v>45662</c:v>
                </c:pt>
                <c:pt idx="280">
                  <c:v>45663</c:v>
                </c:pt>
                <c:pt idx="281">
                  <c:v>45664</c:v>
                </c:pt>
                <c:pt idx="282">
                  <c:v>45665</c:v>
                </c:pt>
                <c:pt idx="283">
                  <c:v>45666</c:v>
                </c:pt>
                <c:pt idx="284">
                  <c:v>45667</c:v>
                </c:pt>
                <c:pt idx="285">
                  <c:v>45668</c:v>
                </c:pt>
                <c:pt idx="286">
                  <c:v>45669</c:v>
                </c:pt>
                <c:pt idx="287">
                  <c:v>45670</c:v>
                </c:pt>
                <c:pt idx="288">
                  <c:v>45671</c:v>
                </c:pt>
                <c:pt idx="289">
                  <c:v>45672</c:v>
                </c:pt>
                <c:pt idx="290">
                  <c:v>45673</c:v>
                </c:pt>
                <c:pt idx="291">
                  <c:v>45674</c:v>
                </c:pt>
                <c:pt idx="292">
                  <c:v>45675</c:v>
                </c:pt>
                <c:pt idx="293">
                  <c:v>45676</c:v>
                </c:pt>
                <c:pt idx="294">
                  <c:v>45677</c:v>
                </c:pt>
                <c:pt idx="295">
                  <c:v>45678</c:v>
                </c:pt>
                <c:pt idx="296">
                  <c:v>45679</c:v>
                </c:pt>
                <c:pt idx="297">
                  <c:v>45680</c:v>
                </c:pt>
                <c:pt idx="298">
                  <c:v>45681</c:v>
                </c:pt>
                <c:pt idx="299">
                  <c:v>45682</c:v>
                </c:pt>
                <c:pt idx="300">
                  <c:v>45683</c:v>
                </c:pt>
                <c:pt idx="301">
                  <c:v>45684</c:v>
                </c:pt>
                <c:pt idx="302">
                  <c:v>45685</c:v>
                </c:pt>
                <c:pt idx="303">
                  <c:v>45686</c:v>
                </c:pt>
                <c:pt idx="304">
                  <c:v>45687</c:v>
                </c:pt>
                <c:pt idx="305">
                  <c:v>45688</c:v>
                </c:pt>
                <c:pt idx="306">
                  <c:v>45689</c:v>
                </c:pt>
                <c:pt idx="307">
                  <c:v>45690</c:v>
                </c:pt>
                <c:pt idx="308">
                  <c:v>45691</c:v>
                </c:pt>
                <c:pt idx="309">
                  <c:v>45692</c:v>
                </c:pt>
                <c:pt idx="310">
                  <c:v>45693</c:v>
                </c:pt>
                <c:pt idx="311">
                  <c:v>45694</c:v>
                </c:pt>
                <c:pt idx="312">
                  <c:v>45695</c:v>
                </c:pt>
                <c:pt idx="313">
                  <c:v>45696</c:v>
                </c:pt>
                <c:pt idx="314">
                  <c:v>45697</c:v>
                </c:pt>
                <c:pt idx="315">
                  <c:v>45698</c:v>
                </c:pt>
                <c:pt idx="316">
                  <c:v>45699</c:v>
                </c:pt>
                <c:pt idx="317">
                  <c:v>45700</c:v>
                </c:pt>
                <c:pt idx="318">
                  <c:v>45701</c:v>
                </c:pt>
                <c:pt idx="319">
                  <c:v>45702</c:v>
                </c:pt>
                <c:pt idx="320">
                  <c:v>45703</c:v>
                </c:pt>
                <c:pt idx="321">
                  <c:v>45704</c:v>
                </c:pt>
                <c:pt idx="322">
                  <c:v>45705</c:v>
                </c:pt>
                <c:pt idx="323">
                  <c:v>45706</c:v>
                </c:pt>
                <c:pt idx="324">
                  <c:v>45707</c:v>
                </c:pt>
                <c:pt idx="325">
                  <c:v>45708</c:v>
                </c:pt>
                <c:pt idx="326">
                  <c:v>45709</c:v>
                </c:pt>
                <c:pt idx="327">
                  <c:v>45710</c:v>
                </c:pt>
                <c:pt idx="328">
                  <c:v>45711</c:v>
                </c:pt>
                <c:pt idx="329">
                  <c:v>45712</c:v>
                </c:pt>
                <c:pt idx="330">
                  <c:v>45713</c:v>
                </c:pt>
                <c:pt idx="331">
                  <c:v>45714</c:v>
                </c:pt>
                <c:pt idx="332">
                  <c:v>45715</c:v>
                </c:pt>
                <c:pt idx="333">
                  <c:v>45716</c:v>
                </c:pt>
                <c:pt idx="334">
                  <c:v>45717</c:v>
                </c:pt>
                <c:pt idx="335">
                  <c:v>45718</c:v>
                </c:pt>
                <c:pt idx="336">
                  <c:v>45719</c:v>
                </c:pt>
                <c:pt idx="337">
                  <c:v>45720</c:v>
                </c:pt>
                <c:pt idx="338">
                  <c:v>45721</c:v>
                </c:pt>
                <c:pt idx="339">
                  <c:v>45722</c:v>
                </c:pt>
                <c:pt idx="340">
                  <c:v>45723</c:v>
                </c:pt>
                <c:pt idx="341">
                  <c:v>45724</c:v>
                </c:pt>
                <c:pt idx="342">
                  <c:v>45725</c:v>
                </c:pt>
                <c:pt idx="343">
                  <c:v>45726</c:v>
                </c:pt>
                <c:pt idx="344">
                  <c:v>45727</c:v>
                </c:pt>
                <c:pt idx="345">
                  <c:v>45728</c:v>
                </c:pt>
                <c:pt idx="346">
                  <c:v>45729</c:v>
                </c:pt>
                <c:pt idx="347">
                  <c:v>45730</c:v>
                </c:pt>
                <c:pt idx="348">
                  <c:v>45731</c:v>
                </c:pt>
                <c:pt idx="349">
                  <c:v>45732</c:v>
                </c:pt>
                <c:pt idx="350">
                  <c:v>45733</c:v>
                </c:pt>
                <c:pt idx="351">
                  <c:v>45734</c:v>
                </c:pt>
                <c:pt idx="352">
                  <c:v>45735</c:v>
                </c:pt>
                <c:pt idx="353">
                  <c:v>45736</c:v>
                </c:pt>
                <c:pt idx="354">
                  <c:v>45737</c:v>
                </c:pt>
                <c:pt idx="355">
                  <c:v>45738</c:v>
                </c:pt>
                <c:pt idx="356">
                  <c:v>45739</c:v>
                </c:pt>
                <c:pt idx="357">
                  <c:v>45740</c:v>
                </c:pt>
                <c:pt idx="358">
                  <c:v>45741</c:v>
                </c:pt>
                <c:pt idx="359">
                  <c:v>45742</c:v>
                </c:pt>
                <c:pt idx="360">
                  <c:v>45743</c:v>
                </c:pt>
                <c:pt idx="361">
                  <c:v>45744</c:v>
                </c:pt>
                <c:pt idx="362">
                  <c:v>45745</c:v>
                </c:pt>
                <c:pt idx="363">
                  <c:v>45746</c:v>
                </c:pt>
                <c:pt idx="364">
                  <c:v>45747</c:v>
                </c:pt>
              </c:numCache>
            </c:numRef>
          </c:cat>
          <c:val>
            <c:numRef>
              <c:f>'GANT chart'!$B$51:$NB$51</c:f>
              <c:numCache>
                <c:formatCode>General</c:formatCode>
                <c:ptCount val="365"/>
                <c:pt idx="0">
                  <c:v>0</c:v>
                </c:pt>
                <c:pt idx="1">
                  <c:v>0</c:v>
                </c:pt>
                <c:pt idx="2">
                  <c:v>0</c:v>
                </c:pt>
                <c:pt idx="3">
                  <c:v>0</c:v>
                </c:pt>
                <c:pt idx="4">
                  <c:v>0</c:v>
                </c:pt>
                <c:pt idx="5">
                  <c:v>0</c:v>
                </c:pt>
                <c:pt idx="6">
                  <c:v>0</c:v>
                </c:pt>
                <c:pt idx="7">
                  <c:v>1</c:v>
                </c:pt>
                <c:pt idx="8">
                  <c:v>3</c:v>
                </c:pt>
                <c:pt idx="9">
                  <c:v>3</c:v>
                </c:pt>
                <c:pt idx="10">
                  <c:v>2</c:v>
                </c:pt>
                <c:pt idx="11">
                  <c:v>3</c:v>
                </c:pt>
                <c:pt idx="12">
                  <c:v>4</c:v>
                </c:pt>
                <c:pt idx="13">
                  <c:v>4</c:v>
                </c:pt>
                <c:pt idx="14">
                  <c:v>4</c:v>
                </c:pt>
                <c:pt idx="15">
                  <c:v>5</c:v>
                </c:pt>
                <c:pt idx="16">
                  <c:v>5</c:v>
                </c:pt>
                <c:pt idx="17">
                  <c:v>6</c:v>
                </c:pt>
                <c:pt idx="18">
                  <c:v>5</c:v>
                </c:pt>
                <c:pt idx="19">
                  <c:v>4</c:v>
                </c:pt>
                <c:pt idx="20">
                  <c:v>3</c:v>
                </c:pt>
                <c:pt idx="21">
                  <c:v>3</c:v>
                </c:pt>
                <c:pt idx="22">
                  <c:v>2</c:v>
                </c:pt>
                <c:pt idx="23">
                  <c:v>2</c:v>
                </c:pt>
                <c:pt idx="24">
                  <c:v>5</c:v>
                </c:pt>
                <c:pt idx="25">
                  <c:v>5</c:v>
                </c:pt>
                <c:pt idx="26">
                  <c:v>5</c:v>
                </c:pt>
                <c:pt idx="27">
                  <c:v>5</c:v>
                </c:pt>
                <c:pt idx="28">
                  <c:v>6</c:v>
                </c:pt>
                <c:pt idx="29">
                  <c:v>8</c:v>
                </c:pt>
                <c:pt idx="30">
                  <c:v>8</c:v>
                </c:pt>
                <c:pt idx="31">
                  <c:v>7</c:v>
                </c:pt>
                <c:pt idx="32">
                  <c:v>7</c:v>
                </c:pt>
                <c:pt idx="33">
                  <c:v>7</c:v>
                </c:pt>
                <c:pt idx="34">
                  <c:v>6</c:v>
                </c:pt>
                <c:pt idx="35">
                  <c:v>4</c:v>
                </c:pt>
                <c:pt idx="36">
                  <c:v>3</c:v>
                </c:pt>
                <c:pt idx="37">
                  <c:v>5</c:v>
                </c:pt>
                <c:pt idx="38">
                  <c:v>6</c:v>
                </c:pt>
                <c:pt idx="39">
                  <c:v>6</c:v>
                </c:pt>
                <c:pt idx="40">
                  <c:v>7</c:v>
                </c:pt>
                <c:pt idx="41">
                  <c:v>9</c:v>
                </c:pt>
                <c:pt idx="42">
                  <c:v>8</c:v>
                </c:pt>
                <c:pt idx="43">
                  <c:v>7</c:v>
                </c:pt>
                <c:pt idx="44">
                  <c:v>5</c:v>
                </c:pt>
                <c:pt idx="45">
                  <c:v>5</c:v>
                </c:pt>
                <c:pt idx="46">
                  <c:v>5</c:v>
                </c:pt>
                <c:pt idx="47">
                  <c:v>5</c:v>
                </c:pt>
                <c:pt idx="48">
                  <c:v>4</c:v>
                </c:pt>
                <c:pt idx="49">
                  <c:v>4</c:v>
                </c:pt>
                <c:pt idx="50">
                  <c:v>3</c:v>
                </c:pt>
                <c:pt idx="51">
                  <c:v>3</c:v>
                </c:pt>
                <c:pt idx="52">
                  <c:v>3</c:v>
                </c:pt>
                <c:pt idx="53">
                  <c:v>4</c:v>
                </c:pt>
                <c:pt idx="54">
                  <c:v>4</c:v>
                </c:pt>
                <c:pt idx="55">
                  <c:v>4</c:v>
                </c:pt>
                <c:pt idx="56">
                  <c:v>3</c:v>
                </c:pt>
                <c:pt idx="57">
                  <c:v>2</c:v>
                </c:pt>
                <c:pt idx="58">
                  <c:v>3</c:v>
                </c:pt>
                <c:pt idx="59">
                  <c:v>1</c:v>
                </c:pt>
                <c:pt idx="60">
                  <c:v>1</c:v>
                </c:pt>
                <c:pt idx="61">
                  <c:v>1</c:v>
                </c:pt>
                <c:pt idx="62">
                  <c:v>1</c:v>
                </c:pt>
                <c:pt idx="63">
                  <c:v>1</c:v>
                </c:pt>
                <c:pt idx="64">
                  <c:v>1</c:v>
                </c:pt>
                <c:pt idx="65">
                  <c:v>1</c:v>
                </c:pt>
                <c:pt idx="66">
                  <c:v>1</c:v>
                </c:pt>
                <c:pt idx="67">
                  <c:v>1</c:v>
                </c:pt>
                <c:pt idx="68">
                  <c:v>1</c:v>
                </c:pt>
                <c:pt idx="69">
                  <c:v>1</c:v>
                </c:pt>
                <c:pt idx="70">
                  <c:v>1</c:v>
                </c:pt>
                <c:pt idx="71">
                  <c:v>1</c:v>
                </c:pt>
                <c:pt idx="72">
                  <c:v>0</c:v>
                </c:pt>
                <c:pt idx="73">
                  <c:v>1</c:v>
                </c:pt>
                <c:pt idx="74">
                  <c:v>1</c:v>
                </c:pt>
                <c:pt idx="75">
                  <c:v>2</c:v>
                </c:pt>
                <c:pt idx="76">
                  <c:v>2</c:v>
                </c:pt>
                <c:pt idx="77">
                  <c:v>2</c:v>
                </c:pt>
                <c:pt idx="78">
                  <c:v>1</c:v>
                </c:pt>
                <c:pt idx="79">
                  <c:v>1</c:v>
                </c:pt>
                <c:pt idx="80">
                  <c:v>1</c:v>
                </c:pt>
                <c:pt idx="81">
                  <c:v>1</c:v>
                </c:pt>
                <c:pt idx="82">
                  <c:v>1</c:v>
                </c:pt>
                <c:pt idx="83">
                  <c:v>1</c:v>
                </c:pt>
                <c:pt idx="84">
                  <c:v>1</c:v>
                </c:pt>
                <c:pt idx="85">
                  <c:v>1</c:v>
                </c:pt>
                <c:pt idx="86">
                  <c:v>2</c:v>
                </c:pt>
                <c:pt idx="87">
                  <c:v>3</c:v>
                </c:pt>
                <c:pt idx="88">
                  <c:v>2</c:v>
                </c:pt>
                <c:pt idx="89">
                  <c:v>3</c:v>
                </c:pt>
                <c:pt idx="90">
                  <c:v>4</c:v>
                </c:pt>
                <c:pt idx="91">
                  <c:v>4</c:v>
                </c:pt>
                <c:pt idx="92">
                  <c:v>3</c:v>
                </c:pt>
                <c:pt idx="93">
                  <c:v>2</c:v>
                </c:pt>
                <c:pt idx="94">
                  <c:v>2</c:v>
                </c:pt>
                <c:pt idx="95">
                  <c:v>2</c:v>
                </c:pt>
                <c:pt idx="96">
                  <c:v>2</c:v>
                </c:pt>
                <c:pt idx="97">
                  <c:v>2</c:v>
                </c:pt>
                <c:pt idx="98">
                  <c:v>2</c:v>
                </c:pt>
                <c:pt idx="99">
                  <c:v>2</c:v>
                </c:pt>
                <c:pt idx="100">
                  <c:v>3</c:v>
                </c:pt>
                <c:pt idx="101">
                  <c:v>4</c:v>
                </c:pt>
                <c:pt idx="102">
                  <c:v>5</c:v>
                </c:pt>
                <c:pt idx="103">
                  <c:v>4</c:v>
                </c:pt>
                <c:pt idx="104">
                  <c:v>5</c:v>
                </c:pt>
                <c:pt idx="105">
                  <c:v>7</c:v>
                </c:pt>
                <c:pt idx="106">
                  <c:v>6</c:v>
                </c:pt>
                <c:pt idx="107">
                  <c:v>5</c:v>
                </c:pt>
                <c:pt idx="108">
                  <c:v>5</c:v>
                </c:pt>
                <c:pt idx="109">
                  <c:v>5</c:v>
                </c:pt>
                <c:pt idx="110">
                  <c:v>6</c:v>
                </c:pt>
                <c:pt idx="111">
                  <c:v>5</c:v>
                </c:pt>
                <c:pt idx="112">
                  <c:v>5</c:v>
                </c:pt>
                <c:pt idx="113">
                  <c:v>5</c:v>
                </c:pt>
                <c:pt idx="114">
                  <c:v>5</c:v>
                </c:pt>
                <c:pt idx="115">
                  <c:v>5</c:v>
                </c:pt>
                <c:pt idx="116">
                  <c:v>4</c:v>
                </c:pt>
                <c:pt idx="117">
                  <c:v>3</c:v>
                </c:pt>
                <c:pt idx="118">
                  <c:v>3</c:v>
                </c:pt>
                <c:pt idx="119">
                  <c:v>2</c:v>
                </c:pt>
                <c:pt idx="120">
                  <c:v>2</c:v>
                </c:pt>
                <c:pt idx="121">
                  <c:v>2</c:v>
                </c:pt>
                <c:pt idx="122">
                  <c:v>2</c:v>
                </c:pt>
                <c:pt idx="123">
                  <c:v>1</c:v>
                </c:pt>
                <c:pt idx="124">
                  <c:v>1</c:v>
                </c:pt>
                <c:pt idx="125">
                  <c:v>1</c:v>
                </c:pt>
                <c:pt idx="126">
                  <c:v>1</c:v>
                </c:pt>
                <c:pt idx="127">
                  <c:v>1</c:v>
                </c:pt>
                <c:pt idx="128">
                  <c:v>1</c:v>
                </c:pt>
                <c:pt idx="129">
                  <c:v>1</c:v>
                </c:pt>
                <c:pt idx="130">
                  <c:v>1</c:v>
                </c:pt>
                <c:pt idx="131">
                  <c:v>1</c:v>
                </c:pt>
                <c:pt idx="132">
                  <c:v>1</c:v>
                </c:pt>
                <c:pt idx="133">
                  <c:v>1</c:v>
                </c:pt>
                <c:pt idx="134">
                  <c:v>2</c:v>
                </c:pt>
                <c:pt idx="135">
                  <c:v>2</c:v>
                </c:pt>
                <c:pt idx="136">
                  <c:v>2</c:v>
                </c:pt>
                <c:pt idx="137">
                  <c:v>2</c:v>
                </c:pt>
                <c:pt idx="138">
                  <c:v>2</c:v>
                </c:pt>
                <c:pt idx="139">
                  <c:v>2</c:v>
                </c:pt>
                <c:pt idx="140">
                  <c:v>1</c:v>
                </c:pt>
                <c:pt idx="141">
                  <c:v>1</c:v>
                </c:pt>
                <c:pt idx="142">
                  <c:v>1</c:v>
                </c:pt>
                <c:pt idx="143">
                  <c:v>1</c:v>
                </c:pt>
                <c:pt idx="144">
                  <c:v>1</c:v>
                </c:pt>
                <c:pt idx="145">
                  <c:v>0</c:v>
                </c:pt>
                <c:pt idx="146">
                  <c:v>1</c:v>
                </c:pt>
                <c:pt idx="147">
                  <c:v>1</c:v>
                </c:pt>
                <c:pt idx="148">
                  <c:v>1</c:v>
                </c:pt>
                <c:pt idx="149">
                  <c:v>1</c:v>
                </c:pt>
                <c:pt idx="150">
                  <c:v>1</c:v>
                </c:pt>
                <c:pt idx="151">
                  <c:v>2</c:v>
                </c:pt>
                <c:pt idx="152">
                  <c:v>1</c:v>
                </c:pt>
                <c:pt idx="153">
                  <c:v>1</c:v>
                </c:pt>
                <c:pt idx="154">
                  <c:v>1</c:v>
                </c:pt>
                <c:pt idx="155">
                  <c:v>1</c:v>
                </c:pt>
                <c:pt idx="156">
                  <c:v>1</c:v>
                </c:pt>
                <c:pt idx="157">
                  <c:v>1</c:v>
                </c:pt>
                <c:pt idx="158">
                  <c:v>2</c:v>
                </c:pt>
                <c:pt idx="159">
                  <c:v>2</c:v>
                </c:pt>
                <c:pt idx="160">
                  <c:v>2</c:v>
                </c:pt>
                <c:pt idx="161">
                  <c:v>3</c:v>
                </c:pt>
                <c:pt idx="162">
                  <c:v>4</c:v>
                </c:pt>
                <c:pt idx="163">
                  <c:v>4</c:v>
                </c:pt>
                <c:pt idx="164">
                  <c:v>4</c:v>
                </c:pt>
                <c:pt idx="165">
                  <c:v>4</c:v>
                </c:pt>
                <c:pt idx="166">
                  <c:v>4</c:v>
                </c:pt>
                <c:pt idx="167">
                  <c:v>2</c:v>
                </c:pt>
                <c:pt idx="168">
                  <c:v>2</c:v>
                </c:pt>
                <c:pt idx="169">
                  <c:v>2</c:v>
                </c:pt>
                <c:pt idx="170">
                  <c:v>1</c:v>
                </c:pt>
                <c:pt idx="171">
                  <c:v>1</c:v>
                </c:pt>
                <c:pt idx="172">
                  <c:v>1</c:v>
                </c:pt>
                <c:pt idx="173">
                  <c:v>2</c:v>
                </c:pt>
                <c:pt idx="174">
                  <c:v>2</c:v>
                </c:pt>
                <c:pt idx="175">
                  <c:v>2</c:v>
                </c:pt>
                <c:pt idx="176">
                  <c:v>2</c:v>
                </c:pt>
                <c:pt idx="177">
                  <c:v>1</c:v>
                </c:pt>
                <c:pt idx="178">
                  <c:v>1</c:v>
                </c:pt>
                <c:pt idx="179">
                  <c:v>1</c:v>
                </c:pt>
                <c:pt idx="180">
                  <c:v>1</c:v>
                </c:pt>
                <c:pt idx="181">
                  <c:v>0</c:v>
                </c:pt>
                <c:pt idx="182">
                  <c:v>1</c:v>
                </c:pt>
                <c:pt idx="183">
                  <c:v>4</c:v>
                </c:pt>
                <c:pt idx="184">
                  <c:v>4</c:v>
                </c:pt>
                <c:pt idx="185">
                  <c:v>4</c:v>
                </c:pt>
                <c:pt idx="186">
                  <c:v>4</c:v>
                </c:pt>
                <c:pt idx="187">
                  <c:v>4</c:v>
                </c:pt>
                <c:pt idx="188">
                  <c:v>5</c:v>
                </c:pt>
                <c:pt idx="189">
                  <c:v>5</c:v>
                </c:pt>
                <c:pt idx="190">
                  <c:v>6</c:v>
                </c:pt>
                <c:pt idx="191">
                  <c:v>6</c:v>
                </c:pt>
                <c:pt idx="192">
                  <c:v>5</c:v>
                </c:pt>
                <c:pt idx="193">
                  <c:v>5</c:v>
                </c:pt>
                <c:pt idx="194">
                  <c:v>5</c:v>
                </c:pt>
                <c:pt idx="195">
                  <c:v>5</c:v>
                </c:pt>
                <c:pt idx="196">
                  <c:v>5</c:v>
                </c:pt>
                <c:pt idx="197">
                  <c:v>4</c:v>
                </c:pt>
                <c:pt idx="198">
                  <c:v>5</c:v>
                </c:pt>
                <c:pt idx="199">
                  <c:v>6</c:v>
                </c:pt>
                <c:pt idx="200">
                  <c:v>6</c:v>
                </c:pt>
                <c:pt idx="201">
                  <c:v>4</c:v>
                </c:pt>
                <c:pt idx="202">
                  <c:v>4</c:v>
                </c:pt>
                <c:pt idx="203">
                  <c:v>4</c:v>
                </c:pt>
                <c:pt idx="204">
                  <c:v>3</c:v>
                </c:pt>
                <c:pt idx="205">
                  <c:v>3</c:v>
                </c:pt>
                <c:pt idx="206">
                  <c:v>3</c:v>
                </c:pt>
                <c:pt idx="207">
                  <c:v>3</c:v>
                </c:pt>
                <c:pt idx="208">
                  <c:v>3</c:v>
                </c:pt>
                <c:pt idx="209">
                  <c:v>4</c:v>
                </c:pt>
                <c:pt idx="210">
                  <c:v>4</c:v>
                </c:pt>
                <c:pt idx="211">
                  <c:v>4</c:v>
                </c:pt>
                <c:pt idx="212">
                  <c:v>4</c:v>
                </c:pt>
                <c:pt idx="213">
                  <c:v>3</c:v>
                </c:pt>
                <c:pt idx="214">
                  <c:v>4</c:v>
                </c:pt>
                <c:pt idx="215">
                  <c:v>4</c:v>
                </c:pt>
                <c:pt idx="216">
                  <c:v>4</c:v>
                </c:pt>
                <c:pt idx="217">
                  <c:v>4</c:v>
                </c:pt>
                <c:pt idx="218">
                  <c:v>5</c:v>
                </c:pt>
                <c:pt idx="219">
                  <c:v>4</c:v>
                </c:pt>
                <c:pt idx="220">
                  <c:v>4</c:v>
                </c:pt>
                <c:pt idx="221">
                  <c:v>2</c:v>
                </c:pt>
                <c:pt idx="222">
                  <c:v>2</c:v>
                </c:pt>
                <c:pt idx="223">
                  <c:v>2</c:v>
                </c:pt>
                <c:pt idx="224">
                  <c:v>2</c:v>
                </c:pt>
                <c:pt idx="225">
                  <c:v>2</c:v>
                </c:pt>
                <c:pt idx="226">
                  <c:v>3</c:v>
                </c:pt>
                <c:pt idx="227">
                  <c:v>2</c:v>
                </c:pt>
                <c:pt idx="228">
                  <c:v>3</c:v>
                </c:pt>
                <c:pt idx="229">
                  <c:v>3</c:v>
                </c:pt>
                <c:pt idx="230">
                  <c:v>3</c:v>
                </c:pt>
                <c:pt idx="231">
                  <c:v>2</c:v>
                </c:pt>
                <c:pt idx="232">
                  <c:v>2</c:v>
                </c:pt>
                <c:pt idx="233">
                  <c:v>2</c:v>
                </c:pt>
                <c:pt idx="234">
                  <c:v>1</c:v>
                </c:pt>
                <c:pt idx="235">
                  <c:v>1</c:v>
                </c:pt>
                <c:pt idx="236">
                  <c:v>2</c:v>
                </c:pt>
                <c:pt idx="237">
                  <c:v>3</c:v>
                </c:pt>
                <c:pt idx="238">
                  <c:v>3</c:v>
                </c:pt>
                <c:pt idx="239">
                  <c:v>2</c:v>
                </c:pt>
                <c:pt idx="240">
                  <c:v>3</c:v>
                </c:pt>
                <c:pt idx="241">
                  <c:v>4</c:v>
                </c:pt>
                <c:pt idx="242">
                  <c:v>4</c:v>
                </c:pt>
                <c:pt idx="243">
                  <c:v>4</c:v>
                </c:pt>
                <c:pt idx="244">
                  <c:v>5</c:v>
                </c:pt>
                <c:pt idx="245">
                  <c:v>5</c:v>
                </c:pt>
                <c:pt idx="246">
                  <c:v>6</c:v>
                </c:pt>
                <c:pt idx="247">
                  <c:v>5</c:v>
                </c:pt>
                <c:pt idx="248">
                  <c:v>5</c:v>
                </c:pt>
                <c:pt idx="249">
                  <c:v>5</c:v>
                </c:pt>
                <c:pt idx="250">
                  <c:v>4</c:v>
                </c:pt>
                <c:pt idx="251">
                  <c:v>4</c:v>
                </c:pt>
                <c:pt idx="252">
                  <c:v>3</c:v>
                </c:pt>
                <c:pt idx="253">
                  <c:v>2</c:v>
                </c:pt>
                <c:pt idx="254">
                  <c:v>2</c:v>
                </c:pt>
                <c:pt idx="255">
                  <c:v>2</c:v>
                </c:pt>
                <c:pt idx="256">
                  <c:v>2</c:v>
                </c:pt>
                <c:pt idx="257">
                  <c:v>2</c:v>
                </c:pt>
                <c:pt idx="258">
                  <c:v>2</c:v>
                </c:pt>
                <c:pt idx="259">
                  <c:v>3</c:v>
                </c:pt>
                <c:pt idx="260">
                  <c:v>3</c:v>
                </c:pt>
                <c:pt idx="261">
                  <c:v>2</c:v>
                </c:pt>
                <c:pt idx="262">
                  <c:v>2</c:v>
                </c:pt>
                <c:pt idx="263">
                  <c:v>2</c:v>
                </c:pt>
                <c:pt idx="264">
                  <c:v>2</c:v>
                </c:pt>
                <c:pt idx="265">
                  <c:v>2</c:v>
                </c:pt>
                <c:pt idx="266">
                  <c:v>2</c:v>
                </c:pt>
                <c:pt idx="267">
                  <c:v>1</c:v>
                </c:pt>
                <c:pt idx="268">
                  <c:v>1</c:v>
                </c:pt>
                <c:pt idx="269">
                  <c:v>1</c:v>
                </c:pt>
                <c:pt idx="270">
                  <c:v>1</c:v>
                </c:pt>
                <c:pt idx="271">
                  <c:v>1</c:v>
                </c:pt>
                <c:pt idx="272">
                  <c:v>1</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1</c:v>
                </c:pt>
                <c:pt idx="288">
                  <c:v>1</c:v>
                </c:pt>
                <c:pt idx="289">
                  <c:v>1</c:v>
                </c:pt>
                <c:pt idx="290">
                  <c:v>1</c:v>
                </c:pt>
                <c:pt idx="291">
                  <c:v>1</c:v>
                </c:pt>
                <c:pt idx="292">
                  <c:v>1</c:v>
                </c:pt>
                <c:pt idx="293">
                  <c:v>1</c:v>
                </c:pt>
                <c:pt idx="294">
                  <c:v>2</c:v>
                </c:pt>
                <c:pt idx="295">
                  <c:v>2</c:v>
                </c:pt>
                <c:pt idx="296">
                  <c:v>2</c:v>
                </c:pt>
                <c:pt idx="297">
                  <c:v>2</c:v>
                </c:pt>
                <c:pt idx="298">
                  <c:v>2</c:v>
                </c:pt>
                <c:pt idx="299">
                  <c:v>2</c:v>
                </c:pt>
                <c:pt idx="300">
                  <c:v>1</c:v>
                </c:pt>
                <c:pt idx="301">
                  <c:v>1</c:v>
                </c:pt>
                <c:pt idx="302">
                  <c:v>1</c:v>
                </c:pt>
                <c:pt idx="303">
                  <c:v>1</c:v>
                </c:pt>
                <c:pt idx="304">
                  <c:v>1</c:v>
                </c:pt>
                <c:pt idx="305">
                  <c:v>1</c:v>
                </c:pt>
                <c:pt idx="306">
                  <c:v>1</c:v>
                </c:pt>
                <c:pt idx="307">
                  <c:v>1</c:v>
                </c:pt>
                <c:pt idx="308">
                  <c:v>3</c:v>
                </c:pt>
                <c:pt idx="309">
                  <c:v>2</c:v>
                </c:pt>
                <c:pt idx="310">
                  <c:v>3</c:v>
                </c:pt>
                <c:pt idx="311">
                  <c:v>3</c:v>
                </c:pt>
                <c:pt idx="312">
                  <c:v>4</c:v>
                </c:pt>
                <c:pt idx="313">
                  <c:v>4</c:v>
                </c:pt>
                <c:pt idx="314">
                  <c:v>3</c:v>
                </c:pt>
                <c:pt idx="315">
                  <c:v>3</c:v>
                </c:pt>
                <c:pt idx="316">
                  <c:v>4</c:v>
                </c:pt>
                <c:pt idx="317">
                  <c:v>4</c:v>
                </c:pt>
                <c:pt idx="318">
                  <c:v>4</c:v>
                </c:pt>
                <c:pt idx="319">
                  <c:v>4</c:v>
                </c:pt>
                <c:pt idx="320">
                  <c:v>6</c:v>
                </c:pt>
                <c:pt idx="321">
                  <c:v>6</c:v>
                </c:pt>
                <c:pt idx="322">
                  <c:v>4</c:v>
                </c:pt>
                <c:pt idx="323">
                  <c:v>3</c:v>
                </c:pt>
                <c:pt idx="324">
                  <c:v>3</c:v>
                </c:pt>
                <c:pt idx="325">
                  <c:v>3</c:v>
                </c:pt>
                <c:pt idx="326">
                  <c:v>3</c:v>
                </c:pt>
                <c:pt idx="327">
                  <c:v>3</c:v>
                </c:pt>
                <c:pt idx="328">
                  <c:v>2</c:v>
                </c:pt>
                <c:pt idx="329">
                  <c:v>2</c:v>
                </c:pt>
                <c:pt idx="330">
                  <c:v>2</c:v>
                </c:pt>
                <c:pt idx="331">
                  <c:v>2</c:v>
                </c:pt>
                <c:pt idx="332">
                  <c:v>2</c:v>
                </c:pt>
                <c:pt idx="333">
                  <c:v>1</c:v>
                </c:pt>
                <c:pt idx="334">
                  <c:v>1</c:v>
                </c:pt>
                <c:pt idx="335">
                  <c:v>1</c:v>
                </c:pt>
                <c:pt idx="336">
                  <c:v>2</c:v>
                </c:pt>
                <c:pt idx="337">
                  <c:v>2</c:v>
                </c:pt>
                <c:pt idx="338">
                  <c:v>2</c:v>
                </c:pt>
                <c:pt idx="339">
                  <c:v>1</c:v>
                </c:pt>
                <c:pt idx="340">
                  <c:v>1</c:v>
                </c:pt>
                <c:pt idx="341">
                  <c:v>1</c:v>
                </c:pt>
                <c:pt idx="342">
                  <c:v>1</c:v>
                </c:pt>
                <c:pt idx="343">
                  <c:v>1</c:v>
                </c:pt>
                <c:pt idx="344">
                  <c:v>0</c:v>
                </c:pt>
                <c:pt idx="345">
                  <c:v>0</c:v>
                </c:pt>
                <c:pt idx="346">
                  <c:v>0</c:v>
                </c:pt>
                <c:pt idx="347">
                  <c:v>0</c:v>
                </c:pt>
                <c:pt idx="348">
                  <c:v>1</c:v>
                </c:pt>
                <c:pt idx="349">
                  <c:v>1</c:v>
                </c:pt>
                <c:pt idx="350">
                  <c:v>1</c:v>
                </c:pt>
                <c:pt idx="351">
                  <c:v>1</c:v>
                </c:pt>
                <c:pt idx="352">
                  <c:v>1</c:v>
                </c:pt>
                <c:pt idx="353">
                  <c:v>1</c:v>
                </c:pt>
                <c:pt idx="354">
                  <c:v>1</c:v>
                </c:pt>
                <c:pt idx="355">
                  <c:v>1</c:v>
                </c:pt>
                <c:pt idx="356">
                  <c:v>1</c:v>
                </c:pt>
                <c:pt idx="357">
                  <c:v>1</c:v>
                </c:pt>
                <c:pt idx="358">
                  <c:v>2</c:v>
                </c:pt>
                <c:pt idx="359">
                  <c:v>2</c:v>
                </c:pt>
                <c:pt idx="360">
                  <c:v>1</c:v>
                </c:pt>
                <c:pt idx="361">
                  <c:v>1</c:v>
                </c:pt>
                <c:pt idx="362">
                  <c:v>1</c:v>
                </c:pt>
                <c:pt idx="363">
                  <c:v>1</c:v>
                </c:pt>
                <c:pt idx="364">
                  <c:v>1</c:v>
                </c:pt>
              </c:numCache>
            </c:numRef>
          </c:val>
          <c:smooth val="0"/>
          <c:extLst>
            <c:ext xmlns:c16="http://schemas.microsoft.com/office/drawing/2014/chart" uri="{C3380CC4-5D6E-409C-BE32-E72D297353CC}">
              <c16:uniqueId val="{00000000-3906-4BC5-8752-07187C4E9C6E}"/>
            </c:ext>
          </c:extLst>
        </c:ser>
        <c:dLbls>
          <c:showLegendKey val="0"/>
          <c:showVal val="0"/>
          <c:showCatName val="0"/>
          <c:showSerName val="0"/>
          <c:showPercent val="0"/>
          <c:showBubbleSize val="0"/>
        </c:dLbls>
        <c:smooth val="0"/>
        <c:axId val="421354144"/>
        <c:axId val="1"/>
      </c:lineChart>
      <c:dateAx>
        <c:axId val="421354144"/>
        <c:scaling>
          <c:orientation val="minMax"/>
          <c:min val="45383"/>
        </c:scaling>
        <c:delete val="0"/>
        <c:axPos val="b"/>
        <c:numFmt formatCode="dd/mm/yy;@" sourceLinked="0"/>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Aptos" panose="020B0004020202020204" pitchFamily="34" charset="0"/>
                <a:ea typeface="+mn-ea"/>
                <a:cs typeface="Arial" panose="020B0604020202020204" pitchFamily="34" charset="0"/>
              </a:defRPr>
            </a:pPr>
            <a:endParaRPr lang="en-US"/>
          </a:p>
        </c:txPr>
        <c:crossAx val="1"/>
        <c:crosses val="autoZero"/>
        <c:auto val="1"/>
        <c:lblOffset val="100"/>
        <c:baseTimeUnit val="days"/>
        <c:majorUnit val="14"/>
        <c:majorTimeUnit val="days"/>
      </c:dateAx>
      <c:valAx>
        <c:axId val="1"/>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No</a:t>
                </a:r>
                <a:r>
                  <a:rPr lang="en-GB" sz="900" baseline="0"/>
                  <a:t> of wards closed</a:t>
                </a:r>
                <a:endParaRPr lang="en-GB" sz="90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none"/>
        <c:minorTickMark val="none"/>
        <c:tickLblPos val="nextTo"/>
        <c:spPr>
          <a:noFill/>
          <a:ln>
            <a:solidFill>
              <a:schemeClr val="tx1">
                <a:alpha val="98000"/>
              </a:schemeClr>
            </a:solidFill>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Aptos" panose="020B0004020202020204" pitchFamily="34" charset="0"/>
                <a:ea typeface="+mn-ea"/>
                <a:cs typeface="Arial" panose="020B0604020202020204" pitchFamily="34" charset="0"/>
              </a:defRPr>
            </a:pPr>
            <a:endParaRPr lang="en-US"/>
          </a:p>
        </c:txPr>
        <c:crossAx val="421354144"/>
        <c:crosses val="autoZero"/>
        <c:crossBetween val="between"/>
        <c:majorUnit val="1"/>
      </c:valAx>
      <c:spPr>
        <a:solidFill>
          <a:sysClr val="window" lastClr="FFFFFF"/>
        </a:solidFill>
        <a:ln w="12700">
          <a:solidFill>
            <a:srgbClr val="C00000"/>
          </a:solidFill>
        </a:ln>
        <a:effectLst/>
      </c:spPr>
    </c:plotArea>
    <c:plotVisOnly val="1"/>
    <c:dispBlanksAs val="gap"/>
    <c:showDLblsOverMax val="0"/>
  </c:chart>
  <c:spPr>
    <a:solidFill>
      <a:sysClr val="window" lastClr="FFFFFF"/>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Norovirus - Number of outbreaks per month</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'monthly analysis'!$C$3</c:f>
              <c:strCache>
                <c:ptCount val="1"/>
                <c:pt idx="0">
                  <c:v>No of outbreaks 2022-23</c:v>
                </c:pt>
              </c:strCache>
            </c:strRef>
          </c:tx>
          <c:spPr>
            <a:ln w="28575" cap="rnd">
              <a:solidFill>
                <a:schemeClr val="accent1">
                  <a:lumMod val="75000"/>
                </a:schemeClr>
              </a:solidFill>
              <a:round/>
            </a:ln>
            <a:effectLst/>
          </c:spPr>
          <c:marker>
            <c:symbol val="none"/>
          </c:marker>
          <c:cat>
            <c:strRef>
              <c:f>'monthly analysis'!$B$4:$B$16</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'monthly analysis'!$C$4:$C$16</c:f>
              <c:numCache>
                <c:formatCode>General</c:formatCode>
                <c:ptCount val="13"/>
                <c:pt idx="0">
                  <c:v>0</c:v>
                </c:pt>
                <c:pt idx="1">
                  <c:v>4</c:v>
                </c:pt>
                <c:pt idx="2">
                  <c:v>1</c:v>
                </c:pt>
                <c:pt idx="3">
                  <c:v>0</c:v>
                </c:pt>
                <c:pt idx="4">
                  <c:v>0</c:v>
                </c:pt>
                <c:pt idx="5">
                  <c:v>0</c:v>
                </c:pt>
                <c:pt idx="6">
                  <c:v>0</c:v>
                </c:pt>
                <c:pt idx="7">
                  <c:v>0</c:v>
                </c:pt>
                <c:pt idx="8">
                  <c:v>0</c:v>
                </c:pt>
                <c:pt idx="9">
                  <c:v>6</c:v>
                </c:pt>
                <c:pt idx="10">
                  <c:v>0</c:v>
                </c:pt>
                <c:pt idx="11">
                  <c:v>0</c:v>
                </c:pt>
              </c:numCache>
            </c:numRef>
          </c:val>
          <c:smooth val="0"/>
          <c:extLst>
            <c:ext xmlns:c16="http://schemas.microsoft.com/office/drawing/2014/chart" uri="{C3380CC4-5D6E-409C-BE32-E72D297353CC}">
              <c16:uniqueId val="{00000000-4AED-40AD-A1EB-ECF9BA98C169}"/>
            </c:ext>
          </c:extLst>
        </c:ser>
        <c:ser>
          <c:idx val="1"/>
          <c:order val="1"/>
          <c:tx>
            <c:strRef>
              <c:f>'monthly analysis'!$D$3</c:f>
              <c:strCache>
                <c:ptCount val="1"/>
                <c:pt idx="0">
                  <c:v>No of outbreaks 2023-24</c:v>
                </c:pt>
              </c:strCache>
            </c:strRef>
          </c:tx>
          <c:spPr>
            <a:ln w="28575" cap="rnd">
              <a:solidFill>
                <a:schemeClr val="accent3">
                  <a:lumMod val="50000"/>
                </a:schemeClr>
              </a:solidFill>
              <a:round/>
            </a:ln>
            <a:effectLst/>
          </c:spPr>
          <c:marker>
            <c:symbol val="none"/>
          </c:marker>
          <c:cat>
            <c:strRef>
              <c:f>'monthly analysis'!$B$4:$B$16</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'monthly analysis'!$D$4:$D$16</c:f>
              <c:numCache>
                <c:formatCode>General</c:formatCode>
                <c:ptCount val="13"/>
                <c:pt idx="0">
                  <c:v>7</c:v>
                </c:pt>
                <c:pt idx="1">
                  <c:v>0</c:v>
                </c:pt>
                <c:pt idx="2">
                  <c:v>5</c:v>
                </c:pt>
                <c:pt idx="3">
                  <c:v>2</c:v>
                </c:pt>
                <c:pt idx="4">
                  <c:v>2</c:v>
                </c:pt>
                <c:pt idx="5">
                  <c:v>0</c:v>
                </c:pt>
                <c:pt idx="6">
                  <c:v>0</c:v>
                </c:pt>
                <c:pt idx="7">
                  <c:v>0</c:v>
                </c:pt>
                <c:pt idx="8">
                  <c:v>1</c:v>
                </c:pt>
                <c:pt idx="9">
                  <c:v>5</c:v>
                </c:pt>
                <c:pt idx="10">
                  <c:v>6</c:v>
                </c:pt>
                <c:pt idx="11">
                  <c:v>5</c:v>
                </c:pt>
              </c:numCache>
            </c:numRef>
          </c:val>
          <c:smooth val="0"/>
          <c:extLst>
            <c:ext xmlns:c16="http://schemas.microsoft.com/office/drawing/2014/chart" uri="{C3380CC4-5D6E-409C-BE32-E72D297353CC}">
              <c16:uniqueId val="{00000001-4AED-40AD-A1EB-ECF9BA98C169}"/>
            </c:ext>
          </c:extLst>
        </c:ser>
        <c:ser>
          <c:idx val="2"/>
          <c:order val="2"/>
          <c:tx>
            <c:strRef>
              <c:f>'monthly analysis'!$E$3</c:f>
              <c:strCache>
                <c:ptCount val="1"/>
                <c:pt idx="0">
                  <c:v>No of outbreaks 2024-25</c:v>
                </c:pt>
              </c:strCache>
            </c:strRef>
          </c:tx>
          <c:spPr>
            <a:ln w="28575" cap="rnd">
              <a:solidFill>
                <a:srgbClr val="C00000"/>
              </a:solidFill>
              <a:round/>
            </a:ln>
            <a:effectLst/>
          </c:spPr>
          <c:marker>
            <c:symbol val="none"/>
          </c:marker>
          <c:cat>
            <c:strRef>
              <c:f>'monthly analysis'!$B$4:$B$16</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'monthly analysis'!$E$4:$E$16</c:f>
              <c:numCache>
                <c:formatCode>General</c:formatCode>
                <c:ptCount val="13"/>
                <c:pt idx="0">
                  <c:v>3</c:v>
                </c:pt>
                <c:pt idx="1">
                  <c:v>3</c:v>
                </c:pt>
                <c:pt idx="2">
                  <c:v>2</c:v>
                </c:pt>
                <c:pt idx="3">
                  <c:v>5</c:v>
                </c:pt>
                <c:pt idx="4">
                  <c:v>0</c:v>
                </c:pt>
                <c:pt idx="5">
                  <c:v>2</c:v>
                </c:pt>
                <c:pt idx="6">
                  <c:v>0</c:v>
                </c:pt>
                <c:pt idx="7">
                  <c:v>0</c:v>
                </c:pt>
                <c:pt idx="8">
                  <c:v>1</c:v>
                </c:pt>
                <c:pt idx="9">
                  <c:v>1</c:v>
                </c:pt>
                <c:pt idx="10">
                  <c:v>7</c:v>
                </c:pt>
                <c:pt idx="11">
                  <c:v>0</c:v>
                </c:pt>
              </c:numCache>
            </c:numRef>
          </c:val>
          <c:smooth val="0"/>
          <c:extLst>
            <c:ext xmlns:c16="http://schemas.microsoft.com/office/drawing/2014/chart" uri="{C3380CC4-5D6E-409C-BE32-E72D297353CC}">
              <c16:uniqueId val="{00000002-4AED-40AD-A1EB-ECF9BA98C169}"/>
            </c:ext>
          </c:extLst>
        </c:ser>
        <c:dLbls>
          <c:showLegendKey val="0"/>
          <c:showVal val="0"/>
          <c:showCatName val="0"/>
          <c:showSerName val="0"/>
          <c:showPercent val="0"/>
          <c:showBubbleSize val="0"/>
        </c:dLbls>
        <c:smooth val="0"/>
        <c:axId val="836646992"/>
        <c:axId val="836649152"/>
      </c:lineChart>
      <c:catAx>
        <c:axId val="83664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649152"/>
        <c:crosses val="autoZero"/>
        <c:auto val="1"/>
        <c:lblAlgn val="ctr"/>
        <c:lblOffset val="100"/>
        <c:noMultiLvlLbl val="0"/>
      </c:catAx>
      <c:valAx>
        <c:axId val="83664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64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MSSA Trust attributable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'MSSA Chart 2'!$B$8</c:f>
              <c:strCache>
                <c:ptCount val="1"/>
                <c:pt idx="0">
                  <c:v>YDH</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'MSSA Chart 2'!$C$7:$E$7</c:f>
              <c:strCache>
                <c:ptCount val="3"/>
                <c:pt idx="0">
                  <c:v>2022 - 2023</c:v>
                </c:pt>
                <c:pt idx="1">
                  <c:v>2023 - 2024</c:v>
                </c:pt>
                <c:pt idx="2">
                  <c:v>2024 - 2025</c:v>
                </c:pt>
              </c:strCache>
            </c:strRef>
          </c:cat>
          <c:val>
            <c:numRef>
              <c:f>'MSSA Chart 2'!$C$8:$E$8</c:f>
              <c:numCache>
                <c:formatCode>General</c:formatCode>
                <c:ptCount val="3"/>
                <c:pt idx="0">
                  <c:v>23</c:v>
                </c:pt>
                <c:pt idx="1">
                  <c:v>14</c:v>
                </c:pt>
                <c:pt idx="2">
                  <c:v>27</c:v>
                </c:pt>
              </c:numCache>
            </c:numRef>
          </c:val>
          <c:extLst>
            <c:ext xmlns:c16="http://schemas.microsoft.com/office/drawing/2014/chart" uri="{C3380CC4-5D6E-409C-BE32-E72D297353CC}">
              <c16:uniqueId val="{00000000-6A8D-4401-BA7D-813062BD0240}"/>
            </c:ext>
          </c:extLst>
        </c:ser>
        <c:ser>
          <c:idx val="1"/>
          <c:order val="1"/>
          <c:tx>
            <c:strRef>
              <c:f>'MSSA Chart 2'!$B$9</c:f>
              <c:strCache>
                <c:ptCount val="1"/>
                <c:pt idx="0">
                  <c:v>MPH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'MSSA Chart 2'!$C$7:$E$7</c:f>
              <c:strCache>
                <c:ptCount val="3"/>
                <c:pt idx="0">
                  <c:v>2022 - 2023</c:v>
                </c:pt>
                <c:pt idx="1">
                  <c:v>2023 - 2024</c:v>
                </c:pt>
                <c:pt idx="2">
                  <c:v>2024 - 2025</c:v>
                </c:pt>
              </c:strCache>
            </c:strRef>
          </c:cat>
          <c:val>
            <c:numRef>
              <c:f>'MSSA Chart 2'!$C$9:$E$9</c:f>
              <c:numCache>
                <c:formatCode>General</c:formatCode>
                <c:ptCount val="3"/>
                <c:pt idx="0">
                  <c:v>48</c:v>
                </c:pt>
                <c:pt idx="1">
                  <c:v>52</c:v>
                </c:pt>
                <c:pt idx="2">
                  <c:v>50</c:v>
                </c:pt>
              </c:numCache>
            </c:numRef>
          </c:val>
          <c:extLst>
            <c:ext xmlns:c16="http://schemas.microsoft.com/office/drawing/2014/chart" uri="{C3380CC4-5D6E-409C-BE32-E72D297353CC}">
              <c16:uniqueId val="{00000001-6A8D-4401-BA7D-813062BD0240}"/>
            </c:ext>
          </c:extLst>
        </c:ser>
        <c:dLbls>
          <c:showLegendKey val="0"/>
          <c:showVal val="0"/>
          <c:showCatName val="0"/>
          <c:showSerName val="0"/>
          <c:showPercent val="0"/>
          <c:showBubbleSize val="0"/>
        </c:dLbls>
        <c:gapWidth val="150"/>
        <c:overlap val="100"/>
        <c:axId val="512488600"/>
        <c:axId val="565620040"/>
      </c:barChart>
      <c:catAx>
        <c:axId val="51248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20040"/>
        <c:crosses val="autoZero"/>
        <c:auto val="1"/>
        <c:lblAlgn val="ctr"/>
        <c:lblOffset val="100"/>
        <c:noMultiLvlLbl val="0"/>
      </c:catAx>
      <c:valAx>
        <c:axId val="565620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No of cases</a:t>
                </a:r>
              </a:p>
            </c:rich>
          </c:tx>
          <c:layout>
            <c:manualLayout>
              <c:xMode val="edge"/>
              <c:yMode val="edge"/>
              <c:x val="2.8833551769331587E-2"/>
              <c:y val="0.336670312044327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488600"/>
        <c:crosses val="autoZero"/>
        <c:crossBetween val="between"/>
        <c:majorUnit val="10"/>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 difficile Trust attributable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 diff Chart 2'!$B$8</c:f>
              <c:strCache>
                <c:ptCount val="1"/>
                <c:pt idx="0">
                  <c:v>YDH</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 diff Chart 2'!$C$7:$E$7</c:f>
              <c:strCache>
                <c:ptCount val="3"/>
                <c:pt idx="0">
                  <c:v>2022 - 2023</c:v>
                </c:pt>
                <c:pt idx="1">
                  <c:v>2023 - 2024</c:v>
                </c:pt>
                <c:pt idx="2">
                  <c:v>2024 - 2025</c:v>
                </c:pt>
              </c:strCache>
            </c:strRef>
          </c:cat>
          <c:val>
            <c:numRef>
              <c:f>'C diff Chart 2'!$C$8:$E$8</c:f>
              <c:numCache>
                <c:formatCode>General</c:formatCode>
                <c:ptCount val="3"/>
                <c:pt idx="0">
                  <c:v>15</c:v>
                </c:pt>
                <c:pt idx="1">
                  <c:v>30</c:v>
                </c:pt>
                <c:pt idx="2">
                  <c:v>28</c:v>
                </c:pt>
              </c:numCache>
            </c:numRef>
          </c:val>
          <c:extLst>
            <c:ext xmlns:c16="http://schemas.microsoft.com/office/drawing/2014/chart" uri="{C3380CC4-5D6E-409C-BE32-E72D297353CC}">
              <c16:uniqueId val="{00000000-3DEC-4105-9093-4DAA33540E15}"/>
            </c:ext>
          </c:extLst>
        </c:ser>
        <c:ser>
          <c:idx val="1"/>
          <c:order val="1"/>
          <c:tx>
            <c:strRef>
              <c:f>'C diff Chart 2'!$B$9</c:f>
              <c:strCache>
                <c:ptCount val="1"/>
                <c:pt idx="0">
                  <c:v>MPH</c:v>
                </c:pt>
              </c:strCache>
            </c:strRef>
          </c:tx>
          <c:spPr>
            <a:solidFill>
              <a:srgbClr val="0F9ED5">
                <a:lumMod val="75000"/>
              </a:srgbClr>
            </a:solidFill>
            <a:ln>
              <a:noFill/>
            </a:ln>
            <a:effectLst/>
          </c:spPr>
          <c:invertIfNegative val="0"/>
          <c:dPt>
            <c:idx val="1"/>
            <c:invertIfNegative val="0"/>
            <c:bubble3D val="0"/>
            <c:spPr>
              <a:solidFill>
                <a:srgbClr val="156082"/>
              </a:solidFill>
              <a:ln>
                <a:noFill/>
              </a:ln>
              <a:effectLst/>
            </c:spPr>
            <c:extLst>
              <c:ext xmlns:c16="http://schemas.microsoft.com/office/drawing/2014/chart" uri="{C3380CC4-5D6E-409C-BE32-E72D297353CC}">
                <c16:uniqueId val="{00000003-3DEC-4105-9093-4DAA33540E15}"/>
              </c:ext>
            </c:extLst>
          </c:dPt>
          <c:dPt>
            <c:idx val="2"/>
            <c:invertIfNegative val="0"/>
            <c:bubble3D val="0"/>
            <c:spPr>
              <a:solidFill>
                <a:srgbClr val="156082"/>
              </a:solidFill>
              <a:ln>
                <a:noFill/>
              </a:ln>
              <a:effectLst/>
            </c:spPr>
            <c:extLst>
              <c:ext xmlns:c16="http://schemas.microsoft.com/office/drawing/2014/chart" uri="{C3380CC4-5D6E-409C-BE32-E72D297353CC}">
                <c16:uniqueId val="{00000004-3DEC-4105-9093-4DAA33540E1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 diff Chart 2'!$C$7:$E$7</c:f>
              <c:strCache>
                <c:ptCount val="3"/>
                <c:pt idx="0">
                  <c:v>2022 - 2023</c:v>
                </c:pt>
                <c:pt idx="1">
                  <c:v>2023 - 2024</c:v>
                </c:pt>
                <c:pt idx="2">
                  <c:v>2024 - 2025</c:v>
                </c:pt>
              </c:strCache>
            </c:strRef>
          </c:cat>
          <c:val>
            <c:numRef>
              <c:f>'C diff Chart 2'!$C$9:$E$9</c:f>
              <c:numCache>
                <c:formatCode>General</c:formatCode>
                <c:ptCount val="3"/>
                <c:pt idx="0">
                  <c:v>41</c:v>
                </c:pt>
                <c:pt idx="1">
                  <c:v>53</c:v>
                </c:pt>
                <c:pt idx="2">
                  <c:v>53</c:v>
                </c:pt>
              </c:numCache>
            </c:numRef>
          </c:val>
          <c:extLst>
            <c:ext xmlns:c16="http://schemas.microsoft.com/office/drawing/2014/chart" uri="{C3380CC4-5D6E-409C-BE32-E72D297353CC}">
              <c16:uniqueId val="{00000001-3DEC-4105-9093-4DAA33540E15}"/>
            </c:ext>
          </c:extLst>
        </c:ser>
        <c:ser>
          <c:idx val="2"/>
          <c:order val="2"/>
          <c:tx>
            <c:strRef>
              <c:f>'C diff Chart 2'!$B$10</c:f>
              <c:strCache>
                <c:ptCount val="1"/>
                <c:pt idx="0">
                  <c:v>GP</c:v>
                </c:pt>
              </c:strCache>
            </c:strRef>
          </c:tx>
          <c:spPr>
            <a:solidFill>
              <a:srgbClr val="0F9E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 diff Chart 2'!$C$7:$E$7</c:f>
              <c:strCache>
                <c:ptCount val="3"/>
                <c:pt idx="0">
                  <c:v>2022 - 2023</c:v>
                </c:pt>
                <c:pt idx="1">
                  <c:v>2023 - 2024</c:v>
                </c:pt>
                <c:pt idx="2">
                  <c:v>2024 - 2025</c:v>
                </c:pt>
              </c:strCache>
            </c:strRef>
          </c:cat>
          <c:val>
            <c:numRef>
              <c:f>'C diff Chart 2'!$C$10:$E$10</c:f>
              <c:numCache>
                <c:formatCode>General</c:formatCode>
                <c:ptCount val="3"/>
                <c:pt idx="0">
                  <c:v>8</c:v>
                </c:pt>
                <c:pt idx="1">
                  <c:v>11</c:v>
                </c:pt>
                <c:pt idx="2">
                  <c:v>9</c:v>
                </c:pt>
              </c:numCache>
            </c:numRef>
          </c:val>
          <c:extLst>
            <c:ext xmlns:c16="http://schemas.microsoft.com/office/drawing/2014/chart" uri="{C3380CC4-5D6E-409C-BE32-E72D297353CC}">
              <c16:uniqueId val="{00000002-3DEC-4105-9093-4DAA33540E15}"/>
            </c:ext>
          </c:extLst>
        </c:ser>
        <c:dLbls>
          <c:showLegendKey val="0"/>
          <c:showVal val="0"/>
          <c:showCatName val="0"/>
          <c:showSerName val="0"/>
          <c:showPercent val="0"/>
          <c:showBubbleSize val="0"/>
        </c:dLbls>
        <c:gapWidth val="150"/>
        <c:overlap val="100"/>
        <c:axId val="512488600"/>
        <c:axId val="565620040"/>
      </c:barChart>
      <c:catAx>
        <c:axId val="51248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20040"/>
        <c:crosses val="autoZero"/>
        <c:auto val="1"/>
        <c:lblAlgn val="ctr"/>
        <c:lblOffset val="100"/>
        <c:noMultiLvlLbl val="0"/>
      </c:catAx>
      <c:valAx>
        <c:axId val="565620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No of cases</a:t>
                </a:r>
              </a:p>
            </c:rich>
          </c:tx>
          <c:layout>
            <c:manualLayout>
              <c:xMode val="edge"/>
              <c:yMode val="edge"/>
              <c:x val="2.8833551769331587E-2"/>
              <c:y val="0.336670312044327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488600"/>
        <c:crosses val="autoZero"/>
        <c:crossBetween val="between"/>
        <c:majorUnit val="10"/>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 coli Trust attributable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'E coli Chart 2'!$B$8</c:f>
              <c:strCache>
                <c:ptCount val="1"/>
                <c:pt idx="0">
                  <c:v>YDH</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 coli Chart 2'!$C$7:$E$7</c:f>
              <c:strCache>
                <c:ptCount val="3"/>
                <c:pt idx="0">
                  <c:v>2022 - 2023</c:v>
                </c:pt>
                <c:pt idx="1">
                  <c:v>2023 - 2024</c:v>
                </c:pt>
                <c:pt idx="2">
                  <c:v>2024 - 2025</c:v>
                </c:pt>
              </c:strCache>
            </c:strRef>
          </c:cat>
          <c:val>
            <c:numRef>
              <c:f>'E coli Chart 2'!$C$8:$E$8</c:f>
              <c:numCache>
                <c:formatCode>General</c:formatCode>
                <c:ptCount val="3"/>
                <c:pt idx="0">
                  <c:v>43</c:v>
                </c:pt>
                <c:pt idx="1">
                  <c:v>53</c:v>
                </c:pt>
                <c:pt idx="2">
                  <c:v>49</c:v>
                </c:pt>
              </c:numCache>
            </c:numRef>
          </c:val>
          <c:extLst>
            <c:ext xmlns:c16="http://schemas.microsoft.com/office/drawing/2014/chart" uri="{C3380CC4-5D6E-409C-BE32-E72D297353CC}">
              <c16:uniqueId val="{00000000-5502-470C-9294-EA6339474D1E}"/>
            </c:ext>
          </c:extLst>
        </c:ser>
        <c:ser>
          <c:idx val="1"/>
          <c:order val="1"/>
          <c:tx>
            <c:strRef>
              <c:f>'E coli Chart 2'!$B$9</c:f>
              <c:strCache>
                <c:ptCount val="1"/>
                <c:pt idx="0">
                  <c:v>MPH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 coli Chart 2'!$C$7:$E$7</c:f>
              <c:strCache>
                <c:ptCount val="3"/>
                <c:pt idx="0">
                  <c:v>2022 - 2023</c:v>
                </c:pt>
                <c:pt idx="1">
                  <c:v>2023 - 2024</c:v>
                </c:pt>
                <c:pt idx="2">
                  <c:v>2024 - 2025</c:v>
                </c:pt>
              </c:strCache>
            </c:strRef>
          </c:cat>
          <c:val>
            <c:numRef>
              <c:f>'E coli Chart 2'!$C$9:$E$9</c:f>
              <c:numCache>
                <c:formatCode>General</c:formatCode>
                <c:ptCount val="3"/>
                <c:pt idx="0">
                  <c:v>87</c:v>
                </c:pt>
                <c:pt idx="1">
                  <c:v>78</c:v>
                </c:pt>
                <c:pt idx="2">
                  <c:v>75</c:v>
                </c:pt>
              </c:numCache>
            </c:numRef>
          </c:val>
          <c:extLst>
            <c:ext xmlns:c16="http://schemas.microsoft.com/office/drawing/2014/chart" uri="{C3380CC4-5D6E-409C-BE32-E72D297353CC}">
              <c16:uniqueId val="{00000001-5502-470C-9294-EA6339474D1E}"/>
            </c:ext>
          </c:extLst>
        </c:ser>
        <c:dLbls>
          <c:showLegendKey val="0"/>
          <c:showVal val="0"/>
          <c:showCatName val="0"/>
          <c:showSerName val="0"/>
          <c:showPercent val="0"/>
          <c:showBubbleSize val="0"/>
        </c:dLbls>
        <c:gapWidth val="150"/>
        <c:overlap val="100"/>
        <c:axId val="512488600"/>
        <c:axId val="565620040"/>
      </c:barChart>
      <c:catAx>
        <c:axId val="51248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20040"/>
        <c:crosses val="autoZero"/>
        <c:auto val="1"/>
        <c:lblAlgn val="ctr"/>
        <c:lblOffset val="100"/>
        <c:noMultiLvlLbl val="0"/>
      </c:catAx>
      <c:valAx>
        <c:axId val="565620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No of cases</a:t>
                </a:r>
              </a:p>
            </c:rich>
          </c:tx>
          <c:layout>
            <c:manualLayout>
              <c:xMode val="edge"/>
              <c:yMode val="edge"/>
              <c:x val="2.8833551769331587E-2"/>
              <c:y val="0.336670312044327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488600"/>
        <c:crosses val="autoZero"/>
        <c:crossBetween val="between"/>
        <c:majorUnit val="20"/>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Klebsiella Trust attributable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'Klebsiella Chart 2'!$B$8</c:f>
              <c:strCache>
                <c:ptCount val="1"/>
                <c:pt idx="0">
                  <c:v>YDH</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'Klebsiella Chart 2'!$C$7:$E$7</c:f>
              <c:strCache>
                <c:ptCount val="3"/>
                <c:pt idx="0">
                  <c:v>2022 - 2023</c:v>
                </c:pt>
                <c:pt idx="1">
                  <c:v>2023 - 2024</c:v>
                </c:pt>
                <c:pt idx="2">
                  <c:v>2024 - 2025</c:v>
                </c:pt>
              </c:strCache>
            </c:strRef>
          </c:cat>
          <c:val>
            <c:numRef>
              <c:f>'Klebsiella Chart 2'!$C$8:$E$8</c:f>
              <c:numCache>
                <c:formatCode>General</c:formatCode>
                <c:ptCount val="3"/>
                <c:pt idx="0">
                  <c:v>9</c:v>
                </c:pt>
                <c:pt idx="1">
                  <c:v>14</c:v>
                </c:pt>
                <c:pt idx="2">
                  <c:v>13</c:v>
                </c:pt>
              </c:numCache>
            </c:numRef>
          </c:val>
          <c:extLst>
            <c:ext xmlns:c16="http://schemas.microsoft.com/office/drawing/2014/chart" uri="{C3380CC4-5D6E-409C-BE32-E72D297353CC}">
              <c16:uniqueId val="{00000000-66EF-4C5A-8A81-031C30D5A551}"/>
            </c:ext>
          </c:extLst>
        </c:ser>
        <c:ser>
          <c:idx val="1"/>
          <c:order val="1"/>
          <c:tx>
            <c:strRef>
              <c:f>'Klebsiella Chart 2'!$B$9</c:f>
              <c:strCache>
                <c:ptCount val="1"/>
                <c:pt idx="0">
                  <c:v>MPH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'Klebsiella Chart 2'!$C$7:$E$7</c:f>
              <c:strCache>
                <c:ptCount val="3"/>
                <c:pt idx="0">
                  <c:v>2022 - 2023</c:v>
                </c:pt>
                <c:pt idx="1">
                  <c:v>2023 - 2024</c:v>
                </c:pt>
                <c:pt idx="2">
                  <c:v>2024 - 2025</c:v>
                </c:pt>
              </c:strCache>
            </c:strRef>
          </c:cat>
          <c:val>
            <c:numRef>
              <c:f>'Klebsiella Chart 2'!$C$9:$E$9</c:f>
              <c:numCache>
                <c:formatCode>General</c:formatCode>
                <c:ptCount val="3"/>
                <c:pt idx="0">
                  <c:v>39</c:v>
                </c:pt>
                <c:pt idx="1">
                  <c:v>39</c:v>
                </c:pt>
                <c:pt idx="2">
                  <c:v>33</c:v>
                </c:pt>
              </c:numCache>
            </c:numRef>
          </c:val>
          <c:extLst>
            <c:ext xmlns:c16="http://schemas.microsoft.com/office/drawing/2014/chart" uri="{C3380CC4-5D6E-409C-BE32-E72D297353CC}">
              <c16:uniqueId val="{00000001-66EF-4C5A-8A81-031C30D5A551}"/>
            </c:ext>
          </c:extLst>
        </c:ser>
        <c:dLbls>
          <c:showLegendKey val="0"/>
          <c:showVal val="0"/>
          <c:showCatName val="0"/>
          <c:showSerName val="0"/>
          <c:showPercent val="0"/>
          <c:showBubbleSize val="0"/>
        </c:dLbls>
        <c:gapWidth val="150"/>
        <c:overlap val="100"/>
        <c:axId val="512488600"/>
        <c:axId val="565620040"/>
      </c:barChart>
      <c:catAx>
        <c:axId val="51248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20040"/>
        <c:crosses val="autoZero"/>
        <c:auto val="1"/>
        <c:lblAlgn val="ctr"/>
        <c:lblOffset val="100"/>
        <c:noMultiLvlLbl val="0"/>
      </c:catAx>
      <c:valAx>
        <c:axId val="565620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No of cases</a:t>
                </a:r>
              </a:p>
            </c:rich>
          </c:tx>
          <c:layout>
            <c:manualLayout>
              <c:xMode val="edge"/>
              <c:yMode val="edge"/>
              <c:x val="2.8833551769331587E-2"/>
              <c:y val="0.336670312044327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488600"/>
        <c:crosses val="autoZero"/>
        <c:crossBetween val="between"/>
        <c:majorUnit val="20"/>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Pseudomonas Trust attributable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'Pseudomonas Chart 2'!$B$8</c:f>
              <c:strCache>
                <c:ptCount val="1"/>
                <c:pt idx="0">
                  <c:v>YDH</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'Pseudomonas Chart 2'!$C$7:$E$7</c:f>
              <c:strCache>
                <c:ptCount val="3"/>
                <c:pt idx="0">
                  <c:v>2022 - 2023</c:v>
                </c:pt>
                <c:pt idx="1">
                  <c:v>2023 - 2024</c:v>
                </c:pt>
                <c:pt idx="2">
                  <c:v>2024 - 2025</c:v>
                </c:pt>
              </c:strCache>
            </c:strRef>
          </c:cat>
          <c:val>
            <c:numRef>
              <c:f>'Pseudomonas Chart 2'!$C$8:$E$8</c:f>
              <c:numCache>
                <c:formatCode>General</c:formatCode>
                <c:ptCount val="3"/>
                <c:pt idx="0">
                  <c:v>8</c:v>
                </c:pt>
                <c:pt idx="1">
                  <c:v>4</c:v>
                </c:pt>
                <c:pt idx="2">
                  <c:v>4</c:v>
                </c:pt>
              </c:numCache>
            </c:numRef>
          </c:val>
          <c:extLst>
            <c:ext xmlns:c16="http://schemas.microsoft.com/office/drawing/2014/chart" uri="{C3380CC4-5D6E-409C-BE32-E72D297353CC}">
              <c16:uniqueId val="{00000000-ED56-433F-8E8A-EFF72530B6CB}"/>
            </c:ext>
          </c:extLst>
        </c:ser>
        <c:ser>
          <c:idx val="1"/>
          <c:order val="1"/>
          <c:tx>
            <c:strRef>
              <c:f>'Pseudomonas Chart 2'!$B$9</c:f>
              <c:strCache>
                <c:ptCount val="1"/>
                <c:pt idx="0">
                  <c:v>MPH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'Pseudomonas Chart 2'!$C$7:$E$7</c:f>
              <c:strCache>
                <c:ptCount val="3"/>
                <c:pt idx="0">
                  <c:v>2022 - 2023</c:v>
                </c:pt>
                <c:pt idx="1">
                  <c:v>2023 - 2024</c:v>
                </c:pt>
                <c:pt idx="2">
                  <c:v>2024 - 2025</c:v>
                </c:pt>
              </c:strCache>
            </c:strRef>
          </c:cat>
          <c:val>
            <c:numRef>
              <c:f>'Pseudomonas Chart 2'!$C$9:$E$9</c:f>
              <c:numCache>
                <c:formatCode>General</c:formatCode>
                <c:ptCount val="3"/>
                <c:pt idx="0">
                  <c:v>7</c:v>
                </c:pt>
                <c:pt idx="1">
                  <c:v>14</c:v>
                </c:pt>
                <c:pt idx="2">
                  <c:v>10</c:v>
                </c:pt>
              </c:numCache>
            </c:numRef>
          </c:val>
          <c:extLst>
            <c:ext xmlns:c16="http://schemas.microsoft.com/office/drawing/2014/chart" uri="{C3380CC4-5D6E-409C-BE32-E72D297353CC}">
              <c16:uniqueId val="{00000001-ED56-433F-8E8A-EFF72530B6CB}"/>
            </c:ext>
          </c:extLst>
        </c:ser>
        <c:dLbls>
          <c:showLegendKey val="0"/>
          <c:showVal val="0"/>
          <c:showCatName val="0"/>
          <c:showSerName val="0"/>
          <c:showPercent val="0"/>
          <c:showBubbleSize val="0"/>
        </c:dLbls>
        <c:gapWidth val="150"/>
        <c:overlap val="100"/>
        <c:axId val="512488600"/>
        <c:axId val="565620040"/>
      </c:barChart>
      <c:catAx>
        <c:axId val="51248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20040"/>
        <c:crosses val="autoZero"/>
        <c:auto val="1"/>
        <c:lblAlgn val="ctr"/>
        <c:lblOffset val="100"/>
        <c:noMultiLvlLbl val="0"/>
      </c:catAx>
      <c:valAx>
        <c:axId val="565620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No of cases</a:t>
                </a:r>
              </a:p>
            </c:rich>
          </c:tx>
          <c:layout>
            <c:manualLayout>
              <c:xMode val="edge"/>
              <c:yMode val="edge"/>
              <c:x val="2.8833551769331587E-2"/>
              <c:y val="0.336670312044327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488600"/>
        <c:crosses val="autoZero"/>
        <c:crossBetween val="between"/>
        <c:majorUnit val="5"/>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0"/>
              <a:t>Influenza inpatient cases per month</a:t>
            </a:r>
            <a:r>
              <a:rPr lang="en-US" sz="1100" b="0" baseline="0"/>
              <a:t> Apr 2024 - Mar 2025</a:t>
            </a:r>
            <a:endParaRPr lang="en-US" sz="1100" b="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950631725358056"/>
          <c:y val="0.14298822444491735"/>
          <c:w val="0.80477425615915654"/>
          <c:h val="0.59151521600340495"/>
        </c:manualLayout>
      </c:layout>
      <c:barChart>
        <c:barDir val="col"/>
        <c:grouping val="clustered"/>
        <c:varyColors val="0"/>
        <c:ser>
          <c:idx val="0"/>
          <c:order val="0"/>
          <c:tx>
            <c:strRef>
              <c:f>'Flu &amp; RSV Graph Data'!$B$7</c:f>
              <c:strCache>
                <c:ptCount val="1"/>
                <c:pt idx="0">
                  <c:v>Total Influenza cases</c:v>
                </c:pt>
              </c:strCache>
            </c:strRef>
          </c:tx>
          <c:spPr>
            <a:solidFill>
              <a:schemeClr val="accent1">
                <a:lumMod val="75000"/>
              </a:schemeClr>
            </a:solidFill>
            <a:ln>
              <a:noFill/>
            </a:ln>
            <a:effectLst/>
          </c:spPr>
          <c:invertIfNegative val="0"/>
          <c:cat>
            <c:numRef>
              <c:f>'Flu &amp; RSV Graph Data'!$A$8:$A$19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'Flu &amp; RSV Graph Data'!$B$8:$B$19</c:f>
              <c:numCache>
                <c:formatCode>General</c:formatCode>
                <c:ptCount val="12"/>
                <c:pt idx="0">
                  <c:v>19</c:v>
                </c:pt>
                <c:pt idx="1">
                  <c:v>11</c:v>
                </c:pt>
                <c:pt idx="2">
                  <c:v>5</c:v>
                </c:pt>
                <c:pt idx="3">
                  <c:v>9</c:v>
                </c:pt>
                <c:pt idx="4">
                  <c:v>6</c:v>
                </c:pt>
                <c:pt idx="5">
                  <c:v>5</c:v>
                </c:pt>
                <c:pt idx="6">
                  <c:v>17</c:v>
                </c:pt>
                <c:pt idx="7">
                  <c:v>41</c:v>
                </c:pt>
                <c:pt idx="8">
                  <c:v>440</c:v>
                </c:pt>
                <c:pt idx="9">
                  <c:v>327</c:v>
                </c:pt>
                <c:pt idx="10">
                  <c:v>98</c:v>
                </c:pt>
                <c:pt idx="11">
                  <c:v>72</c:v>
                </c:pt>
              </c:numCache>
            </c:numRef>
          </c:val>
          <c:extLst>
            <c:ext xmlns:c16="http://schemas.microsoft.com/office/drawing/2014/chart" uri="{C3380CC4-5D6E-409C-BE32-E72D297353CC}">
              <c16:uniqueId val="{00000000-274F-4AF5-998E-5E9DEE8D396D}"/>
            </c:ext>
          </c:extLst>
        </c:ser>
        <c:dLbls>
          <c:showLegendKey val="0"/>
          <c:showVal val="0"/>
          <c:showCatName val="0"/>
          <c:showSerName val="0"/>
          <c:showPercent val="0"/>
          <c:showBubbleSize val="0"/>
        </c:dLbls>
        <c:gapWidth val="200"/>
        <c:overlap val="-27"/>
        <c:axId val="887668776"/>
        <c:axId val="887676696"/>
      </c:barChart>
      <c:dateAx>
        <c:axId val="8876687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676696"/>
        <c:crosses val="autoZero"/>
        <c:auto val="1"/>
        <c:lblOffset val="100"/>
        <c:baseTimeUnit val="months"/>
      </c:dateAx>
      <c:valAx>
        <c:axId val="887676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668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100" b="0">
                <a:latin typeface="Aptos" panose="020B0004020202020204" pitchFamily="34" charset="0"/>
              </a:rPr>
              <a:t>Influenza</a:t>
            </a:r>
            <a:r>
              <a:rPr lang="en-GB" sz="1100" b="0" baseline="0">
                <a:latin typeface="Aptos" panose="020B0004020202020204" pitchFamily="34" charset="0"/>
              </a:rPr>
              <a:t> - number of outbreaks per month</a:t>
            </a:r>
            <a:endParaRPr lang="en-GB" sz="1100" b="0">
              <a:latin typeface="Aptos" panose="020B00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'Monthly analysis wards'!$C$3</c:f>
              <c:strCache>
                <c:ptCount val="1"/>
                <c:pt idx="0">
                  <c:v>No of outbreaks 2023-24</c:v>
                </c:pt>
              </c:strCache>
            </c:strRef>
          </c:tx>
          <c:spPr>
            <a:ln w="28575" cap="rnd">
              <a:solidFill>
                <a:schemeClr val="tx2">
                  <a:lumMod val="75000"/>
                </a:schemeClr>
              </a:solidFill>
              <a:round/>
            </a:ln>
            <a:effectLst/>
          </c:spPr>
          <c:marker>
            <c:symbol val="none"/>
          </c:marker>
          <c:cat>
            <c:strRef>
              <c:f>'Monthly analysis wards'!$B$4:$B$15</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'Monthly analysis wards'!$C$4:$C$15</c:f>
              <c:numCache>
                <c:formatCode>General</c:formatCode>
                <c:ptCount val="12"/>
                <c:pt idx="0">
                  <c:v>0</c:v>
                </c:pt>
                <c:pt idx="1">
                  <c:v>0</c:v>
                </c:pt>
                <c:pt idx="2">
                  <c:v>0</c:v>
                </c:pt>
                <c:pt idx="3">
                  <c:v>1</c:v>
                </c:pt>
                <c:pt idx="4">
                  <c:v>0</c:v>
                </c:pt>
                <c:pt idx="5">
                  <c:v>0</c:v>
                </c:pt>
                <c:pt idx="6">
                  <c:v>0</c:v>
                </c:pt>
                <c:pt idx="7">
                  <c:v>0</c:v>
                </c:pt>
                <c:pt idx="8">
                  <c:v>0</c:v>
                </c:pt>
                <c:pt idx="9">
                  <c:v>5</c:v>
                </c:pt>
                <c:pt idx="10">
                  <c:v>5</c:v>
                </c:pt>
                <c:pt idx="11">
                  <c:v>2</c:v>
                </c:pt>
              </c:numCache>
            </c:numRef>
          </c:val>
          <c:smooth val="0"/>
          <c:extLst>
            <c:ext xmlns:c16="http://schemas.microsoft.com/office/drawing/2014/chart" uri="{C3380CC4-5D6E-409C-BE32-E72D297353CC}">
              <c16:uniqueId val="{00000000-B03C-494F-AF2C-70ED137DE753}"/>
            </c:ext>
          </c:extLst>
        </c:ser>
        <c:ser>
          <c:idx val="1"/>
          <c:order val="1"/>
          <c:tx>
            <c:strRef>
              <c:f>'Monthly analysis wards'!$D$3</c:f>
              <c:strCache>
                <c:ptCount val="1"/>
                <c:pt idx="0">
                  <c:v>No of outbreaks 2024-25</c:v>
                </c:pt>
              </c:strCache>
            </c:strRef>
          </c:tx>
          <c:spPr>
            <a:ln w="28575" cap="rnd">
              <a:solidFill>
                <a:schemeClr val="accent5">
                  <a:lumMod val="75000"/>
                </a:schemeClr>
              </a:solidFill>
              <a:round/>
            </a:ln>
            <a:effectLst/>
          </c:spPr>
          <c:marker>
            <c:symbol val="none"/>
          </c:marker>
          <c:cat>
            <c:strRef>
              <c:f>'Monthly analysis wards'!$B$4:$B$15</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'Monthly analysis wards'!$D$4:$D$15</c:f>
              <c:numCache>
                <c:formatCode>General</c:formatCode>
                <c:ptCount val="12"/>
                <c:pt idx="0">
                  <c:v>0</c:v>
                </c:pt>
                <c:pt idx="1">
                  <c:v>1</c:v>
                </c:pt>
                <c:pt idx="2">
                  <c:v>0</c:v>
                </c:pt>
                <c:pt idx="3">
                  <c:v>0</c:v>
                </c:pt>
                <c:pt idx="4">
                  <c:v>0</c:v>
                </c:pt>
                <c:pt idx="5">
                  <c:v>0</c:v>
                </c:pt>
                <c:pt idx="6">
                  <c:v>1</c:v>
                </c:pt>
                <c:pt idx="7">
                  <c:v>2</c:v>
                </c:pt>
                <c:pt idx="8">
                  <c:v>15</c:v>
                </c:pt>
                <c:pt idx="9">
                  <c:v>7</c:v>
                </c:pt>
                <c:pt idx="10">
                  <c:v>5</c:v>
                </c:pt>
                <c:pt idx="11">
                  <c:v>2</c:v>
                </c:pt>
              </c:numCache>
            </c:numRef>
          </c:val>
          <c:smooth val="0"/>
          <c:extLst>
            <c:ext xmlns:c16="http://schemas.microsoft.com/office/drawing/2014/chart" uri="{C3380CC4-5D6E-409C-BE32-E72D297353CC}">
              <c16:uniqueId val="{00000001-B03C-494F-AF2C-70ED137DE753}"/>
            </c:ext>
          </c:extLst>
        </c:ser>
        <c:dLbls>
          <c:showLegendKey val="0"/>
          <c:showVal val="0"/>
          <c:showCatName val="0"/>
          <c:showSerName val="0"/>
          <c:showPercent val="0"/>
          <c:showBubbleSize val="0"/>
        </c:dLbls>
        <c:smooth val="0"/>
        <c:axId val="391371192"/>
        <c:axId val="391372992"/>
      </c:lineChart>
      <c:catAx>
        <c:axId val="391371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372992"/>
        <c:crosses val="autoZero"/>
        <c:auto val="1"/>
        <c:lblAlgn val="ctr"/>
        <c:lblOffset val="100"/>
        <c:noMultiLvlLbl val="0"/>
      </c:catAx>
      <c:valAx>
        <c:axId val="391372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371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0"/>
              <a:t>RSV inpatient cases per month</a:t>
            </a:r>
            <a:r>
              <a:rPr lang="en-US" sz="1100" b="0" baseline="0"/>
              <a:t> Apr 2024 - Mar 2025</a:t>
            </a:r>
            <a:endParaRPr lang="en-US" sz="1100" b="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56232187714733"/>
          <c:y val="0.13962899907781798"/>
          <c:w val="0.8074551947101033"/>
          <c:h val="0.62304674753493661"/>
        </c:manualLayout>
      </c:layout>
      <c:barChart>
        <c:barDir val="col"/>
        <c:grouping val="clustered"/>
        <c:varyColors val="0"/>
        <c:ser>
          <c:idx val="1"/>
          <c:order val="0"/>
          <c:tx>
            <c:strRef>
              <c:f>'Flu &amp; RSV Graph Data'!$C$7</c:f>
              <c:strCache>
                <c:ptCount val="1"/>
                <c:pt idx="0">
                  <c:v>Total RSV cases</c:v>
                </c:pt>
              </c:strCache>
            </c:strRef>
          </c:tx>
          <c:spPr>
            <a:solidFill>
              <a:srgbClr val="7030A0"/>
            </a:solidFill>
            <a:ln>
              <a:noFill/>
            </a:ln>
            <a:effectLst/>
          </c:spPr>
          <c:invertIfNegative val="0"/>
          <c:cat>
            <c:numRef>
              <c:f>'Flu &amp; RSV Graph Data'!$A$8:$A$19</c:f>
              <c:numCache>
                <c:formatCode>mmm\-yy</c:formatCode>
                <c:ptCount val="12"/>
                <c:pt idx="0">
                  <c:v>45383</c:v>
                </c:pt>
                <c:pt idx="1">
                  <c:v>45413</c:v>
                </c:pt>
                <c:pt idx="2">
                  <c:v>45444</c:v>
                </c:pt>
                <c:pt idx="3">
                  <c:v>45474</c:v>
                </c:pt>
                <c:pt idx="4">
                  <c:v>45505</c:v>
                </c:pt>
                <c:pt idx="5">
                  <c:v>45536</c:v>
                </c:pt>
                <c:pt idx="6">
                  <c:v>45566</c:v>
                </c:pt>
                <c:pt idx="7">
                  <c:v>45597</c:v>
                </c:pt>
                <c:pt idx="8">
                  <c:v>45627</c:v>
                </c:pt>
                <c:pt idx="9">
                  <c:v>45658</c:v>
                </c:pt>
                <c:pt idx="10">
                  <c:v>45689</c:v>
                </c:pt>
                <c:pt idx="11">
                  <c:v>45717</c:v>
                </c:pt>
              </c:numCache>
            </c:numRef>
          </c:cat>
          <c:val>
            <c:numRef>
              <c:f>'Flu &amp; RSV Graph Data'!$C$8:$C$19</c:f>
              <c:numCache>
                <c:formatCode>0</c:formatCode>
                <c:ptCount val="12"/>
                <c:pt idx="0">
                  <c:v>0</c:v>
                </c:pt>
                <c:pt idx="1">
                  <c:v>2</c:v>
                </c:pt>
                <c:pt idx="2">
                  <c:v>2</c:v>
                </c:pt>
                <c:pt idx="3">
                  <c:v>4</c:v>
                </c:pt>
                <c:pt idx="4">
                  <c:v>4</c:v>
                </c:pt>
                <c:pt idx="5">
                  <c:v>0</c:v>
                </c:pt>
                <c:pt idx="6">
                  <c:v>22</c:v>
                </c:pt>
                <c:pt idx="7">
                  <c:v>105</c:v>
                </c:pt>
                <c:pt idx="8">
                  <c:v>166</c:v>
                </c:pt>
                <c:pt idx="9">
                  <c:v>108</c:v>
                </c:pt>
                <c:pt idx="10">
                  <c:v>39</c:v>
                </c:pt>
                <c:pt idx="11">
                  <c:v>30</c:v>
                </c:pt>
              </c:numCache>
            </c:numRef>
          </c:val>
          <c:extLst>
            <c:ext xmlns:c16="http://schemas.microsoft.com/office/drawing/2014/chart" uri="{C3380CC4-5D6E-409C-BE32-E72D297353CC}">
              <c16:uniqueId val="{00000000-1B12-4D91-A01B-7F2DE3A9B9ED}"/>
            </c:ext>
          </c:extLst>
        </c:ser>
        <c:dLbls>
          <c:showLegendKey val="0"/>
          <c:showVal val="0"/>
          <c:showCatName val="0"/>
          <c:showSerName val="0"/>
          <c:showPercent val="0"/>
          <c:showBubbleSize val="0"/>
        </c:dLbls>
        <c:gapWidth val="200"/>
        <c:overlap val="-27"/>
        <c:axId val="887668776"/>
        <c:axId val="887676696"/>
      </c:barChart>
      <c:dateAx>
        <c:axId val="8876687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676696"/>
        <c:crosses val="autoZero"/>
        <c:auto val="1"/>
        <c:lblOffset val="100"/>
        <c:baseTimeUnit val="months"/>
      </c:dateAx>
      <c:valAx>
        <c:axId val="887676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668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{4F5A536D-E2D6-4376-AFE7-5884F4C3613E}</b:Guid>
    <b:RefOrder>1</b:RefOrder>
  </b:Source>
</b:Sources>
</file>

<file path=customXml/itemProps1.xml><?xml version="1.0" encoding="utf-8"?>
<ds:datastoreItem xmlns:ds="http://schemas.openxmlformats.org/officeDocument/2006/customXml" ds:itemID="{5A84BC23-94BB-4F6C-B4D8-29625A14C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26</Pages>
  <Words>8322</Words>
  <Characters>47439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DIRECTOR OF INFECTION PREVENTION AND CONTROL</vt:lpstr>
    </vt:vector>
  </TitlesOfParts>
  <Company>Taunton &amp; Somerset NHS Trust</Company>
  <LinksUpToDate>false</LinksUpToDate>
  <CharactersWithSpaces>55650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DIPC report 2024-2025</dc:title>
  <dc:subject/>
  <dc:creator>User name</dc:creator>
  <cp:keywords/>
  <dc:description/>
  <cp:lastModifiedBy>Qi Huang</cp:lastModifiedBy>
  <cp:revision>107</cp:revision>
  <cp:lastPrinted>2024-11-28T12:25:00Z</cp:lastPrinted>
  <dcterms:created xsi:type="dcterms:W3CDTF">2025-05-25T10:12:00Z</dcterms:created>
  <dcterms:modified xsi:type="dcterms:W3CDTF">2026-05-07T08:29:00Z</dcterms:modified>
</cp:coreProperties>
</file>