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8058FCD" wp14:editId="386A9CC4">
            <wp:simplePos x="0" y="0"/>
            <wp:positionH relativeFrom="column">
              <wp:posOffset>4274185</wp:posOffset>
            </wp:positionH>
            <wp:positionV relativeFrom="paragraph">
              <wp:posOffset>-66675</wp:posOffset>
            </wp:positionV>
            <wp:extent cx="1539752" cy="1171575"/>
            <wp:effectExtent l="0" t="0" r="3810" b="0"/>
            <wp:wrapNone/>
            <wp:docPr id="2" name="Picture 2" descr="C:\Users\jacqui.gardiner\Downloads\Noise-over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.gardiner\Downloads\Noise-overlo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52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ED7A2B" wp14:editId="0574AC60">
            <wp:simplePos x="0" y="0"/>
            <wp:positionH relativeFrom="column">
              <wp:posOffset>2790825</wp:posOffset>
            </wp:positionH>
            <wp:positionV relativeFrom="paragraph">
              <wp:posOffset>-714375</wp:posOffset>
            </wp:positionV>
            <wp:extent cx="3524250" cy="514350"/>
            <wp:effectExtent l="0" t="0" r="0" b="0"/>
            <wp:wrapNone/>
            <wp:docPr id="3" name="Picture 3" descr="C:\Users\jacqui.gardiner\AppData\Local\Microsoft\Windows\Temporary Internet Files\Content.Outlook\155KYX2X\Taunton Somerset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.gardiner\AppData\Local\Microsoft\Windows\Temporary Internet Files\Content.Outlook\155KYX2X\Taunton Somerset C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E02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Sound sensitivity in Children</w:t>
      </w:r>
    </w:p>
    <w:p w:rsidR="00217E02" w:rsidRP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What is sensitivity to sound?</w:t>
      </w:r>
    </w:p>
    <w:p w:rsidR="00217E02" w:rsidRDefault="007353A1" w:rsidP="0073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</w:t>
      </w:r>
      <w:r w:rsidR="00217E02">
        <w:rPr>
          <w:rFonts w:ascii="Arial" w:hAnsi="Arial" w:cs="Arial"/>
          <w:color w:val="000000"/>
          <w:sz w:val="24"/>
          <w:szCs w:val="24"/>
        </w:rPr>
        <w:t>he world is a loud place for little ears, and it is not uncommon for children to be sensitive to sounds.</w:t>
      </w:r>
    </w:p>
    <w:p w:rsidR="00217E02" w:rsidRDefault="00217E02" w:rsidP="0073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 can affect people of all ages, including adults, but it is most common in young children under the age of six.</w:t>
      </w:r>
    </w:p>
    <w:p w:rsidR="00217E02" w:rsidRDefault="00217E02" w:rsidP="0073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While it’s true that noise sensitivity is common in children with certain medical conditions; the average child may also shy away from or become uncomfortable when confronted with loud noises.</w:t>
      </w:r>
    </w:p>
    <w:p w:rsidR="00217E02" w:rsidRDefault="00217E02" w:rsidP="0073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Babies may cry or fuss and toddlers may cover their ears with their hands or bury their faces into an adult’s lap to avoid the sound.</w:t>
      </w:r>
    </w:p>
    <w:p w:rsidR="00217E02" w:rsidRDefault="00217E02" w:rsidP="0073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Interestingly, children with sound sensitivity have normal and not super-normal</w:t>
      </w:r>
    </w:p>
    <w:p w:rsidR="00217E02" w:rsidRDefault="00217E02" w:rsidP="00735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hearing.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Types of common sounds children find distressing: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 like adults, children can find certain sounds uncomfortable. For example,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loud, irregular sounds such as hand dryers, fire alarms, vacuum cleaners, lawn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maintenance equipment, or even the flush of a public toilet can send a child running for cover.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Prolonged loud noises such as at a concert or even the volume at a typical movie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 also be too much for the child to enjoy.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Glue ear and sound sensitivity: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often find children who have had glue ear are susceptible to sensitivity to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sound once the glue ear has cleared.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They often have reduced hearing for a period of time, which then clears and the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world seems a louder place.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takes time to get used to loud noises again.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Signs and symptoms: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noises are often very distressing to the children, who will typically put their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hands over their ears and cry, or try to avoid the sounds, for example by leaving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room or turning off the television or radio.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Some children become particularly distressed in crowded, noisy classrooms or in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other settings where there is a lot of activity and noise and have a reluctance to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participate in noisy or loud activities.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Affected children may have difficulty hearing speech in noisy, or poor listening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conditions.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When an unwelcome sound occurs children with sensitivity to sound may show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signs of anger, distress or panic. The link with their behaviour may not be</w:t>
      </w:r>
      <w:r w:rsidR="004574E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obvious.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Children with sound sensitivity may be inexplicably and unreasonably nervous of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particular activities or rooms (where they have experienced distressing sounds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before)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severe cases, children may refuse to attend school at all.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Rarely, a child may be diagnosed with an extreme hypersensitivity to sound. This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condition, referred to as hyperacusis involves sensitivity to common sounds that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can seem unusually loud, intrusive, and sometimes painful.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How can I help?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Most children find that their sensitivity to sound gets better over time.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help with this, it is important that parents, carers and teachers are consistent in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way that they respond to the child’s sensitivity to distressing sounds.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Parents are urged to keep track of which specific sounds irritate their child the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most and share the list with any caregivers.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the child becomes distressed by the exposure to sound, comfort and reassure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however it is advised to not over emphasise the situation as this could make</w:t>
      </w:r>
      <w:r w:rsidR="004574E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things worse.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Whenever possible provide a warning just before predictable noises (e.g. fire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drills, school bells or before switching on the food processor).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Avoid silence!</w:t>
      </w:r>
    </w:p>
    <w:p w:rsidR="00217E02" w:rsidRDefault="00274289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 do not recommend regular the </w:t>
      </w:r>
      <w:r w:rsidR="00217E02">
        <w:rPr>
          <w:rFonts w:ascii="Arial" w:hAnsi="Arial" w:cs="Arial"/>
          <w:color w:val="000000"/>
          <w:sz w:val="24"/>
          <w:szCs w:val="24"/>
        </w:rPr>
        <w:t>use of ear plugs or ear defenders, even if your child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17E02">
        <w:rPr>
          <w:rFonts w:ascii="Arial" w:hAnsi="Arial" w:cs="Arial"/>
          <w:color w:val="000000"/>
          <w:sz w:val="24"/>
          <w:szCs w:val="24"/>
        </w:rPr>
        <w:t>finds a particular sound distressing</w:t>
      </w:r>
      <w:r>
        <w:rPr>
          <w:rFonts w:ascii="Arial" w:hAnsi="Arial" w:cs="Arial"/>
          <w:color w:val="000000"/>
          <w:sz w:val="24"/>
          <w:szCs w:val="24"/>
        </w:rPr>
        <w:t xml:space="preserve"> (unless the noise or environment is loud enough to warrant ear protection). </w:t>
      </w:r>
      <w:r w:rsidR="00217E02">
        <w:rPr>
          <w:rFonts w:ascii="Arial" w:hAnsi="Arial" w:cs="Arial"/>
          <w:color w:val="000000"/>
          <w:sz w:val="24"/>
          <w:szCs w:val="24"/>
        </w:rPr>
        <w:t>This is because it can make a child even</w:t>
      </w:r>
      <w:r w:rsidR="004574E6">
        <w:rPr>
          <w:rFonts w:ascii="Arial" w:hAnsi="Arial" w:cs="Arial"/>
          <w:color w:val="000000"/>
          <w:sz w:val="24"/>
          <w:szCs w:val="24"/>
        </w:rPr>
        <w:t xml:space="preserve"> </w:t>
      </w:r>
      <w:r w:rsidR="00217E02">
        <w:rPr>
          <w:rFonts w:ascii="Arial" w:hAnsi="Arial" w:cs="Arial"/>
          <w:color w:val="000000"/>
          <w:sz w:val="24"/>
          <w:szCs w:val="24"/>
        </w:rPr>
        <w:t>more sensitive to louder sounds in the long term.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Instead, you may wish to consider using one or more of the following methods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listed below: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 Reassurance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the noise sensitivity is not significantly affecting family life or school progress, you may simply be able to reassure your child that the sound is not harmful or </w:t>
      </w:r>
      <w:r w:rsidR="004574E6"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z w:val="24"/>
          <w:szCs w:val="24"/>
        </w:rPr>
        <w:t>reatening.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Although it is important to recognise that your child finds some sounds </w:t>
      </w:r>
      <w:r w:rsidR="004574E6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ncomfortable, it may not be helpful to focus on it.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Taking control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Try to explain the source of the sound to your child. Their reaction to the</w:t>
      </w:r>
      <w:r w:rsidR="004574E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sound may be reduced if they can control it.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i.e. if your child is upset by the sound of the vacuum cleaner, encourage</w:t>
      </w:r>
      <w:r w:rsidR="004574E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his/her to switch it on and </w:t>
      </w:r>
      <w:r w:rsidR="004574E6">
        <w:rPr>
          <w:rFonts w:ascii="Arial" w:hAnsi="Arial" w:cs="Arial"/>
          <w:color w:val="000000"/>
          <w:sz w:val="24"/>
          <w:szCs w:val="24"/>
        </w:rPr>
        <w:t>off, or</w:t>
      </w:r>
      <w:r>
        <w:rPr>
          <w:rFonts w:ascii="Arial" w:hAnsi="Arial" w:cs="Arial"/>
          <w:color w:val="000000"/>
          <w:sz w:val="24"/>
          <w:szCs w:val="24"/>
        </w:rPr>
        <w:t>, if your child is upset by the sounds of hands clapping, encourage them to</w:t>
      </w:r>
      <w:r w:rsidR="004574E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clap when playing games at home.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Behavioural desensitisation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method can be used when your child’s response to distressing sounds is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causing them to avoid important occasions.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Behavioural desensitisation can help break down the association between the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noise and fear.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 can be done by the family, without the need for professional support. It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involves your child repeatedly listening to the distressing sound under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controlled conditions,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i.e. you could record the sound onto your mobile phone or computer, and then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play the sound at a low volume.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Over the next few days or weeks, gradually increase the volume until you are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playing the sound at a level that usually causes distress. By that time, your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child should be used to the sound and not get upset by it.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There is no medical treatment needed for sound sensitivity. Typically, as children grow</w:t>
      </w:r>
      <w:r w:rsidR="007353A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mature, so does their tolerance for loud noise.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Further help: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the sound sensitivity is associated with a wide range of sounds, and is causing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significant behavioural and emotional difficulties, you may need some further help. If this is the case, we suggest you ask your GP to refer your child to a paediatrician.</w:t>
      </w:r>
    </w:p>
    <w:p w:rsidR="006C7280" w:rsidRDefault="006C7280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Acknowledgements: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leaflet has been based on information provided by Deafness Research UK and</w:t>
      </w:r>
    </w:p>
    <w:p w:rsidR="00217E02" w:rsidRDefault="00217E02" w:rsidP="00217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Hampshire Hospitals. We would like to thank Torbay and South Devon NHS Foundation Trust for allowing us to use the information leaflet they have compiled.</w:t>
      </w:r>
    </w:p>
    <w:sectPr w:rsidR="00217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02"/>
    <w:rsid w:val="00217E02"/>
    <w:rsid w:val="00274289"/>
    <w:rsid w:val="004574E6"/>
    <w:rsid w:val="006C7280"/>
    <w:rsid w:val="007353A1"/>
    <w:rsid w:val="00D268EA"/>
    <w:rsid w:val="00E3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FD607-8832-476E-BFDF-CBB7ACAA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Usha Chittathur</cp:lastModifiedBy>
  <cp:revision>2</cp:revision>
  <dcterms:created xsi:type="dcterms:W3CDTF">2022-05-26T11:13:00Z</dcterms:created>
  <dcterms:modified xsi:type="dcterms:W3CDTF">2022-05-26T11:13:00Z</dcterms:modified>
</cp:coreProperties>
</file>